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778EE" w14:textId="3F61638B" w:rsidR="001C7F45" w:rsidRPr="008B325E" w:rsidRDefault="00BE4BCA" w:rsidP="00BE4BCA">
      <w:pPr>
        <w:pStyle w:val="Pagedecouverture"/>
        <w:rPr>
          <w:noProof/>
        </w:rPr>
      </w:pPr>
      <w:r>
        <w:rPr>
          <w:noProof/>
        </w:rPr>
        <w:pict w14:anchorId="303811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797D575D-63D9-40C5-A9B9-328597F15C47" style="width:455.25pt;height:381.75pt">
            <v:imagedata r:id="rId11" o:title=""/>
          </v:shape>
        </w:pict>
      </w:r>
    </w:p>
    <w:p w14:paraId="5FB733AD" w14:textId="77777777" w:rsidR="001C7F45" w:rsidRPr="008B325E" w:rsidRDefault="001C7F45" w:rsidP="001C7F45">
      <w:pPr>
        <w:rPr>
          <w:noProof/>
        </w:rPr>
        <w:sectPr w:rsidR="001C7F45" w:rsidRPr="008B325E" w:rsidSect="00BE4BC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2465F4C" w14:textId="77777777" w:rsidR="001C7F45" w:rsidRPr="008B325E" w:rsidRDefault="001C7F45" w:rsidP="001C7F45">
      <w:pPr>
        <w:pStyle w:val="Annexetitre"/>
        <w:rPr>
          <w:noProof/>
        </w:rPr>
      </w:pPr>
      <w:bookmarkStart w:id="0" w:name="_GoBack"/>
      <w:bookmarkEnd w:id="0"/>
      <w:r w:rsidRPr="008B325E">
        <w:rPr>
          <w:noProof/>
        </w:rPr>
        <w:lastRenderedPageBreak/>
        <w:t>ANNESS I</w:t>
      </w:r>
    </w:p>
    <w:p w14:paraId="30C2AC38" w14:textId="490BD6C0" w:rsidR="00F128F0" w:rsidRPr="008B325E" w:rsidRDefault="00F128F0" w:rsidP="00F128F0">
      <w:pPr>
        <w:rPr>
          <w:noProof/>
        </w:rPr>
      </w:pPr>
      <w:r w:rsidRPr="008B325E">
        <w:rPr>
          <w:noProof/>
        </w:rPr>
        <w:t>L-Anness I huwa emendat kif ġej:</w:t>
      </w:r>
    </w:p>
    <w:p w14:paraId="3755B05E" w14:textId="216D050A" w:rsidR="00F128F0" w:rsidRPr="008B325E" w:rsidRDefault="00EA7F5A" w:rsidP="00E93BB6">
      <w:pPr>
        <w:pStyle w:val="Point0number"/>
        <w:numPr>
          <w:ilvl w:val="0"/>
          <w:numId w:val="5"/>
        </w:numPr>
        <w:rPr>
          <w:noProof/>
        </w:rPr>
      </w:pPr>
      <w:r w:rsidRPr="008B325E">
        <w:rPr>
          <w:noProof/>
        </w:rPr>
        <w:t>fil-punt 2, it-tabella “Ħadid u Azzar” hija sostitwita b’dan li ġej:</w:t>
      </w:r>
    </w:p>
    <w:p w14:paraId="6D5BDFAF" w14:textId="77777777" w:rsidR="00F128F0" w:rsidRPr="008B325E" w:rsidRDefault="00F128F0" w:rsidP="00F128F0">
      <w:pPr>
        <w:ind w:left="720"/>
        <w:jc w:val="center"/>
        <w:rPr>
          <w:b/>
          <w:bCs/>
          <w:noProof/>
        </w:rPr>
      </w:pPr>
      <w:r w:rsidRPr="008B325E">
        <w:rPr>
          <w:noProof/>
        </w:rPr>
        <w:t>‘[</w:t>
      </w:r>
      <w:r w:rsidRPr="008B325E">
        <w:rPr>
          <w:b/>
          <w:noProof/>
        </w:rPr>
        <w:t>Ħadid u azzar</w:t>
      </w:r>
    </w:p>
    <w:tbl>
      <w:tblPr>
        <w:tblStyle w:val="TableGrid"/>
        <w:tblW w:w="0" w:type="auto"/>
        <w:tblInd w:w="1218" w:type="dxa"/>
        <w:tblLook w:val="04A0" w:firstRow="1" w:lastRow="0" w:firstColumn="1" w:lastColumn="0" w:noHBand="0" w:noVBand="1"/>
      </w:tblPr>
      <w:tblGrid>
        <w:gridCol w:w="3321"/>
        <w:gridCol w:w="3321"/>
      </w:tblGrid>
      <w:tr w:rsidR="00F3469B" w:rsidRPr="008B325E" w14:paraId="2C51C28C" w14:textId="77777777" w:rsidTr="001B07A0">
        <w:trPr>
          <w:trHeight w:val="257"/>
        </w:trPr>
        <w:tc>
          <w:tcPr>
            <w:tcW w:w="3321" w:type="dxa"/>
          </w:tcPr>
          <w:p w14:paraId="78A13F19" w14:textId="77777777" w:rsidR="00F3469B" w:rsidRPr="008B325E" w:rsidRDefault="00F3469B" w:rsidP="001B07A0">
            <w:pPr>
              <w:ind w:left="850"/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Kodiċi NM</w:t>
            </w:r>
          </w:p>
        </w:tc>
        <w:tc>
          <w:tcPr>
            <w:tcW w:w="3321" w:type="dxa"/>
          </w:tcPr>
          <w:p w14:paraId="5CFE8C1B" w14:textId="77777777" w:rsidR="00F3469B" w:rsidRPr="008B325E" w:rsidRDefault="00F3469B" w:rsidP="001B07A0">
            <w:pPr>
              <w:ind w:left="850"/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Gass serra</w:t>
            </w:r>
          </w:p>
        </w:tc>
      </w:tr>
      <w:tr w:rsidR="00F3469B" w:rsidRPr="008B325E" w14:paraId="62FAAF5F" w14:textId="77777777" w:rsidTr="001B07A0">
        <w:trPr>
          <w:trHeight w:val="246"/>
        </w:trPr>
        <w:tc>
          <w:tcPr>
            <w:tcW w:w="3321" w:type="dxa"/>
          </w:tcPr>
          <w:p w14:paraId="57A14D6C" w14:textId="77777777" w:rsidR="00F3469B" w:rsidRPr="008B325E" w:rsidRDefault="00EB4D02" w:rsidP="00AC6A0B">
            <w:pPr>
              <w:pStyle w:val="Text1"/>
              <w:ind w:left="0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72 –  Ħadid u Azzar</w:t>
            </w:r>
          </w:p>
          <w:p w14:paraId="62241CE5" w14:textId="77777777" w:rsidR="00C050D7" w:rsidRPr="008B325E" w:rsidRDefault="00C050D7" w:rsidP="00AC6A0B">
            <w:pPr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Minbarra:</w:t>
            </w:r>
          </w:p>
          <w:p w14:paraId="1E757647" w14:textId="6BD675A6" w:rsidR="00AE55E7" w:rsidRPr="008B325E" w:rsidRDefault="00AE55E7" w:rsidP="00AE55E7">
            <w:pPr>
              <w:ind w:left="850"/>
              <w:rPr>
                <w:noProof/>
              </w:rPr>
            </w:pPr>
            <w:r w:rsidRPr="008B325E">
              <w:rPr>
                <w:noProof/>
              </w:rPr>
              <w:t>7202 21 00, 7202 29  – Ferrosiliċju</w:t>
            </w:r>
          </w:p>
          <w:p w14:paraId="1B4749A7" w14:textId="77777777" w:rsidR="00AE55E7" w:rsidRPr="008B325E" w:rsidRDefault="00AE55E7" w:rsidP="00AE55E7">
            <w:pPr>
              <w:ind w:left="850"/>
              <w:rPr>
                <w:noProof/>
              </w:rPr>
            </w:pPr>
            <w:r w:rsidRPr="008B325E">
              <w:rPr>
                <w:noProof/>
              </w:rPr>
              <w:t>7202 30 00 – Ferrosilikomanganiż</w:t>
            </w:r>
          </w:p>
          <w:p w14:paraId="18E14690" w14:textId="77777777" w:rsidR="00AE55E7" w:rsidRPr="008B325E" w:rsidRDefault="00AE55E7" w:rsidP="00AE55E7">
            <w:pPr>
              <w:ind w:left="850"/>
              <w:rPr>
                <w:noProof/>
              </w:rPr>
            </w:pPr>
            <w:r w:rsidRPr="008B325E">
              <w:rPr>
                <w:noProof/>
              </w:rPr>
              <w:t>7202 50 00 – Ferrosilikokromju</w:t>
            </w:r>
          </w:p>
          <w:p w14:paraId="155CD350" w14:textId="77777777" w:rsidR="00AE55E7" w:rsidRPr="008B325E" w:rsidRDefault="00AE55E7" w:rsidP="00AE55E7">
            <w:pPr>
              <w:ind w:left="850"/>
              <w:rPr>
                <w:noProof/>
              </w:rPr>
            </w:pPr>
            <w:r w:rsidRPr="008B325E">
              <w:rPr>
                <w:noProof/>
              </w:rPr>
              <w:t>7202 70 00 – Ferromolibdenu</w:t>
            </w:r>
          </w:p>
          <w:p w14:paraId="2523651A" w14:textId="77777777" w:rsidR="00AE55E7" w:rsidRPr="008B325E" w:rsidRDefault="00AE55E7" w:rsidP="00AE55E7">
            <w:pPr>
              <w:ind w:left="850"/>
              <w:rPr>
                <w:noProof/>
              </w:rPr>
            </w:pPr>
            <w:r w:rsidRPr="008B325E">
              <w:rPr>
                <w:noProof/>
              </w:rPr>
              <w:t>7202 80 00 – Ferrotungstenu u ferrosilikotungstenu</w:t>
            </w:r>
          </w:p>
          <w:p w14:paraId="59EA6365" w14:textId="77777777" w:rsidR="00AE55E7" w:rsidRPr="008B325E" w:rsidRDefault="00AE55E7" w:rsidP="00AE55E7">
            <w:pPr>
              <w:ind w:left="850"/>
              <w:rPr>
                <w:noProof/>
              </w:rPr>
            </w:pPr>
            <w:r w:rsidRPr="008B325E">
              <w:rPr>
                <w:noProof/>
              </w:rPr>
              <w:t>7202 91 00 – Ferrotitanju u ferrosilikotitanju</w:t>
            </w:r>
          </w:p>
          <w:p w14:paraId="0FF40870" w14:textId="77777777" w:rsidR="00AE55E7" w:rsidRPr="008B325E" w:rsidRDefault="00AE55E7" w:rsidP="00AE55E7">
            <w:pPr>
              <w:ind w:left="850"/>
              <w:rPr>
                <w:noProof/>
              </w:rPr>
            </w:pPr>
            <w:r w:rsidRPr="008B325E">
              <w:rPr>
                <w:noProof/>
              </w:rPr>
              <w:t>7202 92 00 –  Ferrovanadju</w:t>
            </w:r>
          </w:p>
          <w:p w14:paraId="1FF47600" w14:textId="77777777" w:rsidR="00F336DE" w:rsidRPr="008B325E" w:rsidRDefault="00AE55E7" w:rsidP="00AE55E7">
            <w:pPr>
              <w:ind w:left="850"/>
              <w:rPr>
                <w:noProof/>
              </w:rPr>
            </w:pPr>
            <w:r w:rsidRPr="008B325E">
              <w:rPr>
                <w:noProof/>
              </w:rPr>
              <w:t xml:space="preserve">7202 93 00 – Ferronijobju </w:t>
            </w:r>
          </w:p>
          <w:p w14:paraId="005F9228" w14:textId="77777777" w:rsidR="00AE55E7" w:rsidRPr="008B325E" w:rsidRDefault="00AE55E7" w:rsidP="00AE55E7">
            <w:pPr>
              <w:ind w:left="850"/>
              <w:rPr>
                <w:noProof/>
              </w:rPr>
            </w:pPr>
            <w:r w:rsidRPr="008B325E">
              <w:rPr>
                <w:noProof/>
              </w:rPr>
              <w:t>7202 99 – Oħrajn:</w:t>
            </w:r>
          </w:p>
          <w:p w14:paraId="6D76A5D3" w14:textId="77777777" w:rsidR="00AE55E7" w:rsidRPr="008B325E" w:rsidRDefault="00AE55E7" w:rsidP="00A449C6">
            <w:pPr>
              <w:pStyle w:val="Text1"/>
              <w:ind w:left="1077"/>
              <w:rPr>
                <w:noProof/>
              </w:rPr>
            </w:pPr>
            <w:r w:rsidRPr="008B325E">
              <w:rPr>
                <w:noProof/>
              </w:rPr>
              <w:t>7202 99 10 – Ferrofosforu</w:t>
            </w:r>
          </w:p>
          <w:p w14:paraId="7BC490AD" w14:textId="77777777" w:rsidR="00AE55E7" w:rsidRPr="008B325E" w:rsidRDefault="00AE55E7" w:rsidP="00A449C6">
            <w:pPr>
              <w:pStyle w:val="Text1"/>
              <w:ind w:left="1077"/>
              <w:rPr>
                <w:noProof/>
              </w:rPr>
            </w:pPr>
            <w:r w:rsidRPr="008B325E">
              <w:rPr>
                <w:noProof/>
              </w:rPr>
              <w:t>7202 99 30 – Ferrosiliko manjeżju</w:t>
            </w:r>
          </w:p>
          <w:p w14:paraId="3EEF4332" w14:textId="77777777" w:rsidR="00AE55E7" w:rsidRPr="008B325E" w:rsidRDefault="00AE55E7" w:rsidP="00A449C6">
            <w:pPr>
              <w:pStyle w:val="Text1"/>
              <w:ind w:left="1077"/>
              <w:rPr>
                <w:noProof/>
              </w:rPr>
            </w:pPr>
            <w:r w:rsidRPr="008B325E">
              <w:rPr>
                <w:noProof/>
              </w:rPr>
              <w:t>7202 99 80 – Oħrajn</w:t>
            </w:r>
          </w:p>
          <w:p w14:paraId="7BF1A2DD" w14:textId="40C8C584" w:rsidR="00C050D7" w:rsidRPr="008B325E" w:rsidRDefault="00AE55E7" w:rsidP="00AE55E7">
            <w:pPr>
              <w:ind w:left="850"/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7204 – Skart u skrapp tal-ħadid; ingotti ta’ skart għat-tidwib mill-ġdid tal-ħadid jew tal-azzar</w:t>
            </w:r>
          </w:p>
        </w:tc>
        <w:tc>
          <w:tcPr>
            <w:tcW w:w="3321" w:type="dxa"/>
          </w:tcPr>
          <w:p w14:paraId="0001DFFD" w14:textId="77777777" w:rsidR="00F3469B" w:rsidRPr="008B325E" w:rsidRDefault="00F933DE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081EE5" w:rsidRPr="008B325E" w14:paraId="7DAB2629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4626ADC6" w14:textId="77777777" w:rsidR="00081EE5" w:rsidRPr="008B325E" w:rsidRDefault="00081EE5" w:rsidP="00AC6A0B">
            <w:pPr>
              <w:rPr>
                <w:noProof/>
              </w:rPr>
            </w:pPr>
            <w:r w:rsidRPr="008B325E">
              <w:rPr>
                <w:noProof/>
              </w:rPr>
              <w:t>2601 12 00 – Minerali mhux maħduma u konċentrati tal-ħadid, għajr piriti tal-ħadid inkaljati</w:t>
            </w:r>
          </w:p>
        </w:tc>
        <w:tc>
          <w:tcPr>
            <w:tcW w:w="3321" w:type="dxa"/>
          </w:tcPr>
          <w:p w14:paraId="54E55999" w14:textId="77777777" w:rsidR="00081EE5" w:rsidRPr="008B325E" w:rsidRDefault="00081EE5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081EE5" w:rsidRPr="008B325E" w14:paraId="227DE412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29E3DC18" w14:textId="77777777" w:rsidR="00081EE5" w:rsidRPr="008B325E" w:rsidRDefault="00081EE5" w:rsidP="00253534">
            <w:pPr>
              <w:rPr>
                <w:noProof/>
              </w:rPr>
            </w:pPr>
            <w:r w:rsidRPr="008B325E">
              <w:rPr>
                <w:noProof/>
              </w:rPr>
              <w:t>7301 – Sheet piling tal-ħadid jew tal-azzar, imtaqqbin, imħaffrin jew magħmulin minn elementi assemblati jew le; angoli, forom u sezzjonijiet iwweldjati, tal-ħadid jew tal-azzar</w:t>
            </w:r>
          </w:p>
        </w:tc>
        <w:tc>
          <w:tcPr>
            <w:tcW w:w="3321" w:type="dxa"/>
          </w:tcPr>
          <w:p w14:paraId="257F5F75" w14:textId="77777777" w:rsidR="00081EE5" w:rsidRPr="008B325E" w:rsidRDefault="00081EE5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081EE5" w:rsidRPr="008B325E" w14:paraId="4D4622DF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52A354D7" w14:textId="77777777" w:rsidR="00081EE5" w:rsidRPr="008B325E" w:rsidRDefault="00081EE5" w:rsidP="00253534">
            <w:pPr>
              <w:rPr>
                <w:noProof/>
              </w:rPr>
            </w:pPr>
            <w:r w:rsidRPr="008B325E">
              <w:rPr>
                <w:noProof/>
              </w:rPr>
              <w:t>7302 – Materjal tal-ħadid jew tal-azzar għall-kostruzzjoni tal-binarji tal-ferroviji jew tal-linji tat-tramm, dawn li ġejjin: binarji, check rails u rack rails, switch blades, crossing frogs, point rods u parts oħrajn tal-qsim, traversi tal-binarji (cross-ties), fish-plates, chairs, chair wedges, sole plates (base plates), klipep ferrovjarji, bedplates, irfid u materjal ieħor speċjalizzat għat-tgħaqqid flimkien jew l-iffissar tal-binarji</w:t>
            </w:r>
          </w:p>
        </w:tc>
        <w:tc>
          <w:tcPr>
            <w:tcW w:w="3321" w:type="dxa"/>
          </w:tcPr>
          <w:p w14:paraId="5EFA8ED3" w14:textId="77777777" w:rsidR="00081EE5" w:rsidRPr="008B325E" w:rsidRDefault="00081EE5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081EE5" w:rsidRPr="008B325E" w14:paraId="6ECD2B36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16B4A646" w14:textId="77777777" w:rsidR="00081EE5" w:rsidRPr="008B325E" w:rsidRDefault="00081EE5" w:rsidP="00253534">
            <w:pPr>
              <w:rPr>
                <w:noProof/>
              </w:rPr>
            </w:pPr>
            <w:r w:rsidRPr="008B325E">
              <w:rPr>
                <w:noProof/>
              </w:rPr>
              <w:t>7303 00 – Tubi, pajpijiet u profili vojta, tal-ħadid fondut</w:t>
            </w:r>
          </w:p>
        </w:tc>
        <w:tc>
          <w:tcPr>
            <w:tcW w:w="3321" w:type="dxa"/>
            <w:vAlign w:val="center"/>
          </w:tcPr>
          <w:p w14:paraId="2B5B7611" w14:textId="77777777" w:rsidR="00081EE5" w:rsidRPr="008B325E" w:rsidRDefault="00081EE5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081EE5" w:rsidRPr="008B325E" w14:paraId="58F5DC6F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4FFFA9EE" w14:textId="77777777" w:rsidR="00081EE5" w:rsidRPr="008B325E" w:rsidRDefault="00081EE5" w:rsidP="00253534">
            <w:pPr>
              <w:rPr>
                <w:noProof/>
              </w:rPr>
            </w:pPr>
            <w:r w:rsidRPr="008B325E">
              <w:rPr>
                <w:noProof/>
              </w:rPr>
              <w:t>7304 – Tubi, pajpijiet u profili vojta, mingħajr weldjatura, tal-ħadid (ħlief ħadid fondut) jew azzar</w:t>
            </w:r>
          </w:p>
        </w:tc>
        <w:tc>
          <w:tcPr>
            <w:tcW w:w="3321" w:type="dxa"/>
          </w:tcPr>
          <w:p w14:paraId="1E26FE48" w14:textId="77777777" w:rsidR="00081EE5" w:rsidRPr="008B325E" w:rsidRDefault="00081EE5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081EE5" w:rsidRPr="008B325E" w14:paraId="2E0250E2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6B1664B7" w14:textId="77777777" w:rsidR="00081EE5" w:rsidRPr="008B325E" w:rsidRDefault="00081EE5" w:rsidP="00253534">
            <w:pPr>
              <w:rPr>
                <w:noProof/>
              </w:rPr>
            </w:pPr>
            <w:r w:rsidRPr="008B325E">
              <w:rPr>
                <w:noProof/>
              </w:rPr>
              <w:t>7305 – Tubi u pajpijiet oħrajn (eż. iwweldjati, irrivitjati jew magħluqin b’mod simili) b’sezzjonijiet trasversali tondi, bid-dijametru ta’ barra ikbar minn 406,4 mm, tal-ħadid jew tal-azzar</w:t>
            </w:r>
          </w:p>
        </w:tc>
        <w:tc>
          <w:tcPr>
            <w:tcW w:w="3321" w:type="dxa"/>
          </w:tcPr>
          <w:p w14:paraId="5522AAE1" w14:textId="77777777" w:rsidR="00081EE5" w:rsidRPr="008B325E" w:rsidRDefault="00081EE5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081EE5" w:rsidRPr="008B325E" w14:paraId="69C53630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29E5AB18" w14:textId="77777777" w:rsidR="00081EE5" w:rsidRPr="008B325E" w:rsidRDefault="00081EE5" w:rsidP="00253534">
            <w:pPr>
              <w:rPr>
                <w:noProof/>
              </w:rPr>
            </w:pPr>
            <w:r w:rsidRPr="008B325E">
              <w:rPr>
                <w:noProof/>
              </w:rPr>
              <w:t>7306 – Tubi, pajpijiet u profili vojta oħrajn (eż. bil-ġonta miftuħa jew iwweldjati, irrivitjati jew magħluqin b’mod simili), tal-ħadid jew tal-azzar</w:t>
            </w:r>
          </w:p>
        </w:tc>
        <w:tc>
          <w:tcPr>
            <w:tcW w:w="3321" w:type="dxa"/>
          </w:tcPr>
          <w:p w14:paraId="6AE18C03" w14:textId="77777777" w:rsidR="00081EE5" w:rsidRPr="008B325E" w:rsidRDefault="00081EE5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081EE5" w:rsidRPr="008B325E" w14:paraId="1AEE6C24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4DBCCD3E" w14:textId="77777777" w:rsidR="00081EE5" w:rsidRPr="008B325E" w:rsidRDefault="00081EE5" w:rsidP="00253534">
            <w:pPr>
              <w:rPr>
                <w:noProof/>
              </w:rPr>
            </w:pPr>
            <w:r w:rsidRPr="008B325E">
              <w:rPr>
                <w:noProof/>
              </w:rPr>
              <w:t>7307 – Fittings ta’ tubi u pajpijiet (eż. couplings, elbows, sleeves) tal-ħadid jew tal-azzar</w:t>
            </w:r>
          </w:p>
        </w:tc>
        <w:tc>
          <w:tcPr>
            <w:tcW w:w="3321" w:type="dxa"/>
          </w:tcPr>
          <w:p w14:paraId="5F1A9C63" w14:textId="77777777" w:rsidR="00081EE5" w:rsidRPr="008B325E" w:rsidRDefault="00081EE5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081EE5" w:rsidRPr="008B325E" w14:paraId="365442D4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47B76351" w14:textId="77777777" w:rsidR="00081EE5" w:rsidRPr="008B325E" w:rsidRDefault="00081EE5" w:rsidP="00253534">
            <w:pPr>
              <w:rPr>
                <w:noProof/>
              </w:rPr>
            </w:pPr>
            <w:r w:rsidRPr="008B325E">
              <w:rPr>
                <w:noProof/>
              </w:rPr>
              <w:t>7308 – Strutturi (ħlief bini prefabbrikat tal-intestatura 9406) u parts ta’ strutturi (eż. pontijiet u qatgħat ta’ pontijiet, xtiebi tal-mgħalaq (lock-gates), torrijiet, arbli kannizzata, soqfa, oqfsa għal tisqif, bibien u twieqi u l-gwarniċi tagħhom u għetiebi għal bibien, shutters, balavostri, pilastri u kolonni), tal-ħadid jew tal-azzar; pjanċi, vireg, angoli, forom, sezzjonijiet, tubi u bħalhom, ippreparati għal użu fi strutturi, tal-ħadid jew tal-azzar</w:t>
            </w:r>
          </w:p>
        </w:tc>
        <w:tc>
          <w:tcPr>
            <w:tcW w:w="3321" w:type="dxa"/>
          </w:tcPr>
          <w:p w14:paraId="6169E3C7" w14:textId="77777777" w:rsidR="00081EE5" w:rsidRPr="008B325E" w:rsidRDefault="00081EE5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21630109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59948A51" w14:textId="77777777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7309 00 – Reservoirs, tankijiet, btieti u kontenituri simili għal kwalunkwe materjal (għajr għal gass ikkompressat jew illikwifikat), tal-ħadid jew tal-azzar, ta’ kapaċità li taqbeż it-300 l, infurrati jew iżolati għas-sħana jew le, iżda mhux mgħammrin b’tagħmir mekkaniku jew termali</w:t>
            </w:r>
          </w:p>
        </w:tc>
        <w:tc>
          <w:tcPr>
            <w:tcW w:w="3321" w:type="dxa"/>
          </w:tcPr>
          <w:p w14:paraId="328B3452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0E8997FB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6E2B888A" w14:textId="77777777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7310 – Tankijiet, btieti, ċilindri, laned, kaxxi u kontenituri simili, għal kwalunkwe materjal (għajr gass ikkompressat jew illikwifikat), tal-ħadid jew tal-azzar, b’kapaċità li ma taqbiżx 300 l, infurrati jew iżolati għas-sħana jew le, iżda mhux mgħammrin b’tagħmir mekkaniku jew termali</w:t>
            </w:r>
          </w:p>
        </w:tc>
        <w:tc>
          <w:tcPr>
            <w:tcW w:w="3321" w:type="dxa"/>
          </w:tcPr>
          <w:p w14:paraId="172200E9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5B80D994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4F98278A" w14:textId="77777777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7311 00 – Kontenituri għal gass ikkompressat jew illikwifikat, tal-ħadid jew tal-azzar</w:t>
            </w:r>
          </w:p>
        </w:tc>
        <w:tc>
          <w:tcPr>
            <w:tcW w:w="3321" w:type="dxa"/>
            <w:vAlign w:val="center"/>
          </w:tcPr>
          <w:p w14:paraId="1B31AB2F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55321C9B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7927E2BF" w14:textId="6C671555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7312 10 – Wajer bis-swiegel, ħbula u kejbils, tal-ħadid jew azzar</w:t>
            </w:r>
          </w:p>
        </w:tc>
        <w:tc>
          <w:tcPr>
            <w:tcW w:w="3321" w:type="dxa"/>
          </w:tcPr>
          <w:p w14:paraId="0A32AD61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4A6072E7" w14:textId="77777777" w:rsidTr="001B07A0">
        <w:trPr>
          <w:trHeight w:val="246"/>
        </w:trPr>
        <w:tc>
          <w:tcPr>
            <w:tcW w:w="3321" w:type="dxa"/>
          </w:tcPr>
          <w:p w14:paraId="7E805340" w14:textId="2441E77C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7314 39 00 – Gradilji, xbieki u ċnut, tal-wajer tal-ħadid jew tal-azzar oħrajn, iwweldjati fejn jiltaqgħu</w:t>
            </w:r>
          </w:p>
        </w:tc>
        <w:tc>
          <w:tcPr>
            <w:tcW w:w="3321" w:type="dxa"/>
          </w:tcPr>
          <w:p w14:paraId="1C06C280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0A30359C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7124EFEA" w14:textId="77777777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7318 – Viti, boltijiet, skorfini, viti bir-ras skorfina (coach screws), ganċijiet bil-kamin, rivets, kavilji, ċavi, washers (inkluż l-ispring washers) u oġġetti simili, tal-ħadid jew tal-azzar</w:t>
            </w:r>
          </w:p>
        </w:tc>
        <w:tc>
          <w:tcPr>
            <w:tcW w:w="3321" w:type="dxa"/>
          </w:tcPr>
          <w:p w14:paraId="3114E8B5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5CF32333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6854A94" w14:textId="13FB7BE5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7320 20 89 – Molol spirali, tal-ħadid jew tal-azzar</w:t>
            </w:r>
          </w:p>
        </w:tc>
        <w:tc>
          <w:tcPr>
            <w:tcW w:w="3321" w:type="dxa"/>
          </w:tcPr>
          <w:p w14:paraId="728B16B5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18679179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69A48B2" w14:textId="17E13898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7320 90 90 –Molol u strixxi għal molol, tal-ħadid jew tal-azzar</w:t>
            </w:r>
          </w:p>
        </w:tc>
        <w:tc>
          <w:tcPr>
            <w:tcW w:w="3321" w:type="dxa"/>
          </w:tcPr>
          <w:p w14:paraId="17E3C775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0443D2E5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8448AC0" w14:textId="0AB5586F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7323 94 00 – Oġġetti tal-mejda, tal-kċina jew oġġetti oħrajn tad-dar u parts tagħhom, tal-ħadid u tal-azzar</w:t>
            </w:r>
          </w:p>
        </w:tc>
        <w:tc>
          <w:tcPr>
            <w:tcW w:w="3321" w:type="dxa"/>
          </w:tcPr>
          <w:p w14:paraId="588BBFA4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1F5B3C62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38FE4647" w14:textId="4080F204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7323 99 00 – Oġġetti tal-mejda, tal-kċina jew oġġetti oħrajn tad-dar u parts tagħhom</w:t>
            </w:r>
          </w:p>
        </w:tc>
        <w:tc>
          <w:tcPr>
            <w:tcW w:w="3321" w:type="dxa"/>
          </w:tcPr>
          <w:p w14:paraId="0DDAD648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190D17CB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A28463C" w14:textId="552E8EA0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7325 – Oġġetti oħrajn fonduti tal-ħadid jew tal-azzar</w:t>
            </w:r>
          </w:p>
        </w:tc>
        <w:tc>
          <w:tcPr>
            <w:tcW w:w="3321" w:type="dxa"/>
          </w:tcPr>
          <w:p w14:paraId="461B1BFA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A648DB" w:rsidRPr="008B325E" w14:paraId="3E28FC9C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65695A6" w14:textId="77777777" w:rsidR="00A648DB" w:rsidRPr="008B325E" w:rsidRDefault="00A648DB" w:rsidP="00253534">
            <w:pPr>
              <w:rPr>
                <w:noProof/>
              </w:rPr>
            </w:pPr>
            <w:r w:rsidRPr="008B325E">
              <w:rPr>
                <w:noProof/>
              </w:rPr>
              <w:t>7326 – Oġġetti oħrajn tal-ħadid jew tal-azzar</w:t>
            </w:r>
          </w:p>
        </w:tc>
        <w:tc>
          <w:tcPr>
            <w:tcW w:w="3321" w:type="dxa"/>
            <w:vAlign w:val="bottom"/>
          </w:tcPr>
          <w:p w14:paraId="62B7BF0B" w14:textId="77777777" w:rsidR="00A648DB" w:rsidRPr="008B325E" w:rsidRDefault="00A648DB" w:rsidP="00253534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</w:tbl>
    <w:p w14:paraId="456FD0ED" w14:textId="7622798C" w:rsidR="00F128F0" w:rsidRPr="008B325E" w:rsidRDefault="00F128F0" w:rsidP="00F128F0">
      <w:pPr>
        <w:ind w:left="720"/>
        <w:rPr>
          <w:noProof/>
        </w:rPr>
      </w:pPr>
      <w:r w:rsidRPr="008B325E">
        <w:rPr>
          <w:noProof/>
        </w:rPr>
        <w:t>”</w:t>
      </w:r>
    </w:p>
    <w:p w14:paraId="6DAEEF48" w14:textId="77777777" w:rsidR="00F128F0" w:rsidRPr="008B325E" w:rsidRDefault="00F128F0" w:rsidP="00F128F0">
      <w:pPr>
        <w:pStyle w:val="Point0number"/>
        <w:rPr>
          <w:noProof/>
        </w:rPr>
      </w:pPr>
      <w:r w:rsidRPr="008B325E">
        <w:rPr>
          <w:noProof/>
        </w:rPr>
        <w:t>tiżdied it-tabella li ġejja:</w:t>
      </w:r>
    </w:p>
    <w:p w14:paraId="6B1E9F87" w14:textId="77777777" w:rsidR="00F128F0" w:rsidRPr="008B325E" w:rsidRDefault="00F128F0" w:rsidP="00F128F0">
      <w:pPr>
        <w:ind w:left="720"/>
        <w:jc w:val="center"/>
        <w:rPr>
          <w:noProof/>
        </w:rPr>
      </w:pPr>
      <w:r w:rsidRPr="008B325E">
        <w:rPr>
          <w:noProof/>
        </w:rPr>
        <w:t>“[</w:t>
      </w:r>
      <w:r w:rsidRPr="008B325E">
        <w:rPr>
          <w:b/>
          <w:noProof/>
        </w:rPr>
        <w:t>Prodotti tal-metall ikkombinati</w:t>
      </w:r>
    </w:p>
    <w:tbl>
      <w:tblPr>
        <w:tblStyle w:val="TableGrid"/>
        <w:tblW w:w="0" w:type="auto"/>
        <w:tblInd w:w="1218" w:type="dxa"/>
        <w:tblLook w:val="04A0" w:firstRow="1" w:lastRow="0" w:firstColumn="1" w:lastColumn="0" w:noHBand="0" w:noVBand="1"/>
      </w:tblPr>
      <w:tblGrid>
        <w:gridCol w:w="3321"/>
        <w:gridCol w:w="3321"/>
      </w:tblGrid>
      <w:tr w:rsidR="00F3469B" w:rsidRPr="008B325E" w14:paraId="3B322426" w14:textId="77777777" w:rsidTr="001B07A0">
        <w:trPr>
          <w:trHeight w:val="257"/>
        </w:trPr>
        <w:tc>
          <w:tcPr>
            <w:tcW w:w="3321" w:type="dxa"/>
          </w:tcPr>
          <w:p w14:paraId="10DB0059" w14:textId="77777777" w:rsidR="00F3469B" w:rsidRPr="008B325E" w:rsidRDefault="00F3469B" w:rsidP="001B07A0">
            <w:pPr>
              <w:ind w:left="850"/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Kodiċi NM</w:t>
            </w:r>
          </w:p>
        </w:tc>
        <w:tc>
          <w:tcPr>
            <w:tcW w:w="3321" w:type="dxa"/>
          </w:tcPr>
          <w:p w14:paraId="3CA90503" w14:textId="77777777" w:rsidR="00F3469B" w:rsidRPr="008B325E" w:rsidRDefault="00F3469B" w:rsidP="001B07A0">
            <w:pPr>
              <w:ind w:left="850"/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Gass serra</w:t>
            </w:r>
          </w:p>
        </w:tc>
      </w:tr>
      <w:tr w:rsidR="002737BC" w:rsidRPr="008B325E" w14:paraId="0A71C215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0DA19A67" w14:textId="7A942436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7314 31 00 – Gradilji, xbieki u ċnut, tal-wajer tal-ħadid jew tal-azzar oħrajn, iwweldjati fejn jiltaqgħu, indurati jew miksija biż-żingu</w:t>
            </w:r>
          </w:p>
        </w:tc>
        <w:tc>
          <w:tcPr>
            <w:tcW w:w="3321" w:type="dxa"/>
            <w:vAlign w:val="center"/>
          </w:tcPr>
          <w:p w14:paraId="0BAD17AB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2737BC" w:rsidRPr="008B325E" w14:paraId="4869A14F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492F53A1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7314 41 00 – Gradilji, xbieki u ċnut, tal-wajer tal-ħadid jew tal-azzar, mhux iwweldjati fejn jiltaqgħu, indurati jew miksija biż-żingu</w:t>
            </w:r>
          </w:p>
        </w:tc>
        <w:tc>
          <w:tcPr>
            <w:tcW w:w="3321" w:type="dxa"/>
            <w:vAlign w:val="center"/>
          </w:tcPr>
          <w:p w14:paraId="37A82393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2737BC" w:rsidRPr="008B325E" w14:paraId="31598D59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175E248D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7314 49 00 – Gradilji, xbieki u ċnut, tal-wajer tal-ħadid jew tal-azzar, mhux iwweldjati fejn jiltaqgħu (minbarra ndurati jew miksija biż-żingu jew miksija bil-plastik)</w:t>
            </w:r>
          </w:p>
        </w:tc>
        <w:tc>
          <w:tcPr>
            <w:tcW w:w="3321" w:type="dxa"/>
            <w:vAlign w:val="center"/>
          </w:tcPr>
          <w:p w14:paraId="11ACE854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2737BC" w:rsidRPr="008B325E" w14:paraId="36DA18FE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539056F6" w14:textId="17A02F5D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7317 00 – Imsiemer, taċċi, drawing pins, imsiemer ikkorrugati, staples (għajr dawk tal-intestatura 8305) u oġġetti simili, tal-ħadid jew tal-azzar, bl-irjus ta’ materjal ieħor jew le, iżda, esklużi tali oġġetti bi rjus tar-ram</w:t>
            </w:r>
          </w:p>
        </w:tc>
        <w:tc>
          <w:tcPr>
            <w:tcW w:w="3321" w:type="dxa"/>
            <w:vAlign w:val="center"/>
          </w:tcPr>
          <w:p w14:paraId="63650E15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2737BC" w:rsidRPr="008B325E" w14:paraId="3620207A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67FD882F" w14:textId="51DCB5C2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ex- 7415 10 00 — Imsiemer, taċċi, drawing pins, staples u oġġetti simili, tar-ram inkella tal-ħadid jew tal-azzar bl-irjus tar-ram; li fihom l-azzar jew l-aluminju</w:t>
            </w:r>
          </w:p>
        </w:tc>
        <w:tc>
          <w:tcPr>
            <w:tcW w:w="3321" w:type="dxa"/>
            <w:vAlign w:val="center"/>
          </w:tcPr>
          <w:p w14:paraId="045E70F5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  <w:tr w:rsidR="002737BC" w:rsidRPr="008B325E" w14:paraId="18B7E83A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98AA803" w14:textId="7799D353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ex- 8302 42 00 – Montaturi, fittings u oġġetti simili ta’ metall komuni tajbin għal għamara, li fihom l-azzar jew l-aluminju</w:t>
            </w:r>
          </w:p>
        </w:tc>
        <w:tc>
          <w:tcPr>
            <w:tcW w:w="3321" w:type="dxa"/>
            <w:vAlign w:val="center"/>
          </w:tcPr>
          <w:p w14:paraId="275C3DB4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46DC9A9D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254B7A2" w14:textId="1E18C028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ex-8302 49 00 – Montaturi, fittings u oġġetti simili ta’ metall komuni tajbin għal għamara, li fihom l-azzar jew l-aluminju</w:t>
            </w:r>
          </w:p>
        </w:tc>
        <w:tc>
          <w:tcPr>
            <w:tcW w:w="3321" w:type="dxa"/>
          </w:tcPr>
          <w:p w14:paraId="6715B564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42BD30C4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18245859" w14:textId="0DBF2522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ex- 8309 90 90 — Tappijiet (inkluż tappini, tappijiet bil-kamin u tappijiet tat-tferrigħ), għotjien, kapsuli għall-fliexken, tappijiet bil-kamin għall-btieti/ġarer, kuperċi tat-tappijiet, siġilli u aċċessorji oħrajn għall-ippakkjar magħmula minn metalli komuni), li fihom l-azzar jew l-aluminju</w:t>
            </w:r>
          </w:p>
        </w:tc>
        <w:tc>
          <w:tcPr>
            <w:tcW w:w="3321" w:type="dxa"/>
          </w:tcPr>
          <w:p w14:paraId="455E039B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3D42428D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F04B8C6" w14:textId="4B4C2783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8408 20 10 — Magna tal-kombustjoni interna bil-pistuni mqabbdin bil-kompressjoni (magni diżil jew semidiżi) għall-assemblaġġ industrijali ta’: trakters ikkontrollati minn min ikun bil-mixi ta’ subintestatura 8701 10; vetturi bil-mutur ta’ titlu 8703; vetturi bil-mutur ta’ titlu 8704 b’magni b’ċilindrata inqas minn 2.500 cm³; vetturi bil-mutur tal-intestatura 8705</w:t>
            </w:r>
          </w:p>
        </w:tc>
        <w:tc>
          <w:tcPr>
            <w:tcW w:w="3321" w:type="dxa"/>
          </w:tcPr>
          <w:p w14:paraId="23318183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252D6A8B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31FFEB66" w14:textId="4A197DA1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8408 20 51 — Magna tal-kombustjoni interna bil-pistuni mqabbdin bil-kompressjoni (magni diżil jew semidiżi) għal vetturi tal-kapitolu 87, ta’ potenza ikbar minn 50 kW</w:t>
            </w:r>
          </w:p>
        </w:tc>
        <w:tc>
          <w:tcPr>
            <w:tcW w:w="3321" w:type="dxa"/>
          </w:tcPr>
          <w:p w14:paraId="41F6692B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44A1DDE3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A5D1AC1" w14:textId="7FB8C09B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8408 20 55 — Magna tal-kombustjoni interna bil-pistuni mqabbdin bil-kompressjoni (magni diżil jew semidiżi) għal vetturi tal-kapitolu 87, ta’ potenza ikbar minn 50 kW iżda mhux ikbar minn 100 kW</w:t>
            </w:r>
          </w:p>
        </w:tc>
        <w:tc>
          <w:tcPr>
            <w:tcW w:w="3321" w:type="dxa"/>
          </w:tcPr>
          <w:p w14:paraId="40D84A29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32899791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10CA22E3" w14:textId="476F1C4D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8408 20 57 — Magna tal-kombustjoni interna bil-pistuni mqabbdin bil-kompressjoni (magni diżil jew semidiżi) għal vetturi tal-kapitolu 87, ta’ potenza ikbar minn 100 kW iżda mhux ikbar minn 200 kW</w:t>
            </w:r>
          </w:p>
        </w:tc>
        <w:tc>
          <w:tcPr>
            <w:tcW w:w="3321" w:type="dxa"/>
          </w:tcPr>
          <w:p w14:paraId="35A914A4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32D234BD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3887429" w14:textId="23C2EE42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8408 20 99 — Magna tal-kombustjoni interna bil-pistuni mqabbdin bil-kompressjoni (magni diżil jew semidiżi) għal vetturi tal-kapitolu 87, ta’ potenza ikbar minn 200 kW</w:t>
            </w:r>
          </w:p>
        </w:tc>
        <w:tc>
          <w:tcPr>
            <w:tcW w:w="3321" w:type="dxa"/>
          </w:tcPr>
          <w:p w14:paraId="04DD249C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D0C5669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453DF5C0" w14:textId="26512084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8408 90 65 — Magna tal-kombustjoni interna bil-pistuni mqabbdin bil-kompressjoni (magni diżil jew semidiżi), ġdida, ta’ potenza ikbar minn 200 kW iżda mhux ikbar minn 300 kW</w:t>
            </w:r>
          </w:p>
        </w:tc>
        <w:tc>
          <w:tcPr>
            <w:tcW w:w="3321" w:type="dxa"/>
          </w:tcPr>
          <w:p w14:paraId="75099E57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4C53EDE8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D5BB5B7" w14:textId="109CE58D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8408 90 67 — Magna tal-kombustjoni interna bil-pistuni mqabbdin bil-kompressjoni (magni diżil jew semidiżi), ġdida, ta’ potenza ikbar minn 300 kW iżda mhux ikbar minn 500 kW</w:t>
            </w:r>
          </w:p>
        </w:tc>
        <w:tc>
          <w:tcPr>
            <w:tcW w:w="3321" w:type="dxa"/>
          </w:tcPr>
          <w:p w14:paraId="3256F078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AF2AF1A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4ADAAD9B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8413 30 – Pompi għal karburanti, lubrikanti jew medium tat-tkessiħ għal magni tal-kombustjoni interna bil-pistuni</w:t>
            </w:r>
          </w:p>
        </w:tc>
        <w:tc>
          <w:tcPr>
            <w:tcW w:w="3321" w:type="dxa"/>
            <w:vAlign w:val="center"/>
          </w:tcPr>
          <w:p w14:paraId="4242E25C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33A90F96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B343D74" w14:textId="1D0EED1D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8413 70 35 — Pompi oħrajn ċentrifugali, b’dijametru ta’ ħruġ ta’ skargar majaqbiżx il-15 mm</w:t>
            </w:r>
          </w:p>
        </w:tc>
        <w:tc>
          <w:tcPr>
            <w:tcW w:w="3321" w:type="dxa"/>
          </w:tcPr>
          <w:p w14:paraId="4E267025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60CB16AB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7C7C6A7" w14:textId="651982FA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8416 10 – Burners tal-fran għal karburant likwidu</w:t>
            </w:r>
          </w:p>
        </w:tc>
        <w:tc>
          <w:tcPr>
            <w:tcW w:w="3321" w:type="dxa"/>
          </w:tcPr>
          <w:p w14:paraId="461CFAB7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02BE0BF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A31964E" w14:textId="0B920FBC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8416 20 – Burners oħrajn tal-fran, inkluż burners ikkombinati</w:t>
            </w:r>
          </w:p>
        </w:tc>
        <w:tc>
          <w:tcPr>
            <w:tcW w:w="3321" w:type="dxa"/>
          </w:tcPr>
          <w:p w14:paraId="0B6015AA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A3C933F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E59A587" w14:textId="02CDC9DE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ex- 8416 90 00 — Parts tal-burners tal-fran apparat mekkaniku li jnajjar il-bajli, inkluż gradilji tagħhom, skargaturi mekkaniċi tal-irmied u apparat simili, li fihom l-azzar jew l-aluminju</w:t>
            </w:r>
          </w:p>
        </w:tc>
        <w:tc>
          <w:tcPr>
            <w:tcW w:w="3321" w:type="dxa"/>
          </w:tcPr>
          <w:p w14:paraId="402FF0FB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7718792F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0E984FE" w14:textId="1E8E3F0A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8418 10 – Friġġijiet-friżi kkombinati, mgħammrin b’bibien jew kxaxen esterni separati, jew kombinamenti tagħhom</w:t>
            </w:r>
          </w:p>
        </w:tc>
        <w:tc>
          <w:tcPr>
            <w:tcW w:w="3321" w:type="dxa"/>
          </w:tcPr>
          <w:p w14:paraId="299FEB74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42EEEEE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0EDFB30" w14:textId="2BC5FA5A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ex- 8418 99 90 – Parts tat-tagħmir tat-tkessiħ jew tal-iffriżar u pomi tas-sħana, li fihom l-azzar jew l-aluminju</w:t>
            </w:r>
          </w:p>
        </w:tc>
        <w:tc>
          <w:tcPr>
            <w:tcW w:w="3321" w:type="dxa"/>
          </w:tcPr>
          <w:p w14:paraId="44C9FE55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6CB4B5BC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790DC8D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8419 89 10 – Torrijiet għat-tkessiħ u apparat simili għat-tkessiħ dirett (mingħajr ħajt jifred) permezz tal-ilma riċiklat</w:t>
            </w:r>
          </w:p>
        </w:tc>
        <w:tc>
          <w:tcPr>
            <w:tcW w:w="3321" w:type="dxa"/>
          </w:tcPr>
          <w:p w14:paraId="3B6A00FD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D275862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BACE69A" w14:textId="0301B1C2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8419 89 98 – Makkinarju, apparat u tagħmir ieħor</w:t>
            </w:r>
          </w:p>
        </w:tc>
        <w:tc>
          <w:tcPr>
            <w:tcW w:w="3321" w:type="dxa"/>
          </w:tcPr>
          <w:p w14:paraId="6317A525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7D0AF0AE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9765636" w14:textId="56E214B8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ex- 8419 90 85 – Parts tal-makkinarju, apparat jew tagħmimr tal-laboratorju, li fihom l-azzar jew l-aluminju</w:t>
            </w:r>
          </w:p>
        </w:tc>
        <w:tc>
          <w:tcPr>
            <w:tcW w:w="3321" w:type="dxa"/>
          </w:tcPr>
          <w:p w14:paraId="1BD60859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2474D979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7C045D0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8420 91 – Ċilindri għall-magni tal-illixxjar bl-irrumblar jew tal-irrumblar oħrajn (minbarra għall-metalli jew il-ħġieġ)</w:t>
            </w:r>
          </w:p>
        </w:tc>
        <w:tc>
          <w:tcPr>
            <w:tcW w:w="3321" w:type="dxa"/>
          </w:tcPr>
          <w:p w14:paraId="1643071E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2B516A84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31C7CD0D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ex- 8421 23 00 — Filtri taż-żejt jew tal-petrol għal magni tal-kombustjoni interna, li fihom l-azzar jew l-aluminju</w:t>
            </w:r>
          </w:p>
        </w:tc>
        <w:tc>
          <w:tcPr>
            <w:tcW w:w="3321" w:type="dxa"/>
          </w:tcPr>
          <w:p w14:paraId="59123A3F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435D009E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D700572" w14:textId="3A41C690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8424 30 – Magni tal-istim jew tas-sandblasting u magni simili bil-ġettijiet</w:t>
            </w:r>
          </w:p>
        </w:tc>
        <w:tc>
          <w:tcPr>
            <w:tcW w:w="3321" w:type="dxa"/>
          </w:tcPr>
          <w:p w14:paraId="7D8DC8CB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4F3B0CEC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1ED8463" w14:textId="086B557D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ex- 8424 82 10 – Apparat għat-tisqija agrikolu jew ortikulturali:, li fih l-azzar jew l-aluminju</w:t>
            </w:r>
          </w:p>
        </w:tc>
        <w:tc>
          <w:tcPr>
            <w:tcW w:w="3321" w:type="dxa"/>
          </w:tcPr>
          <w:p w14:paraId="6FFCC5BE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D216FED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76BA02A" w14:textId="18BB415A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ex- 8424 89 – Apparat mekkaniku (tal-idejn jew le) għax-xħit, it-tixrid jew it-traxxix ta’ likwidi jew trabijiet</w:t>
            </w:r>
          </w:p>
        </w:tc>
        <w:tc>
          <w:tcPr>
            <w:tcW w:w="3321" w:type="dxa"/>
          </w:tcPr>
          <w:p w14:paraId="66EC2A58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0597061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6CF9789" w14:textId="02E19E52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ex- 8424 90 — Parts ta’ apparat mekkaniku, apparat għat-tifi tan-nar, apparat għat-traxxix u tagħmir simili, magni tal-istim jew tas-sandblasting u magni simili bil-ġettijiet, li fihom l-azzar jew l-aluminju</w:t>
            </w:r>
          </w:p>
        </w:tc>
        <w:tc>
          <w:tcPr>
            <w:tcW w:w="3321" w:type="dxa"/>
          </w:tcPr>
          <w:p w14:paraId="74F544B3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71D54C10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238FBB4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8425 31 00 – Winċijiet u kapstan li jaħdmu b'mutur elettriku</w:t>
            </w:r>
          </w:p>
        </w:tc>
        <w:tc>
          <w:tcPr>
            <w:tcW w:w="3321" w:type="dxa"/>
          </w:tcPr>
          <w:p w14:paraId="5F1CE049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6635DC58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1ED3EFE2" w14:textId="5E61A670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8425 39 00 –Winċijiet u kapstans oħrajn</w:t>
            </w:r>
          </w:p>
        </w:tc>
        <w:tc>
          <w:tcPr>
            <w:tcW w:w="3321" w:type="dxa"/>
          </w:tcPr>
          <w:p w14:paraId="43A6847F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1CA5AB9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3B52FE80" w14:textId="69AE1FBE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8425 42 00 – Ġakkijiet u għodda oħrajn tal-irfigħ, idrawliċi għall-irfigħ tal-vetturi oħrajn</w:t>
            </w:r>
          </w:p>
        </w:tc>
        <w:tc>
          <w:tcPr>
            <w:tcW w:w="3321" w:type="dxa"/>
          </w:tcPr>
          <w:p w14:paraId="79FA48DE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3FC44AF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1B07183E" w14:textId="484893A8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8426 19 00 — Krejnijiet li jivvjaġġaw imdendlin (overhead), krejnijiet trasportaturi, krejnijiet gantry, krenijiet pont u oqfsa tal-irfigħ mobbli oħrajn</w:t>
            </w:r>
          </w:p>
        </w:tc>
        <w:tc>
          <w:tcPr>
            <w:tcW w:w="3321" w:type="dxa"/>
          </w:tcPr>
          <w:p w14:paraId="7A39BC5D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359D0F5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4FE39BA8" w14:textId="23557092" w:rsidR="002737BC" w:rsidRPr="008B325E" w:rsidRDefault="002737BC" w:rsidP="007A0840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8426 99 00 – Deriks oħrajn ta’ vapuri; krejnijiet, inkluż krejnijiet bil-kejbil; oqfsa tal-irfigħ mobbli, straddlecarriers u trakkijiet tax-xogħol mgħammrin bi krejn:</w:t>
            </w:r>
          </w:p>
        </w:tc>
        <w:tc>
          <w:tcPr>
            <w:tcW w:w="3321" w:type="dxa"/>
          </w:tcPr>
          <w:p w14:paraId="69D74AB4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6470C8C6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7B1FA42" w14:textId="1FCC5108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8427 90 00 – Trakkijiet oħrajn tax-xogħol mgħammrin b’tagħmir għall-irfigħ jew għall-ispustjar, mhux awtopropulsivi oħrajn</w:t>
            </w:r>
          </w:p>
        </w:tc>
        <w:tc>
          <w:tcPr>
            <w:tcW w:w="3321" w:type="dxa"/>
          </w:tcPr>
          <w:p w14:paraId="71DA72BE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4F0737F0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5D3478B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8428 20 –  Skalaturi u conveyors pnewmatiċi</w:t>
            </w:r>
          </w:p>
        </w:tc>
        <w:tc>
          <w:tcPr>
            <w:tcW w:w="3321" w:type="dxa"/>
          </w:tcPr>
          <w:p w14:paraId="256C83C1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51C9E833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2F9CE33" w14:textId="7C4D5806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8428 33 00 – Skalaturi u conveyors oħrajn li jaħdmu l-ħin kollu, għal oġġetti jew materjali</w:t>
            </w:r>
          </w:p>
        </w:tc>
        <w:tc>
          <w:tcPr>
            <w:tcW w:w="3321" w:type="dxa"/>
          </w:tcPr>
          <w:p w14:paraId="24685677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7CA8FC6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49DDC59E" w14:textId="3E36E041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8428 39 90 –  Skalaturi u conveyors oħrajn li jaħdmu l-ħin kollu, għal oġġetti jew materjali</w:t>
            </w:r>
          </w:p>
        </w:tc>
        <w:tc>
          <w:tcPr>
            <w:tcW w:w="3321" w:type="dxa"/>
          </w:tcPr>
          <w:p w14:paraId="5BF3171D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7B3F04F6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0FA6968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8428 70 00 – Robots industrijali</w:t>
            </w:r>
          </w:p>
        </w:tc>
        <w:tc>
          <w:tcPr>
            <w:tcW w:w="3321" w:type="dxa"/>
          </w:tcPr>
          <w:p w14:paraId="31AAA9C0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66F3BB6F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3BAE45E2" w14:textId="4B15D916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8428 90 — Makkinarju ieħor għall-irfigħ, għall-ispustjar, għat-tagħbija u għall-ħatt mhux speċifikat banda oħra</w:t>
            </w:r>
          </w:p>
        </w:tc>
        <w:tc>
          <w:tcPr>
            <w:tcW w:w="3321" w:type="dxa"/>
          </w:tcPr>
          <w:p w14:paraId="27BBB3F6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D30C323" w14:textId="77777777" w:rsidTr="001B07A0">
        <w:trPr>
          <w:trHeight w:val="246"/>
        </w:trPr>
        <w:tc>
          <w:tcPr>
            <w:tcW w:w="3321" w:type="dxa"/>
          </w:tcPr>
          <w:p w14:paraId="2F6A6DB6" w14:textId="2035F896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8430 61 00 – Makkinarju għat-tbattim jew għall-ikkompattar, mhux awtopropulsiv</w:t>
            </w:r>
          </w:p>
        </w:tc>
        <w:tc>
          <w:tcPr>
            <w:tcW w:w="3321" w:type="dxa"/>
          </w:tcPr>
          <w:p w14:paraId="20FFB789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7B4E5B6" w14:textId="77777777" w:rsidTr="001B07A0">
        <w:trPr>
          <w:trHeight w:val="246"/>
        </w:trPr>
        <w:tc>
          <w:tcPr>
            <w:tcW w:w="3321" w:type="dxa"/>
          </w:tcPr>
          <w:p w14:paraId="22BACA51" w14:textId="5C105664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8430 69 00 – Makkinarju ieħor, mhux awtopropulsiv</w:t>
            </w:r>
          </w:p>
        </w:tc>
        <w:tc>
          <w:tcPr>
            <w:tcW w:w="3321" w:type="dxa"/>
          </w:tcPr>
          <w:p w14:paraId="72F04C88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E541EF8" w14:textId="77777777" w:rsidTr="001B07A0">
        <w:trPr>
          <w:trHeight w:val="246"/>
        </w:trPr>
        <w:tc>
          <w:tcPr>
            <w:tcW w:w="3321" w:type="dxa"/>
          </w:tcPr>
          <w:p w14:paraId="41DD2499" w14:textId="79CF23AD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ex- 8431 10 00 — Parts ta’ makkinarju tal-intestatura 8425 (paranki għajr skip-hoists, winċijiet, capstans u ġakkijiet), li fihom l-azzar jew l-aluminju</w:t>
            </w:r>
          </w:p>
        </w:tc>
        <w:tc>
          <w:tcPr>
            <w:tcW w:w="3321" w:type="dxa"/>
          </w:tcPr>
          <w:p w14:paraId="5BD1E53C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2DBF1B36" w14:textId="77777777" w:rsidTr="001B07A0">
        <w:trPr>
          <w:trHeight w:val="246"/>
        </w:trPr>
        <w:tc>
          <w:tcPr>
            <w:tcW w:w="3321" w:type="dxa"/>
          </w:tcPr>
          <w:p w14:paraId="1C34C05A" w14:textId="1A988C86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ex- 8431 20 00 — Parts ta’ makkinarju tal-intestatura 8427 (trakkijiet fork-lift u trakkijiet oħrajn tax-xogħol mgħammrin b’tagħmir għall-irfigħ jew għall-ispustjar), li fihom l-azzar jew l-aluminju</w:t>
            </w:r>
          </w:p>
        </w:tc>
        <w:tc>
          <w:tcPr>
            <w:tcW w:w="3321" w:type="dxa"/>
          </w:tcPr>
          <w:p w14:paraId="2EC3EF46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FE2FE32" w14:textId="77777777" w:rsidTr="001B07A0">
        <w:trPr>
          <w:trHeight w:val="246"/>
        </w:trPr>
        <w:tc>
          <w:tcPr>
            <w:tcW w:w="3321" w:type="dxa"/>
          </w:tcPr>
          <w:p w14:paraId="1783A4BC" w14:textId="6953C113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ex- 8431 31 00 – Parts  liftijiet, skip-hoists jew escalators, li fihom l-azzar jew l-aluminju</w:t>
            </w:r>
          </w:p>
        </w:tc>
        <w:tc>
          <w:tcPr>
            <w:tcW w:w="3321" w:type="dxa"/>
          </w:tcPr>
          <w:p w14:paraId="30538A07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446459F0" w14:textId="77777777" w:rsidTr="001B07A0">
        <w:trPr>
          <w:trHeight w:val="246"/>
        </w:trPr>
        <w:tc>
          <w:tcPr>
            <w:tcW w:w="3321" w:type="dxa"/>
          </w:tcPr>
          <w:p w14:paraId="123E7ADD" w14:textId="50B5A213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ex- 8431 39 00 – Parts oħrajn tal-oġġetti tal-intestatura 8428, li fihom l-azzar jew l-aluminju</w:t>
            </w:r>
          </w:p>
        </w:tc>
        <w:tc>
          <w:tcPr>
            <w:tcW w:w="3321" w:type="dxa"/>
          </w:tcPr>
          <w:p w14:paraId="01FC3AB1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4324DD1B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8DB2A86" w14:textId="31B92FEC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8431 49 – Parts tal-oġġetti tal-intestatura 8426, 8429 jew 8430</w:t>
            </w:r>
          </w:p>
        </w:tc>
        <w:tc>
          <w:tcPr>
            <w:tcW w:w="3321" w:type="dxa"/>
          </w:tcPr>
          <w:p w14:paraId="6AFB3B75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AC7424E" w14:textId="77777777" w:rsidTr="001B07A0">
        <w:trPr>
          <w:trHeight w:val="246"/>
        </w:trPr>
        <w:tc>
          <w:tcPr>
            <w:tcW w:w="3321" w:type="dxa"/>
          </w:tcPr>
          <w:p w14:paraId="78433A55" w14:textId="7717B900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8432 80 00 – Makkinarju agrikolu, ortikulturali jew tal-forestrija għall-preparazzjoni jew il-kultivazzjoni tal-ħamrija; rombli għal lawn jew għal grounds tal-isports</w:t>
            </w:r>
          </w:p>
        </w:tc>
        <w:tc>
          <w:tcPr>
            <w:tcW w:w="3321" w:type="dxa"/>
          </w:tcPr>
          <w:p w14:paraId="4621D3CD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98D7280" w14:textId="77777777" w:rsidTr="001B07A0">
        <w:trPr>
          <w:trHeight w:val="246"/>
        </w:trPr>
        <w:tc>
          <w:tcPr>
            <w:tcW w:w="3321" w:type="dxa"/>
          </w:tcPr>
          <w:p w14:paraId="69477437" w14:textId="64213F8A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8432 90 00 – Parts tal-makkinarju agrikolu, tal-ortikoltura jew tal-forestrija għall-preparazzjoni tal-ħamrija jew għall-koltivazzjoni jew rombli tal-ħaxix tal-lon jew tal-grawnd sportiv, mhux speċifikati x’imkien ieħor</w:t>
            </w:r>
          </w:p>
        </w:tc>
        <w:tc>
          <w:tcPr>
            <w:tcW w:w="3321" w:type="dxa"/>
          </w:tcPr>
          <w:p w14:paraId="75423F90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6022B397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126E3D4B" w14:textId="6A8F8BCA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8450 11 — Magni tal-ħasil tal-ħwejjeġ għad-dar jew tat-tip li jintużaw fil-laundries kompletament awtomatiċi</w:t>
            </w:r>
          </w:p>
        </w:tc>
        <w:tc>
          <w:tcPr>
            <w:tcW w:w="3321" w:type="dxa"/>
          </w:tcPr>
          <w:p w14:paraId="2A3220D7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CE4A9CA" w14:textId="77777777" w:rsidTr="001B07A0">
        <w:trPr>
          <w:trHeight w:val="246"/>
        </w:trPr>
        <w:tc>
          <w:tcPr>
            <w:tcW w:w="3321" w:type="dxa"/>
          </w:tcPr>
          <w:p w14:paraId="2E509FBE" w14:textId="3BA98B7D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8450 12 00 – Magni tal-ħasil tal-ħwejjeġ għad-dar jew tat-tip li jintużaw fil-laundries, b’magna li tnixxef ċentrifugali inkorporata</w:t>
            </w:r>
          </w:p>
        </w:tc>
        <w:tc>
          <w:tcPr>
            <w:tcW w:w="3321" w:type="dxa"/>
          </w:tcPr>
          <w:p w14:paraId="660D0779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E4D8C47" w14:textId="77777777" w:rsidTr="001B07A0">
        <w:trPr>
          <w:trHeight w:val="246"/>
        </w:trPr>
        <w:tc>
          <w:tcPr>
            <w:tcW w:w="3321" w:type="dxa"/>
          </w:tcPr>
          <w:p w14:paraId="0B527564" w14:textId="23E5529F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8450 19 00 – Magni tal-ħasil tal-ħwejjeġ għad-dar jew tat-tip li jintużaw fil-laundries, ta’ kapaċità li ma taqbiżx l-10 kg ta’ ħwejjeġ xotti</w:t>
            </w:r>
          </w:p>
        </w:tc>
        <w:tc>
          <w:tcPr>
            <w:tcW w:w="3321" w:type="dxa"/>
          </w:tcPr>
          <w:p w14:paraId="756E29FC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38C6E431" w14:textId="77777777" w:rsidTr="001B07A0">
        <w:trPr>
          <w:trHeight w:val="246"/>
        </w:trPr>
        <w:tc>
          <w:tcPr>
            <w:tcW w:w="3321" w:type="dxa"/>
          </w:tcPr>
          <w:p w14:paraId="200B50A5" w14:textId="124F110B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8451 21 00 – Kull waħda ta’ kapaċità li ma taqbiżx l-10 kg ta’ ħwejjeġ xotti</w:t>
            </w:r>
          </w:p>
        </w:tc>
        <w:tc>
          <w:tcPr>
            <w:tcW w:w="3321" w:type="dxa"/>
          </w:tcPr>
          <w:p w14:paraId="6D217D0A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6A23F519" w14:textId="77777777" w:rsidTr="001B07A0">
        <w:trPr>
          <w:trHeight w:val="246"/>
        </w:trPr>
        <w:tc>
          <w:tcPr>
            <w:tcW w:w="3321" w:type="dxa"/>
          </w:tcPr>
          <w:p w14:paraId="412CF382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8454 10 00 – Konvertituri ta' tip użat fil-metallurġija jew fil-funderiji tal-metall</w:t>
            </w:r>
          </w:p>
        </w:tc>
        <w:tc>
          <w:tcPr>
            <w:tcW w:w="3321" w:type="dxa"/>
          </w:tcPr>
          <w:p w14:paraId="7486958B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3B41C85E" w14:textId="77777777" w:rsidTr="001B07A0">
        <w:trPr>
          <w:trHeight w:val="246"/>
        </w:trPr>
        <w:tc>
          <w:tcPr>
            <w:tcW w:w="3321" w:type="dxa"/>
          </w:tcPr>
          <w:p w14:paraId="007EA6D0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8454 20 00 – Konvertituri, kuċċari, forom ta’ ingotti u magni tal-iffondar, tat-tip użati fil-metallurġija jew f’funderiji tal-metall</w:t>
            </w:r>
          </w:p>
        </w:tc>
        <w:tc>
          <w:tcPr>
            <w:tcW w:w="3321" w:type="dxa"/>
          </w:tcPr>
          <w:p w14:paraId="15D22E2A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19EDC6AE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5B08B96" w14:textId="7777777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8454 30 – Konvertituri, kuċċari, forom ta’ ingotti u magni tal-iffondar, tat-tip użati fil-metallurġija jew f’funderiji tal-metall</w:t>
            </w:r>
          </w:p>
        </w:tc>
        <w:tc>
          <w:tcPr>
            <w:tcW w:w="3321" w:type="dxa"/>
          </w:tcPr>
          <w:p w14:paraId="40E7DBF3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6AFFC986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1EBCD0A" w14:textId="7E4D9EAC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8464 10 00 – Magni li jissegaw</w:t>
            </w:r>
          </w:p>
        </w:tc>
        <w:tc>
          <w:tcPr>
            <w:tcW w:w="3321" w:type="dxa"/>
          </w:tcPr>
          <w:p w14:paraId="5E25CB94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36B94C7B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1E314EF" w14:textId="1D900391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8464 90 00 – Makkinarju għodda biex jinħadmu l-ġebla, iċ-ċeramika, il-konkos, is-simentasbestos jew materjali minerali bħalhom jew għall-ħdim fil-kiesaħ tal-ħġieġ</w:t>
            </w:r>
          </w:p>
        </w:tc>
        <w:tc>
          <w:tcPr>
            <w:tcW w:w="3321" w:type="dxa"/>
          </w:tcPr>
          <w:p w14:paraId="2FA70D63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6CC8CB0D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DB7E964" w14:textId="588065A8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8474 10 00 – Makkinarju li jagħżel, jgħarbel, jissepara, jaħsel, ifarrak, jimmola, iħallat jew jagħġen materjali tal-art, ġebel, minerali mhux maħduma jew sustanzi minerali oħrajn, f’forma solida (inkluż trab jew paste)</w:t>
            </w:r>
          </w:p>
        </w:tc>
        <w:tc>
          <w:tcPr>
            <w:tcW w:w="3321" w:type="dxa"/>
          </w:tcPr>
          <w:p w14:paraId="138191F3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AC9FA00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E229F44" w14:textId="50C8BC84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8474 20 00 – Makkinarju li jagħżel, jgħarbel, jissepara, jaħsel, ifarrak, jimmola, iħallat jew jagħġen materjali tal-art, ġebel, minerali mhux maħduma jew sustanzi minerali oħrajn, f’forma solida (inkluż trab jew paste)</w:t>
            </w:r>
          </w:p>
        </w:tc>
        <w:tc>
          <w:tcPr>
            <w:tcW w:w="3321" w:type="dxa"/>
          </w:tcPr>
          <w:p w14:paraId="4144E31F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F51A4A8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1888E65" w14:textId="329B3330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8474 39 00 –  Magni oħrajn li jħalltu jew jagħġnu għal materjali tal-art, ġebel, minerali mhux maħduma jew sustanzi minerali oħrajn, f’forma solida (inkluż trab jew paste)</w:t>
            </w:r>
          </w:p>
        </w:tc>
        <w:tc>
          <w:tcPr>
            <w:tcW w:w="3321" w:type="dxa"/>
          </w:tcPr>
          <w:p w14:paraId="6ECB7B9A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3B95EBFB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4A267AA7" w14:textId="07077788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8479 10 00 – Makkinarju għal xogħlijiet pubbliċi, bini pubbliku jew bħalhom</w:t>
            </w:r>
          </w:p>
        </w:tc>
        <w:tc>
          <w:tcPr>
            <w:tcW w:w="3321" w:type="dxa"/>
          </w:tcPr>
          <w:p w14:paraId="413C264B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23A2B7B0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18AC2C5" w14:textId="44814DA2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ex- 8480 50 00 — Forom għall-ħġieġ, li fihom il-ħadid</w:t>
            </w:r>
          </w:p>
        </w:tc>
        <w:tc>
          <w:tcPr>
            <w:tcW w:w="3321" w:type="dxa"/>
          </w:tcPr>
          <w:p w14:paraId="435EB717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77909EDF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346DA112" w14:textId="6B713722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8501 32 00 – Muturi DC u ġeneraturi DC bi produzzjoni ta’ aktar minn 750 W iżda mhux aktar minn 75 kW (għajr għall-ġeneraturi fotovoltajċi)</w:t>
            </w:r>
          </w:p>
        </w:tc>
        <w:tc>
          <w:tcPr>
            <w:tcW w:w="3321" w:type="dxa"/>
          </w:tcPr>
          <w:p w14:paraId="6CC909FA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59716C7F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22BD650" w14:textId="375C3554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8501 53 81 – Muturi AC, multifażi, b’output ta’ iktar minn 75 kW iżda mhux iktar minn 375 kW</w:t>
            </w:r>
          </w:p>
        </w:tc>
        <w:tc>
          <w:tcPr>
            <w:tcW w:w="3321" w:type="dxa"/>
          </w:tcPr>
          <w:p w14:paraId="66C973EE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382EA270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F5C185B" w14:textId="1BF8768E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8504 31 80 – B’kapaċità ta’ mmaniġġar tal-elettriku ta’ mhux iktar minn 1 kVA</w:t>
            </w:r>
          </w:p>
        </w:tc>
        <w:tc>
          <w:tcPr>
            <w:tcW w:w="3321" w:type="dxa"/>
          </w:tcPr>
          <w:p w14:paraId="3B1F3B31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42EA03BF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01A8225" w14:textId="6CCC6DA1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8504 33 00 – B’kapaċità ta’ mmaniġġar tal-elettriku ta’ iktar minn 16 kVA iżda mhux iktar minn 500 kVA</w:t>
            </w:r>
          </w:p>
        </w:tc>
        <w:tc>
          <w:tcPr>
            <w:tcW w:w="3321" w:type="dxa"/>
          </w:tcPr>
          <w:p w14:paraId="43FFAF04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3D584C2C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69E8151" w14:textId="7996B7F7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ex- 8504 50 00 – Indutturi, li fihom l-azzar jew l-aluminju</w:t>
            </w:r>
          </w:p>
        </w:tc>
        <w:tc>
          <w:tcPr>
            <w:tcW w:w="3321" w:type="dxa"/>
          </w:tcPr>
          <w:p w14:paraId="29D3CC7B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2737BC" w:rsidRPr="008B325E" w14:paraId="0A001052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F6F0461" w14:textId="2BFF8270" w:rsidR="002737BC" w:rsidRPr="008B325E" w:rsidRDefault="002737BC" w:rsidP="00253534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8515 39 90 — magni u apparat ieħor għall-iwweldjar bl-ark tal-metalli, inkluż l-iwweldjar tal-metalli bl-ark tal-plażma (inkluż l-ark tal-plażma)</w:t>
            </w:r>
          </w:p>
        </w:tc>
        <w:tc>
          <w:tcPr>
            <w:tcW w:w="3321" w:type="dxa"/>
          </w:tcPr>
          <w:p w14:paraId="6107F99E" w14:textId="77777777" w:rsidR="002737BC" w:rsidRPr="008B325E" w:rsidRDefault="002737BC" w:rsidP="00AA56FC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2B6363A1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AD1B4D4" w14:textId="678500BC" w:rsidR="00B11978" w:rsidRPr="008B325E" w:rsidRDefault="00B11978" w:rsidP="00B11978">
            <w:pPr>
              <w:rPr>
                <w:noProof/>
              </w:rPr>
            </w:pPr>
            <w:r w:rsidRPr="008B325E">
              <w:rPr>
                <w:noProof/>
              </w:rPr>
              <w:t>ex- 8544 11 10 — Wajer tat-tkebbib għal skopijiet elettriċi, tar-ram, bil-verniċ jew bl-enamel, li fih l-azzar jew l-aluminju</w:t>
            </w:r>
          </w:p>
        </w:tc>
        <w:tc>
          <w:tcPr>
            <w:tcW w:w="3321" w:type="dxa"/>
          </w:tcPr>
          <w:p w14:paraId="5A132445" w14:textId="5AFF5798" w:rsidR="00B11978" w:rsidRPr="008B325E" w:rsidRDefault="00B11978" w:rsidP="00B11978">
            <w:pPr>
              <w:jc w:val="left"/>
              <w:rPr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57C5BAE5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3F6D1116" w14:textId="747A2D9F" w:rsidR="00B11978" w:rsidRPr="008B325E" w:rsidRDefault="00B11978" w:rsidP="00B11978">
            <w:pPr>
              <w:rPr>
                <w:noProof/>
              </w:rPr>
            </w:pPr>
            <w:r w:rsidRPr="008B325E">
              <w:rPr>
                <w:noProof/>
              </w:rPr>
              <w:t>ex- 8544 11 90 — Wajer tat-tkebbib għal skopijiet elettriċi, tar-ram, iżolat (għajr bil-verniċ jew bl-enamel), li fih l-azzar jew l-aluminju</w:t>
            </w:r>
          </w:p>
        </w:tc>
        <w:tc>
          <w:tcPr>
            <w:tcW w:w="3321" w:type="dxa"/>
          </w:tcPr>
          <w:p w14:paraId="563559E0" w14:textId="10D037A4" w:rsidR="00B11978" w:rsidRPr="008B325E" w:rsidRDefault="00B11978" w:rsidP="00B11978">
            <w:pPr>
              <w:jc w:val="left"/>
              <w:rPr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609CBD90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25FB648" w14:textId="0E351A3C" w:rsidR="00B11978" w:rsidRPr="008B325E" w:rsidRDefault="00B11978" w:rsidP="00B11978">
            <w:pPr>
              <w:rPr>
                <w:noProof/>
              </w:rPr>
            </w:pPr>
            <w:r w:rsidRPr="008B325E">
              <w:rPr>
                <w:noProof/>
              </w:rPr>
              <w:t>ex- 8544 19 00 — Wajer tat-tkebbib għal skopijiet elettriċi, ta’ materjal għajr ir-ram, iżolat, li fih l-azzar jew l-aluminju</w:t>
            </w:r>
          </w:p>
        </w:tc>
        <w:tc>
          <w:tcPr>
            <w:tcW w:w="3321" w:type="dxa"/>
          </w:tcPr>
          <w:p w14:paraId="4CE0A167" w14:textId="1EF35038" w:rsidR="00B11978" w:rsidRPr="008B325E" w:rsidRDefault="00B11978" w:rsidP="00B11978">
            <w:pPr>
              <w:jc w:val="left"/>
              <w:rPr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12E410DA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35F25372" w14:textId="263C31D0" w:rsidR="00B11978" w:rsidRPr="008B325E" w:rsidRDefault="00B11978" w:rsidP="00B11978">
            <w:pPr>
              <w:rPr>
                <w:noProof/>
              </w:rPr>
            </w:pPr>
            <w:r w:rsidRPr="008B325E">
              <w:rPr>
                <w:noProof/>
              </w:rPr>
              <w:t>ex- 8544 49 20 — Kondutturi, elettriċi, għal vultaġġ ta’ &lt;= 80 V, iżolati, mhux mgħammrin b’konnetturi, ta’ tip użat għat-telekomunikazzjoni, mhux speċifikati banda oħra, li fihom l-azzar jew l-aluminju</w:t>
            </w:r>
          </w:p>
        </w:tc>
        <w:tc>
          <w:tcPr>
            <w:tcW w:w="3321" w:type="dxa"/>
          </w:tcPr>
          <w:p w14:paraId="2C7801A6" w14:textId="77592C50" w:rsidR="00B11978" w:rsidRPr="008B325E" w:rsidRDefault="00B11978" w:rsidP="00B11978">
            <w:pPr>
              <w:jc w:val="left"/>
              <w:rPr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3A1C9A1E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12B464B" w14:textId="6E4FAD03" w:rsidR="00B11978" w:rsidRPr="008B325E" w:rsidRDefault="00B11978" w:rsidP="00B11978">
            <w:pPr>
              <w:rPr>
                <w:noProof/>
              </w:rPr>
            </w:pPr>
            <w:r w:rsidRPr="008B325E">
              <w:rPr>
                <w:noProof/>
              </w:rPr>
              <w:t>ex- 8544 49 91 — Wajer u kejbils elettriċi, għal vultaġġ &lt;= 1.000 V, iżolati, mhux mgħammrin b’konnetturi, b’wajers kondutturi individwali b’dijametru &gt; 0,51 mm, n.e.s., li fihom l-azzar jew l-aluminju</w:t>
            </w:r>
          </w:p>
        </w:tc>
        <w:tc>
          <w:tcPr>
            <w:tcW w:w="3321" w:type="dxa"/>
          </w:tcPr>
          <w:p w14:paraId="14346BEA" w14:textId="3305ED34" w:rsidR="00B11978" w:rsidRPr="008B325E" w:rsidRDefault="00B11978" w:rsidP="00B11978">
            <w:pPr>
              <w:jc w:val="left"/>
              <w:rPr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7247B37E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4B6623AD" w14:textId="01AD2BA1" w:rsidR="00B11978" w:rsidRPr="008B325E" w:rsidRDefault="00B11978" w:rsidP="00B11978">
            <w:pPr>
              <w:rPr>
                <w:noProof/>
              </w:rPr>
            </w:pPr>
            <w:r w:rsidRPr="008B325E">
              <w:rPr>
                <w:noProof/>
              </w:rPr>
              <w:t>ex- 8544 49 93 — Kondutturi, elettriċi, għal vultaġġ ta’ &lt; = 80 V, iżolati, mhux mgħammrin b’konnetturi, n.e.s. (ħlief wajer tat-tkebbib, kondutturi koassjali, settijiet ta’ sistemi ta’ wajers għall-veturi,  inġenji tal-ajru jew bastimenti, u wajers u kejbils b’kondutturi individwali b’dijametru &gt; 0,51 mm)., li fihom l-azzar jew l-aluminju</w:t>
            </w:r>
          </w:p>
        </w:tc>
        <w:tc>
          <w:tcPr>
            <w:tcW w:w="3321" w:type="dxa"/>
          </w:tcPr>
          <w:p w14:paraId="287381CF" w14:textId="0569AC5A" w:rsidR="00B11978" w:rsidRPr="008B325E" w:rsidRDefault="00B11978" w:rsidP="00B11978">
            <w:pPr>
              <w:jc w:val="left"/>
              <w:rPr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731E96ED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18BE00AF" w14:textId="6B6F6360" w:rsidR="00B11978" w:rsidRPr="008B325E" w:rsidRDefault="00B11978" w:rsidP="00B11978">
            <w:pPr>
              <w:rPr>
                <w:noProof/>
              </w:rPr>
            </w:pPr>
            <w:r w:rsidRPr="008B325E">
              <w:rPr>
                <w:noProof/>
              </w:rPr>
              <w:t>ex- 8544 49 95 — Kondutturi elettriċi għal vultaġġ ta’ &gt; 80 V iżda &lt; 1.000 V, iżolati, mhux mgħammrin b’konnetturi, n.e.s. (ħlief wajer tat-tkebbib, kondutturi koassjali, settijiet ta’ sistemi ta’ wajers għall-veturi,  inġenji tal-ajru jew bastimenti, u wajers u kejbils b’kondutturi individwali b’dijametru &gt; 0,51 mm)., li fihom l-azzar jew l-aluminju</w:t>
            </w:r>
          </w:p>
        </w:tc>
        <w:tc>
          <w:tcPr>
            <w:tcW w:w="3321" w:type="dxa"/>
          </w:tcPr>
          <w:p w14:paraId="4C2CF0CC" w14:textId="42059E9C" w:rsidR="00B11978" w:rsidRPr="008B325E" w:rsidRDefault="00B11978" w:rsidP="00B11978">
            <w:pPr>
              <w:jc w:val="left"/>
              <w:rPr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1C320055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FEF01B6" w14:textId="2B445A4E" w:rsidR="00B11978" w:rsidRPr="008B325E" w:rsidRDefault="00B11978" w:rsidP="00B11978">
            <w:pPr>
              <w:rPr>
                <w:noProof/>
              </w:rPr>
            </w:pPr>
            <w:r w:rsidRPr="008B325E">
              <w:rPr>
                <w:noProof/>
              </w:rPr>
              <w:t>ex- 8544 49 99 — Kondutturi elettriċi għal vultaġġ ta’ 1.000 V, iżolati, mhux mgħammrin b’konnetturi, n.e.s. (ħlief wajer tat-tkebbib, kondutturi koassjali, settijiet ta’ sistemi ta’ wajers għall-veturi,  inġenji tal-ajru jew bastimenti, u wajers u kejbils b’kondutturi individwali b’dijametru &gt; 0,51 mm)., li fihom l-azzar jew l-aluminju</w:t>
            </w:r>
          </w:p>
        </w:tc>
        <w:tc>
          <w:tcPr>
            <w:tcW w:w="3321" w:type="dxa"/>
          </w:tcPr>
          <w:p w14:paraId="5F21511F" w14:textId="6CA29D10" w:rsidR="00B11978" w:rsidRPr="008B325E" w:rsidRDefault="00B11978" w:rsidP="00B11978">
            <w:pPr>
              <w:jc w:val="left"/>
              <w:rPr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107D31D1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F85BEDB" w14:textId="784939A0" w:rsidR="00B11978" w:rsidRPr="008B325E" w:rsidRDefault="00B11978" w:rsidP="00B11978">
            <w:pPr>
              <w:rPr>
                <w:noProof/>
              </w:rPr>
            </w:pPr>
            <w:r w:rsidRPr="008B325E">
              <w:rPr>
                <w:noProof/>
              </w:rPr>
              <w:t>ex- 8544 60 10 — Kondutturi elettriċi b’vultaġġ ta’ &gt; 1,000 V, iżolati, b’kondutturi tar-ram n.e.s., li fihom l-azzar jew l-aluminju</w:t>
            </w:r>
          </w:p>
        </w:tc>
        <w:tc>
          <w:tcPr>
            <w:tcW w:w="3321" w:type="dxa"/>
          </w:tcPr>
          <w:p w14:paraId="38F7AB8E" w14:textId="35705936" w:rsidR="00B11978" w:rsidRPr="008B325E" w:rsidRDefault="00B11978" w:rsidP="00B11978">
            <w:pPr>
              <w:jc w:val="left"/>
              <w:rPr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2054476E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30634744" w14:textId="2C34A06B" w:rsidR="00B11978" w:rsidRPr="008B325E" w:rsidRDefault="00B11978" w:rsidP="00B11978">
            <w:pPr>
              <w:rPr>
                <w:noProof/>
              </w:rPr>
            </w:pPr>
            <w:r w:rsidRPr="008B325E">
              <w:rPr>
                <w:noProof/>
              </w:rPr>
              <w:t>ex- 8544 60 90 — Kondutturi elettriċi għal vultaġġ ta’ &gt; 1,000 V, iżolati, mhux b’kondutturi tar-ram, li fihom l-azzar jew l-aluminju</w:t>
            </w:r>
          </w:p>
        </w:tc>
        <w:tc>
          <w:tcPr>
            <w:tcW w:w="3321" w:type="dxa"/>
          </w:tcPr>
          <w:p w14:paraId="6BB1D564" w14:textId="321B43C3" w:rsidR="00B11978" w:rsidRPr="008B325E" w:rsidRDefault="00B11978" w:rsidP="00B11978">
            <w:pPr>
              <w:jc w:val="left"/>
              <w:rPr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3B67C722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3F7EDF2C" w14:textId="45A925D5" w:rsidR="00B11978" w:rsidRPr="008B325E" w:rsidRDefault="006E5653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 8704 21 – Vetturi bil-mutur b’piż gross tal-vettura li ma jaqbiżx il-5 tunnellati, eskluż 8704 21 39 u 8704 21 99</w:t>
            </w:r>
          </w:p>
        </w:tc>
        <w:tc>
          <w:tcPr>
            <w:tcW w:w="3321" w:type="dxa"/>
          </w:tcPr>
          <w:p w14:paraId="01447C78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09B74E3F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126D131" w14:textId="3822DE04" w:rsidR="00B11978" w:rsidRPr="008B325E" w:rsidRDefault="009618AF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 8704 22 – Vetturi b’piż gross tal-vettura li jaqbeż il-5 tunnellati iżda li ma jaqbiżx l-20 tunnellata, eskluż 8704 22 99</w:t>
            </w:r>
          </w:p>
        </w:tc>
        <w:tc>
          <w:tcPr>
            <w:tcW w:w="3321" w:type="dxa"/>
          </w:tcPr>
          <w:p w14:paraId="6933F7D3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44F366B1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1A9614D" w14:textId="74D6BC1B" w:rsidR="00B11978" w:rsidRPr="008B325E" w:rsidRDefault="00EA584C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 8704 23 10 – Vetturi bil-mutur b’piż gross tal-vettura li jaqbeż l-20 tunnellata, eskluż 8704 23 99</w:t>
            </w:r>
          </w:p>
        </w:tc>
        <w:tc>
          <w:tcPr>
            <w:tcW w:w="3321" w:type="dxa"/>
          </w:tcPr>
          <w:p w14:paraId="5A067640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3A74BEB4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6AF11BC" w14:textId="23387EB5" w:rsidR="00B11978" w:rsidRPr="008B325E" w:rsidRDefault="00DE14E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 8704 31 – Vetturi bil-mutur, b’magna tal-kombustjoni interna bil-pistuni mqabbda bi spark, b’piż gross tal-vettura li ma jaqbiżx &lt;= 5 tunnellati, eskluż 8704 31 39 u 8704 31 99</w:t>
            </w:r>
          </w:p>
        </w:tc>
        <w:tc>
          <w:tcPr>
            <w:tcW w:w="3321" w:type="dxa"/>
          </w:tcPr>
          <w:p w14:paraId="05481C5D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67E51B87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417572C4" w14:textId="43879858" w:rsidR="00B11978" w:rsidRPr="008B325E" w:rsidRDefault="00AE16CD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 8704 32 10 — Vetturi bil-mutur, b’magna tal-kombustjoni interna bil-pistuni mqabbda bi spark, b’piż gross tal-vettura li jaqbeż il-5 tunnellati, eskluż 8704 32 99</w:t>
            </w:r>
          </w:p>
        </w:tc>
        <w:tc>
          <w:tcPr>
            <w:tcW w:w="3321" w:type="dxa"/>
          </w:tcPr>
          <w:p w14:paraId="51C0AE21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2E9DEB01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C07A857" w14:textId="262D1C1C" w:rsidR="00B11978" w:rsidRPr="008B325E" w:rsidRDefault="004625BB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 8704 41 – Vetturi bil-mutur, kemm b’magna tal-kombustjoni interna bil-pistuni mqabbda bil-kompressjoni biss (diżil jew semidiżil) kif ukoll b’mutur elettriku bħala muturi għall-propulsjoni, b’piż gross tal-vettura li jaqbeż il-5 tunnellati, eskluż 8704 41 39 u 8704 41 99</w:t>
            </w:r>
          </w:p>
        </w:tc>
        <w:tc>
          <w:tcPr>
            <w:tcW w:w="3321" w:type="dxa"/>
          </w:tcPr>
          <w:p w14:paraId="4CD1FB2E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31FC8263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33F0CF4" w14:textId="52005E16" w:rsidR="00B11978" w:rsidRPr="008B325E" w:rsidRDefault="000E440D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 8704 42 – Vetturi bil-mutur, kemm b’magna tal-kombustjoni interna bil-pistuni mqabbda bil-kompressjoni biss (diżil jew semidiżil) kif ukoll b’mutur elettriku bħala muturi għall-propulsjoni, b’piż gross tal-vettura li jaqbeż il-5 tunnelati iżda mhux l-20 tunnellata, eskluż 8704 42 99</w:t>
            </w:r>
          </w:p>
        </w:tc>
        <w:tc>
          <w:tcPr>
            <w:tcW w:w="3321" w:type="dxa"/>
          </w:tcPr>
          <w:p w14:paraId="34E0DFF5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2EF2145A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DA0E511" w14:textId="35CDEB0A" w:rsidR="00B11978" w:rsidRPr="008B325E" w:rsidRDefault="003C411D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 8704 43 – Vetturi bil-mutur, kemm b’magna tal-kombustjoni interna bil-pistuni mqabbda bil-kompressjoni biss (diżil jew semidiżil) kif ukoll b’mutur elettriku bħala muturi għall-propulsjoni, b’piż gross tal-vettura li jaqbeż l-20 tunnellata, eskluż 8704 43 99</w:t>
            </w:r>
          </w:p>
        </w:tc>
        <w:tc>
          <w:tcPr>
            <w:tcW w:w="3321" w:type="dxa"/>
          </w:tcPr>
          <w:p w14:paraId="10808EC7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485A7F31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015F400" w14:textId="37BEBF71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8704 60 00 — Vetturi bil-mutur għat-trasport ta’ oġġetti, b’mutur elettriku bħala muturi għall-propulsjoni</w:t>
            </w:r>
          </w:p>
        </w:tc>
        <w:tc>
          <w:tcPr>
            <w:tcW w:w="3321" w:type="dxa"/>
          </w:tcPr>
          <w:p w14:paraId="053E76A6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5F09C8CD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2CE602E" w14:textId="77A030B5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8704 90 00 – Vetturi bil-mutur għat-trasport ta’ oġġetti</w:t>
            </w:r>
          </w:p>
        </w:tc>
        <w:tc>
          <w:tcPr>
            <w:tcW w:w="3321" w:type="dxa"/>
          </w:tcPr>
          <w:p w14:paraId="524C9555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4585006D" w14:textId="77777777" w:rsidTr="001B07A0">
        <w:trPr>
          <w:trHeight w:val="246"/>
        </w:trPr>
        <w:tc>
          <w:tcPr>
            <w:tcW w:w="3321" w:type="dxa"/>
            <w:vAlign w:val="center"/>
          </w:tcPr>
          <w:p w14:paraId="15694208" w14:textId="6B4FD5DF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8706 00 – Xażijiet armati bil-magni, għall-vetturi tal-intestaturi 8701 sa 8705</w:t>
            </w:r>
          </w:p>
        </w:tc>
        <w:tc>
          <w:tcPr>
            <w:tcW w:w="3321" w:type="dxa"/>
          </w:tcPr>
          <w:p w14:paraId="0216F36B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0D9114BB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1A6E240D" w14:textId="70CCC731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8707 10 – Għal vetturi tal-intestatura 8703</w:t>
            </w:r>
          </w:p>
        </w:tc>
        <w:tc>
          <w:tcPr>
            <w:tcW w:w="3321" w:type="dxa"/>
          </w:tcPr>
          <w:p w14:paraId="0E69D806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647EAC31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11D50667" w14:textId="2D00C876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8708 40 – Gear boxes u parts tagħhom, tal-vetturi bil-mutur tal-intestatura 8701 sa 8705</w:t>
            </w:r>
          </w:p>
        </w:tc>
        <w:tc>
          <w:tcPr>
            <w:tcW w:w="3321" w:type="dxa"/>
          </w:tcPr>
          <w:p w14:paraId="3463674C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1FF107FD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6AA0CEFB" w14:textId="1217130A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8708 70 – Parts u aċċessorji tal-vetturi bil-mutur tal-intestaturi 8701 sa 8705</w:t>
            </w:r>
          </w:p>
        </w:tc>
        <w:tc>
          <w:tcPr>
            <w:tcW w:w="3321" w:type="dxa"/>
          </w:tcPr>
          <w:p w14:paraId="363164B3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16DB7334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CCC2A08" w14:textId="1A4214A4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8708 80 –  Sistemi tas-sospensjoni u parts tagħhom (inkluż shock absorbers), tal-vetturi bil-mutur tal-intestatura 8701 sa 8705</w:t>
            </w:r>
          </w:p>
        </w:tc>
        <w:tc>
          <w:tcPr>
            <w:tcW w:w="3321" w:type="dxa"/>
          </w:tcPr>
          <w:p w14:paraId="3F756CCB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2319CCAD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BDF41FE" w14:textId="55D186D7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ex- 8708 91 – Radjaturi u parts tagħhom, għall-assemblaġġ industrijali ta’: tatturi kkontrollati minn xi ħadd bil-mixi, tas-subintestatura 8701 10, vetturi tal-intestatura 8703, vetturi tal-intestatura 8704, li fihom azzar jew aluminju</w:t>
            </w:r>
          </w:p>
        </w:tc>
        <w:tc>
          <w:tcPr>
            <w:tcW w:w="3321" w:type="dxa"/>
          </w:tcPr>
          <w:p w14:paraId="3EF39EA4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4F36C271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FCDCD2F" w14:textId="622EBF58" w:rsidR="00B11978" w:rsidRPr="008B325E" w:rsidRDefault="00BA37A3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 8716 80 00 — Vetturi oħrajn imbuttati jew miġbuda bl-idejn</w:t>
            </w:r>
          </w:p>
        </w:tc>
        <w:tc>
          <w:tcPr>
            <w:tcW w:w="3321" w:type="dxa"/>
          </w:tcPr>
          <w:p w14:paraId="054550BB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6A6B0FCB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2CE3ED9" w14:textId="366F799F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8716 90 90 — Parts oħra ta’ trejlers, semitrejlers u vetturi oħra</w:t>
            </w:r>
          </w:p>
        </w:tc>
        <w:tc>
          <w:tcPr>
            <w:tcW w:w="3321" w:type="dxa"/>
          </w:tcPr>
          <w:p w14:paraId="3D4DBD7C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43463192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849D61C" w14:textId="6D999CC1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9018 32 10 –  Labar tubulari tal-metall</w:t>
            </w:r>
          </w:p>
        </w:tc>
        <w:tc>
          <w:tcPr>
            <w:tcW w:w="3321" w:type="dxa"/>
          </w:tcPr>
          <w:p w14:paraId="33A7B136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4680F916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6E8766B" w14:textId="391F89B5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ex- 9018 90 75 – Apparat għall-istimulazzjoni tan-nervituri, li fih l-azzar jew l-aluminju</w:t>
            </w:r>
          </w:p>
        </w:tc>
        <w:tc>
          <w:tcPr>
            <w:tcW w:w="3321" w:type="dxa"/>
          </w:tcPr>
          <w:p w14:paraId="4F13D28B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5092674F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5CE08B9F" w14:textId="09F2A652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ex- 9018 90 84 – Strumenti u apparati oħrajn, li fihom l-azzar jew l-aluminju</w:t>
            </w:r>
          </w:p>
        </w:tc>
        <w:tc>
          <w:tcPr>
            <w:tcW w:w="3321" w:type="dxa"/>
          </w:tcPr>
          <w:p w14:paraId="2D59294E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33AEAA31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1B92109A" w14:textId="3CE348CB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ex- 9027 10 90 – Apparat għall-analiżi tal-gassijiet jew tad-dħaħen, li fih l-azzar jew l-aluminju</w:t>
            </w:r>
          </w:p>
        </w:tc>
        <w:tc>
          <w:tcPr>
            <w:tcW w:w="3321" w:type="dxa"/>
          </w:tcPr>
          <w:p w14:paraId="4D93A1B0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2752A36D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4EC3D7B1" w14:textId="766C65A4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9401 79 00 — Sits, b’oqfsa tal-metall</w:t>
            </w:r>
          </w:p>
        </w:tc>
        <w:tc>
          <w:tcPr>
            <w:tcW w:w="3321" w:type="dxa"/>
          </w:tcPr>
          <w:p w14:paraId="4A367C7D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702977BA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2854422C" w14:textId="378432E0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9403 10 – Għamara tal-metall li tintuża fl-uffiċċji</w:t>
            </w:r>
          </w:p>
        </w:tc>
        <w:tc>
          <w:tcPr>
            <w:tcW w:w="3321" w:type="dxa"/>
          </w:tcPr>
          <w:p w14:paraId="437B66F4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5D828BFA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01E319A7" w14:textId="58F15A09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ex- 9403 20 – Għamara tal-metall oħra, li fiha l-azzar jew l-aluminju</w:t>
            </w:r>
          </w:p>
        </w:tc>
        <w:tc>
          <w:tcPr>
            <w:tcW w:w="3321" w:type="dxa"/>
          </w:tcPr>
          <w:p w14:paraId="005BD18C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  <w:tr w:rsidR="00B11978" w:rsidRPr="008B325E" w14:paraId="551CB593" w14:textId="77777777" w:rsidTr="001B07A0">
        <w:trPr>
          <w:trHeight w:val="246"/>
        </w:trPr>
        <w:tc>
          <w:tcPr>
            <w:tcW w:w="3321" w:type="dxa"/>
            <w:vAlign w:val="bottom"/>
          </w:tcPr>
          <w:p w14:paraId="7440D56C" w14:textId="3E17F30C" w:rsidR="00B11978" w:rsidRPr="008B325E" w:rsidRDefault="00B11978" w:rsidP="00B11978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ex- 9406 90 90 – Bini prefabbrikat, li fih l-azzar jew l-aluminju</w:t>
            </w:r>
          </w:p>
        </w:tc>
        <w:tc>
          <w:tcPr>
            <w:tcW w:w="3321" w:type="dxa"/>
          </w:tcPr>
          <w:p w14:paraId="7648777C" w14:textId="77777777" w:rsidR="00B11978" w:rsidRPr="008B325E" w:rsidRDefault="00B11978" w:rsidP="00B11978">
            <w:pPr>
              <w:jc w:val="left"/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 u perfluworokarburi</w:t>
            </w:r>
          </w:p>
        </w:tc>
      </w:tr>
    </w:tbl>
    <w:p w14:paraId="496EA709" w14:textId="77777777" w:rsidR="00F128F0" w:rsidRPr="008B325E" w:rsidRDefault="00F128F0" w:rsidP="00947ABE">
      <w:pPr>
        <w:ind w:left="720"/>
        <w:rPr>
          <w:noProof/>
        </w:rPr>
      </w:pPr>
      <w:r w:rsidRPr="008B325E">
        <w:rPr>
          <w:noProof/>
        </w:rPr>
        <w:t>]”</w:t>
      </w:r>
    </w:p>
    <w:p w14:paraId="350AEDEB" w14:textId="77777777" w:rsidR="001C7F45" w:rsidRPr="008B325E" w:rsidRDefault="001C7F45" w:rsidP="001C7F45">
      <w:pPr>
        <w:rPr>
          <w:noProof/>
        </w:rPr>
        <w:sectPr w:rsidR="001C7F45" w:rsidRPr="008B325E" w:rsidSect="00BE4BCA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7F562E8D" w14:textId="77777777" w:rsidR="001C7F45" w:rsidRPr="008B325E" w:rsidRDefault="001C7F45" w:rsidP="001C7F45">
      <w:pPr>
        <w:pStyle w:val="Annexetitre"/>
        <w:rPr>
          <w:noProof/>
        </w:rPr>
      </w:pPr>
      <w:r w:rsidRPr="008B325E">
        <w:rPr>
          <w:noProof/>
        </w:rPr>
        <w:t>ANNESS II</w:t>
      </w:r>
    </w:p>
    <w:p w14:paraId="2844E3CA" w14:textId="77777777" w:rsidR="00F128F0" w:rsidRPr="008B325E" w:rsidRDefault="00F128F0" w:rsidP="00F128F0">
      <w:pPr>
        <w:rPr>
          <w:noProof/>
        </w:rPr>
      </w:pPr>
      <w:r w:rsidRPr="008B325E">
        <w:rPr>
          <w:noProof/>
        </w:rPr>
        <w:t>L-Anness IV huwa emendat kif ġej:</w:t>
      </w:r>
    </w:p>
    <w:p w14:paraId="75E38CEE" w14:textId="4AC95A1E" w:rsidR="0093764B" w:rsidRPr="008B325E" w:rsidRDefault="009E7A07" w:rsidP="00E93BB6">
      <w:pPr>
        <w:pStyle w:val="Point0number"/>
        <w:numPr>
          <w:ilvl w:val="0"/>
          <w:numId w:val="6"/>
        </w:numPr>
        <w:rPr>
          <w:noProof/>
        </w:rPr>
      </w:pPr>
      <w:r w:rsidRPr="008B325E">
        <w:rPr>
          <w:noProof/>
        </w:rPr>
        <w:t>fil-punt 1, il-punti (e) u (f) jinbidlu b’dan li ġej:</w:t>
      </w:r>
    </w:p>
    <w:p w14:paraId="7FEC9F65" w14:textId="4898D1BE" w:rsidR="0093764B" w:rsidRPr="008B325E" w:rsidRDefault="00BB0225" w:rsidP="0093764B">
      <w:pPr>
        <w:ind w:left="850"/>
        <w:rPr>
          <w:noProof/>
        </w:rPr>
      </w:pPr>
      <w:r w:rsidRPr="008B325E">
        <w:rPr>
          <w:noProof/>
        </w:rPr>
        <w:t>“(e) “fattur ta’ emissjoni għall-elettriku” tfisser il-medja ponderata tal-intensità tas-CO2 tal-elettriku prodott f’żona ġeografika;</w:t>
      </w:r>
    </w:p>
    <w:p w14:paraId="33ABDA6E" w14:textId="0879EF95" w:rsidR="00F128F0" w:rsidRPr="008B325E" w:rsidRDefault="0093764B" w:rsidP="0093764B">
      <w:pPr>
        <w:ind w:left="850"/>
        <w:rPr>
          <w:noProof/>
        </w:rPr>
      </w:pPr>
      <w:r w:rsidRPr="008B325E">
        <w:rPr>
          <w:noProof/>
        </w:rPr>
        <w:t>(f) “ftehim dwar ix-xiri tal-enerġija” tfisser kuntratt li bih persuna taqbel li tixtri l-elettriku direttament mingħand produttur tal-elettriku u li jinvolvi t-twassil dirett tal-elettriku;”;</w:t>
      </w:r>
    </w:p>
    <w:p w14:paraId="67519524" w14:textId="125465BF" w:rsidR="0093764B" w:rsidRPr="008B325E" w:rsidRDefault="0093764B" w:rsidP="00E93BB6">
      <w:pPr>
        <w:pStyle w:val="Point0number"/>
        <w:numPr>
          <w:ilvl w:val="0"/>
          <w:numId w:val="6"/>
        </w:numPr>
        <w:rPr>
          <w:noProof/>
        </w:rPr>
      </w:pPr>
      <w:r w:rsidRPr="008B325E">
        <w:rPr>
          <w:noProof/>
        </w:rPr>
        <w:t xml:space="preserve">il-punt 3 huwa sostitwit b'dan li ġej: </w:t>
      </w:r>
    </w:p>
    <w:p w14:paraId="3FD385D5" w14:textId="77777777" w:rsidR="00405D77" w:rsidRPr="008B325E" w:rsidRDefault="00405D77" w:rsidP="00405D77">
      <w:pPr>
        <w:ind w:left="850"/>
        <w:rPr>
          <w:noProof/>
        </w:rPr>
      </w:pPr>
      <w:r w:rsidRPr="008B325E">
        <w:rPr>
          <w:noProof/>
        </w:rPr>
        <w:t>“L-emissjonijiet integrati reali speċifiċi ta’ oġġetti kumplessi li jkunu saru f’installazzjoni partikolari għandhom jiġu kkalkolati permezz tal-ekwazzjoni li ġejja:</w:t>
      </w:r>
    </w:p>
    <w:p w14:paraId="30C20A9B" w14:textId="77777777" w:rsidR="00F336DE" w:rsidRPr="008B325E" w:rsidRDefault="00F336DE" w:rsidP="00405D77">
      <w:pPr>
        <w:ind w:left="850"/>
        <w:jc w:val="center"/>
        <w:rPr>
          <w:noProof/>
        </w:rPr>
      </w:pPr>
      <w:r w:rsidRPr="008B325E">
        <w:rPr>
          <w:noProof/>
          <w:lang w:val="en-GB" w:eastAsia="en-GB"/>
        </w:rPr>
        <w:drawing>
          <wp:inline distT="0" distB="0" distL="0" distR="0" wp14:anchorId="527EA764" wp14:editId="5FE897DE">
            <wp:extent cx="2564952" cy="549096"/>
            <wp:effectExtent l="0" t="0" r="0" b="0"/>
            <wp:docPr id="1613381478" name="Picture 1613381478" descr="Test iswed b’ittri suwed&#10;&#10;Il-kontenut ġenerat mill-IA jista’ jkun skorret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81478" name="Picture 1613381478" descr="A black text with black letters&#10;&#10;AI-generated content may be incorrec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952" cy="54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DA810" w14:textId="77777777" w:rsidR="00405D77" w:rsidRPr="008B325E" w:rsidRDefault="00405D77" w:rsidP="00405D77">
      <w:pPr>
        <w:ind w:left="850"/>
        <w:rPr>
          <w:noProof/>
        </w:rPr>
      </w:pPr>
      <w:r w:rsidRPr="008B325E">
        <w:rPr>
          <w:noProof/>
        </w:rPr>
        <w:t>Fejn:</w:t>
      </w:r>
    </w:p>
    <w:p w14:paraId="4FC539CA" w14:textId="77777777" w:rsidR="007F44D6" w:rsidRPr="008B325E" w:rsidRDefault="007F44D6" w:rsidP="007F44D6">
      <w:pPr>
        <w:tabs>
          <w:tab w:val="left" w:pos="720"/>
        </w:tabs>
        <w:spacing w:line="360" w:lineRule="auto"/>
        <w:ind w:left="720"/>
        <w:jc w:val="left"/>
        <w:rPr>
          <w:rFonts w:eastAsia="Times New Roman"/>
          <w:noProof/>
          <w:color w:val="000000"/>
          <w:kern w:val="2"/>
          <w:szCs w:val="24"/>
          <w14:ligatures w14:val="standardContextual"/>
        </w:rPr>
      </w:pPr>
      <w:r w:rsidRPr="008B325E">
        <w:rPr>
          <w:noProof/>
          <w:color w:val="000000"/>
        </w:rPr>
        <w:t>–</w:t>
      </w:r>
      <w:r w:rsidRPr="008B325E">
        <w:rPr>
          <w:noProof/>
        </w:rPr>
        <w:tab/>
      </w:r>
      <w:r w:rsidRPr="008B325E">
        <w:rPr>
          <w:noProof/>
          <w:color w:val="000000"/>
        </w:rPr>
        <w:t>AttrEm</w:t>
      </w:r>
      <w:r w:rsidRPr="008B325E">
        <w:rPr>
          <w:noProof/>
          <w:color w:val="000000"/>
          <w:vertAlign w:val="subscript"/>
        </w:rPr>
        <w:t>g</w:t>
      </w:r>
      <w:r w:rsidRPr="008B325E">
        <w:rPr>
          <w:noProof/>
          <w:color w:val="000000"/>
        </w:rPr>
        <w:t xml:space="preserve"> huma l-emissjonijiet attribwiti tal-oġġetti g;</w:t>
      </w:r>
    </w:p>
    <w:p w14:paraId="5C46DB44" w14:textId="77777777" w:rsidR="007F44D6" w:rsidRPr="008B325E" w:rsidRDefault="007F44D6" w:rsidP="007F44D6">
      <w:pPr>
        <w:tabs>
          <w:tab w:val="left" w:pos="720"/>
        </w:tabs>
        <w:spacing w:line="360" w:lineRule="auto"/>
        <w:ind w:left="720"/>
        <w:jc w:val="left"/>
        <w:rPr>
          <w:rFonts w:eastAsia="Times New Roman"/>
          <w:noProof/>
          <w:color w:val="000000"/>
          <w:kern w:val="2"/>
          <w:szCs w:val="24"/>
          <w14:ligatures w14:val="standardContextual"/>
        </w:rPr>
      </w:pPr>
      <w:r w:rsidRPr="008B325E">
        <w:rPr>
          <w:noProof/>
          <w:color w:val="000000"/>
        </w:rPr>
        <w:t>–</w:t>
      </w:r>
      <w:r w:rsidRPr="008B325E">
        <w:rPr>
          <w:noProof/>
        </w:rPr>
        <w:tab/>
      </w:r>
      <w:r w:rsidRPr="008B325E">
        <w:rPr>
          <w:noProof/>
          <w:color w:val="000000"/>
        </w:rPr>
        <w:t>AL</w:t>
      </w:r>
      <w:r w:rsidRPr="008B325E">
        <w:rPr>
          <w:noProof/>
          <w:color w:val="000000"/>
          <w:vertAlign w:val="subscript"/>
        </w:rPr>
        <w:t>g</w:t>
      </w:r>
      <w:r w:rsidRPr="008B325E">
        <w:rPr>
          <w:noProof/>
          <w:color w:val="000000"/>
        </w:rPr>
        <w:t xml:space="preserve"> huwa l-livell ta’ attività tal-oġġetti, jiġifieri l-kwantità ta’ oġġetti li jkunu saru fil-perjodu ta’ rapportar f’dik l-installazzjoni, u</w:t>
      </w:r>
    </w:p>
    <w:p w14:paraId="25569439" w14:textId="77777777" w:rsidR="007F44D6" w:rsidRPr="008B325E" w:rsidRDefault="007F44D6" w:rsidP="007F44D6">
      <w:pPr>
        <w:ind w:left="850"/>
        <w:rPr>
          <w:rFonts w:eastAsia="Times New Roman"/>
          <w:noProof/>
        </w:rPr>
      </w:pPr>
      <w:r w:rsidRPr="008B325E">
        <w:rPr>
          <w:noProof/>
          <w:color w:val="000000"/>
        </w:rPr>
        <w:t>–</w:t>
      </w:r>
      <w:r w:rsidRPr="008B325E">
        <w:rPr>
          <w:noProof/>
        </w:rPr>
        <w:tab/>
      </w:r>
      <w:r w:rsidRPr="008B325E">
        <w:rPr>
          <w:noProof/>
          <w:color w:val="000000"/>
        </w:rPr>
        <w:t>EE</w:t>
      </w:r>
      <w:r w:rsidRPr="008B325E">
        <w:rPr>
          <w:noProof/>
          <w:color w:val="000000"/>
          <w:vertAlign w:val="subscript"/>
        </w:rPr>
        <w:t>InpMat</w:t>
      </w:r>
      <w:r w:rsidRPr="008B325E">
        <w:rPr>
          <w:noProof/>
          <w:color w:val="000000"/>
        </w:rPr>
        <w:t xml:space="preserve"> huma l-emissjonijiet integrati tal-materjali ta’ input (prekursuri) ikkonsmati fil-proċess tal-produzzjoni. </w:t>
      </w:r>
      <w:r w:rsidRPr="008B325E">
        <w:rPr>
          <w:noProof/>
        </w:rPr>
        <w:t xml:space="preserve">Għandhom jiġu kkunsidrati </w:t>
      </w:r>
      <w:r w:rsidRPr="008B325E">
        <w:rPr>
          <w:noProof/>
          <w:color w:val="000000"/>
        </w:rPr>
        <w:t>biss il-materjali ta’ input (prekursuri) elenkati fl-Anness I u l-Anness VIII u li joriġinaw f’pajjiżi u territorji terzi li mhumiex eżentati skont l-Anness III, it-Taqsima 1</w:t>
      </w:r>
      <w:r w:rsidRPr="008B325E">
        <w:rPr>
          <w:noProof/>
        </w:rPr>
        <w:t>. L-EE</w:t>
      </w:r>
      <w:r w:rsidRPr="008B325E">
        <w:rPr>
          <w:noProof/>
          <w:vertAlign w:val="subscript"/>
        </w:rPr>
        <w:t>InpMat</w:t>
      </w:r>
      <w:r w:rsidRPr="008B325E">
        <w:rPr>
          <w:noProof/>
        </w:rPr>
        <w:t xml:space="preserve"> rilevanti huma kkalkolati kif ġej:</w:t>
      </w:r>
    </w:p>
    <w:p w14:paraId="0581245B" w14:textId="77777777" w:rsidR="007F44D6" w:rsidRPr="008B325E" w:rsidRDefault="007F44D6" w:rsidP="007F44D6">
      <w:pPr>
        <w:ind w:left="850"/>
        <w:jc w:val="center"/>
        <w:rPr>
          <w:rFonts w:eastAsia="Times New Roman"/>
          <w:noProof/>
          <w:color w:val="000000"/>
          <w:kern w:val="2"/>
          <w:szCs w:val="24"/>
          <w14:ligatures w14:val="standardContextual"/>
        </w:rPr>
      </w:pPr>
      <w:r w:rsidRPr="008B325E">
        <w:rPr>
          <w:noProof/>
          <w:lang w:val="en-GB" w:eastAsia="en-GB"/>
        </w:rPr>
        <w:drawing>
          <wp:inline distT="0" distB="0" distL="0" distR="0" wp14:anchorId="7917191B" wp14:editId="062B0B83">
            <wp:extent cx="2515159" cy="700651"/>
            <wp:effectExtent l="0" t="0" r="0" b="0"/>
            <wp:docPr id="1611129236" name="Picture 1611129236" descr="Simbolu matematiku iswed u abjad&#10;&#10;Il-kontenut ġenerat mill-IA jista’ jkun skorret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29236" name="Picture 1611129236" descr="A black and white math symbol&#10;&#10;AI-generated content may be incorrect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159" cy="70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C5BC6" w14:textId="77777777" w:rsidR="007F44D6" w:rsidRPr="008B325E" w:rsidRDefault="007F44D6" w:rsidP="007F44D6">
      <w:pPr>
        <w:tabs>
          <w:tab w:val="left" w:pos="720"/>
        </w:tabs>
        <w:spacing w:line="360" w:lineRule="auto"/>
        <w:ind w:left="720"/>
        <w:jc w:val="left"/>
        <w:rPr>
          <w:rFonts w:eastAsia="Times New Roman"/>
          <w:noProof/>
        </w:rPr>
      </w:pPr>
      <w:r w:rsidRPr="008B325E">
        <w:rPr>
          <w:noProof/>
        </w:rPr>
        <w:t>Fejn:</w:t>
      </w:r>
    </w:p>
    <w:p w14:paraId="603994EB" w14:textId="77777777" w:rsidR="007F44D6" w:rsidRPr="008B325E" w:rsidRDefault="007F44D6" w:rsidP="007F44D6">
      <w:pPr>
        <w:tabs>
          <w:tab w:val="left" w:pos="720"/>
        </w:tabs>
        <w:spacing w:line="360" w:lineRule="auto"/>
        <w:ind w:left="720"/>
        <w:jc w:val="left"/>
        <w:rPr>
          <w:rFonts w:eastAsia="Times New Roman"/>
          <w:noProof/>
        </w:rPr>
      </w:pPr>
      <w:r w:rsidRPr="008B325E">
        <w:rPr>
          <w:noProof/>
        </w:rPr>
        <w:t>–</w:t>
      </w:r>
      <w:r w:rsidRPr="008B325E">
        <w:rPr>
          <w:noProof/>
        </w:rPr>
        <w:tab/>
        <w:t>M</w:t>
      </w:r>
      <w:r w:rsidRPr="008B325E">
        <w:rPr>
          <w:noProof/>
          <w:vertAlign w:val="subscript"/>
        </w:rPr>
        <w:t>i</w:t>
      </w:r>
      <w:r w:rsidRPr="008B325E">
        <w:rPr>
          <w:noProof/>
        </w:rPr>
        <w:t xml:space="preserve"> hija l-massa tal-materjal ta’ input (prekursur) i użat fil-proċess tal-produzzjoni, u</w:t>
      </w:r>
    </w:p>
    <w:p w14:paraId="1C12DAFB" w14:textId="77777777" w:rsidR="007F44D6" w:rsidRPr="008B325E" w:rsidRDefault="007F44D6" w:rsidP="007F44D6">
      <w:pPr>
        <w:tabs>
          <w:tab w:val="left" w:pos="720"/>
        </w:tabs>
        <w:spacing w:line="360" w:lineRule="auto"/>
        <w:ind w:left="720"/>
        <w:jc w:val="left"/>
        <w:rPr>
          <w:rFonts w:eastAsia="Times New Roman"/>
          <w:noProof/>
        </w:rPr>
      </w:pPr>
      <w:r w:rsidRPr="008B325E">
        <w:rPr>
          <w:noProof/>
        </w:rPr>
        <w:t>–</w:t>
      </w:r>
      <w:r w:rsidRPr="008B325E">
        <w:rPr>
          <w:noProof/>
        </w:rPr>
        <w:tab/>
        <w:t>SEE</w:t>
      </w:r>
      <w:r w:rsidRPr="008B325E">
        <w:rPr>
          <w:noProof/>
          <w:vertAlign w:val="subscript"/>
        </w:rPr>
        <w:t>i</w:t>
      </w:r>
      <w:r w:rsidRPr="008B325E">
        <w:rPr>
          <w:noProof/>
        </w:rPr>
        <w:t xml:space="preserve"> huma l-emissjonijiet integrati speċifiċi għall-materjal ta’ input (prekursur) i. Għal SEE</w:t>
      </w:r>
      <w:r w:rsidRPr="008B325E">
        <w:rPr>
          <w:noProof/>
          <w:vertAlign w:val="subscript"/>
        </w:rPr>
        <w:t>i</w:t>
      </w:r>
      <w:r w:rsidRPr="008B325E">
        <w:rPr>
          <w:noProof/>
        </w:rPr>
        <w:t xml:space="preserve"> l-operatur tal-installazzjoni għandu juża l-valur tal-emissjonijiet li jirriżultaw mill-installazzjoni fejn ġie prodott il-materjal ta’ input (prekursur), dment li d-data ta’ dik l-installazzjoni tkun tista’ titkejjel b’mod adegwat.</w:t>
      </w:r>
    </w:p>
    <w:p w14:paraId="1A67A055" w14:textId="77777777" w:rsidR="007F44D6" w:rsidRPr="008B325E" w:rsidRDefault="007F44D6" w:rsidP="007F44D6">
      <w:pPr>
        <w:tabs>
          <w:tab w:val="left" w:pos="720"/>
        </w:tabs>
        <w:spacing w:line="360" w:lineRule="auto"/>
        <w:ind w:left="720"/>
        <w:jc w:val="left"/>
        <w:rPr>
          <w:rFonts w:eastAsia="Times New Roman"/>
          <w:noProof/>
        </w:rPr>
      </w:pPr>
      <w:r w:rsidRPr="008B325E">
        <w:rPr>
          <w:noProof/>
        </w:rPr>
        <w:t>Madankollu, għall-oġġetti elenkati fit-taqsimiet “Ħadid u Azzar”, “Aluminju” u “Oġġetti tal-Metall Ikkombinat” tal-Anness I, Mi hija funzjoni tal-kontenut tal-oġġetti użati bħala materjali ta’ input (prekursuri) fil-manifattura tal-oġġett.”;</w:t>
      </w:r>
    </w:p>
    <w:p w14:paraId="6F9DE132" w14:textId="77777777" w:rsidR="0093764B" w:rsidRPr="008B325E" w:rsidRDefault="00D67C5E" w:rsidP="00E93BB6">
      <w:pPr>
        <w:pStyle w:val="Point0number"/>
        <w:numPr>
          <w:ilvl w:val="0"/>
          <w:numId w:val="6"/>
        </w:numPr>
        <w:rPr>
          <w:noProof/>
        </w:rPr>
      </w:pPr>
      <w:r w:rsidRPr="008B325E">
        <w:rPr>
          <w:noProof/>
        </w:rPr>
        <w:t>il-punt 4.2.1 huwa sostitwit b’li ġej:</w:t>
      </w:r>
    </w:p>
    <w:p w14:paraId="37968A77" w14:textId="77777777" w:rsidR="00AE4630" w:rsidRPr="008B325E" w:rsidRDefault="00D67C5E" w:rsidP="00D67C5E">
      <w:pPr>
        <w:ind w:left="850"/>
        <w:rPr>
          <w:noProof/>
        </w:rPr>
      </w:pPr>
      <w:r w:rsidRPr="008B325E">
        <w:rPr>
          <w:noProof/>
        </w:rPr>
        <w:t>“4.2.1.   Valuri prestabbiliti speċifiċi għal pajjiż terz, grupp ta’ pajjiżi terzi jew reġjun f’pajjiż terz</w:t>
      </w:r>
    </w:p>
    <w:p w14:paraId="16D51FCC" w14:textId="42EA74FB" w:rsidR="00D67C5E" w:rsidRPr="008B325E" w:rsidRDefault="00D67C5E" w:rsidP="00D67C5E">
      <w:pPr>
        <w:ind w:left="850"/>
        <w:rPr>
          <w:noProof/>
        </w:rPr>
      </w:pPr>
      <w:r w:rsidRPr="008B325E">
        <w:rPr>
          <w:noProof/>
        </w:rPr>
        <w:t>Il-valuri prestabbiliti speċifiċi għandhom jiġu stabbiliti għall-fattur ta’ emissjoni għall-elettriku fil-pajjiż terz, fil-grupp ta’ pajjiżi terzi jew fir-reġjun f’pajjiż terz, abbażi tal-aħjar data disponibbli għall-Kummissjoni.”;</w:t>
      </w:r>
    </w:p>
    <w:p w14:paraId="0931867E" w14:textId="77777777" w:rsidR="00D67C5E" w:rsidRPr="008B325E" w:rsidRDefault="00D67C5E" w:rsidP="00E93BB6">
      <w:pPr>
        <w:pStyle w:val="Point0number"/>
        <w:numPr>
          <w:ilvl w:val="0"/>
          <w:numId w:val="6"/>
        </w:numPr>
        <w:rPr>
          <w:noProof/>
        </w:rPr>
      </w:pPr>
      <w:r w:rsidRPr="008B325E">
        <w:rPr>
          <w:noProof/>
        </w:rPr>
        <w:t>il-punt 4.2.2 huwa sostitwit b’li ġej:</w:t>
      </w:r>
    </w:p>
    <w:p w14:paraId="13747AAF" w14:textId="77777777" w:rsidR="002E07C1" w:rsidRPr="008B325E" w:rsidRDefault="00D67C5E" w:rsidP="00D67C5E">
      <w:pPr>
        <w:ind w:left="850"/>
        <w:rPr>
          <w:noProof/>
        </w:rPr>
      </w:pPr>
      <w:r w:rsidRPr="008B325E">
        <w:rPr>
          <w:noProof/>
        </w:rPr>
        <w:t>“4.2.2.   Valuri prestabbiliti alternattivi</w:t>
      </w:r>
    </w:p>
    <w:p w14:paraId="4C0137C9" w14:textId="4E1B96C9" w:rsidR="00D67C5E" w:rsidRPr="008B325E" w:rsidRDefault="00D67C5E" w:rsidP="00D67C5E">
      <w:pPr>
        <w:ind w:left="850"/>
        <w:rPr>
          <w:noProof/>
        </w:rPr>
      </w:pPr>
      <w:r w:rsidRPr="008B325E">
        <w:rPr>
          <w:noProof/>
        </w:rPr>
        <w:t>Meta valur prestabbilit speċifiku ma jkunx disponibbli għal pajjiż terz, grupp ta’ pajjiżi terzi, jew reġjun f’pajjiż terz, il-valur prestabbilit alternattiv għall-elettriku għandu jiġi stabbilit għall-fattur ta’ emissjoni għall-elettriku fl-Unjoni.</w:t>
      </w:r>
    </w:p>
    <w:p w14:paraId="65C5F3B5" w14:textId="77777777" w:rsidR="00D67C5E" w:rsidRPr="008B325E" w:rsidRDefault="00D67C5E" w:rsidP="00D67C5E">
      <w:pPr>
        <w:ind w:left="850"/>
        <w:rPr>
          <w:noProof/>
        </w:rPr>
      </w:pPr>
      <w:r w:rsidRPr="008B325E">
        <w:rPr>
          <w:noProof/>
        </w:rPr>
        <w:t>Meta jista’ jintwera, fuq il-bażi ta’ data affidabbli, li l-fattur ta’ emissjoni għall-elettriku f’pajjiż terz, fi grupp ta’ pajjiżi terzi, jew reġjun f’pajjiż terz, ikun anqas mill-valur prestabbilit speċifiku determinat mill-Kummissjoni jew inqas mill-fattur ta’ emissjoni għall-elettriku fl-Unjoni, jista’ jintuża valur prestabbilit alternattiv ibbażat fuq dak il-fattur ta’ emissjoni għall-elettriku għal dak il-pajjiż terz, grupp ta’ pajjiżi terzi jew reġjun f’pajjiż terz.”;</w:t>
      </w:r>
    </w:p>
    <w:p w14:paraId="762350D9" w14:textId="77777777" w:rsidR="00D67C5E" w:rsidRPr="008B325E" w:rsidRDefault="00D67C5E" w:rsidP="00E93BB6">
      <w:pPr>
        <w:pStyle w:val="Point0number"/>
        <w:numPr>
          <w:ilvl w:val="0"/>
          <w:numId w:val="6"/>
        </w:numPr>
        <w:rPr>
          <w:noProof/>
        </w:rPr>
      </w:pPr>
      <w:r w:rsidRPr="008B325E">
        <w:rPr>
          <w:noProof/>
        </w:rPr>
        <w:t>fil-punt 4.3, it-tieni paragrafu huwa sostitwit b'dan li ġej:</w:t>
      </w:r>
    </w:p>
    <w:p w14:paraId="43E19CD4" w14:textId="77777777" w:rsidR="00D67C5E" w:rsidRPr="008B325E" w:rsidRDefault="00D67C5E" w:rsidP="00D67C5E">
      <w:pPr>
        <w:ind w:left="850"/>
        <w:rPr>
          <w:noProof/>
        </w:rPr>
      </w:pPr>
      <w:r w:rsidRPr="008B325E">
        <w:rPr>
          <w:noProof/>
        </w:rPr>
        <w:t>Meta pajjiż terz, jew grupp ta’ pajjiżi terzi, juru lill-Kummissjoni, fuq il-bażi ta’ data affidabbli, li l-fattur medju ta’ emissjoni tat-taħlita tal-enerġija elettrika jew il-fattur ta’ emissjoni ta’ CO2 ta’ sorsi li jiffissaw il-prezzijiet fil-pajjiż terz jew fil-grupp ta’ pajjiżi terzi jkun anqas mill-valur prestabbilit għall-emissjonijiet indiretti, għandu jiġi stabbilit valur prestabbilit alternattiv ibbażat fuq il-fattur medju ta’ emissjonijiet tat-taħlita tal-elettriku jew fuq dak fuq dak il-fattur medju ta’ emissjonijiet ta’ CO2 għal dan il-pajjiż jew grupp ta’ pajjiżi.”;</w:t>
      </w:r>
    </w:p>
    <w:p w14:paraId="47A0D353" w14:textId="2EA037AF" w:rsidR="00804F94" w:rsidRPr="008B325E" w:rsidRDefault="00D67C5E" w:rsidP="00E93BB6">
      <w:pPr>
        <w:pStyle w:val="Point0number"/>
        <w:numPr>
          <w:ilvl w:val="0"/>
          <w:numId w:val="6"/>
        </w:numPr>
        <w:rPr>
          <w:noProof/>
        </w:rPr>
      </w:pPr>
      <w:r w:rsidRPr="008B325E">
        <w:rPr>
          <w:noProof/>
        </w:rPr>
        <w:t xml:space="preserve">il-punt 5 huwa emendat kif ġej: </w:t>
      </w:r>
    </w:p>
    <w:p w14:paraId="414A3E91" w14:textId="18539F84" w:rsidR="001C7F45" w:rsidRPr="008B325E" w:rsidRDefault="00804F94" w:rsidP="002F60D2">
      <w:pPr>
        <w:pStyle w:val="Text1"/>
        <w:rPr>
          <w:noProof/>
        </w:rPr>
      </w:pPr>
      <w:r w:rsidRPr="008B325E">
        <w:rPr>
          <w:noProof/>
        </w:rPr>
        <w:t>(a)</w:t>
      </w:r>
      <w:r w:rsidRPr="008B325E">
        <w:rPr>
          <w:noProof/>
        </w:rPr>
        <w:tab/>
        <w:t>il-punt (a) huwa sostitwit b’dan li ġej:</w:t>
      </w:r>
    </w:p>
    <w:p w14:paraId="584F1A70" w14:textId="77777777" w:rsidR="00D67C5E" w:rsidRPr="008B325E" w:rsidRDefault="00D67C5E" w:rsidP="00D67C5E">
      <w:pPr>
        <w:ind w:left="850"/>
        <w:rPr>
          <w:noProof/>
        </w:rPr>
      </w:pPr>
      <w:r w:rsidRPr="008B325E">
        <w:rPr>
          <w:noProof/>
        </w:rPr>
        <w:t>“(a) il-kwantità ta’ elettriku li għaliha jintalab l-użu ta’ emissjonijiet integrati reali tkun koperta minn ftehim dwar ix-xiri tal-enerġija bejn l-importatur jew id-dikjarant awtorizzat CBAM u produttur tal-elettriku li jinsab f’pajjiż terz. Il-ftehimiet dwar ix-xiri tal-enerġija li jinvolvu l-intermedjarji għandhom ikunu permessi wkoll, dment li tkun tista’ tintwera relazzjoni kuntrattwali verifikabbli bejn il-produttur tal-elettriku, l-intermedjarji, u l-importatur, jew id-dikjarant CBAM, fir-rigward tal-elettriku li għalih jintalab l-użu tal-emissjonijiet reali;”;</w:t>
      </w:r>
    </w:p>
    <w:p w14:paraId="6DB62BC0" w14:textId="53851036" w:rsidR="00D67C5E" w:rsidRPr="008B325E" w:rsidRDefault="00804F94" w:rsidP="002F60D2">
      <w:pPr>
        <w:pStyle w:val="Text1"/>
        <w:rPr>
          <w:noProof/>
        </w:rPr>
      </w:pPr>
      <w:r w:rsidRPr="008B325E">
        <w:rPr>
          <w:noProof/>
        </w:rPr>
        <w:t>(b)</w:t>
      </w:r>
      <w:r w:rsidRPr="008B325E">
        <w:rPr>
          <w:noProof/>
        </w:rPr>
        <w:tab/>
        <w:t>il-punt (b) jitħassar;</w:t>
      </w:r>
    </w:p>
    <w:p w14:paraId="00B968A1" w14:textId="15C4EDF4" w:rsidR="00D67C5E" w:rsidRPr="008B325E" w:rsidRDefault="00804F94" w:rsidP="002F60D2">
      <w:pPr>
        <w:pStyle w:val="Text1"/>
        <w:rPr>
          <w:noProof/>
        </w:rPr>
      </w:pPr>
      <w:r w:rsidRPr="008B325E">
        <w:rPr>
          <w:noProof/>
        </w:rPr>
        <w:t>(c)</w:t>
      </w:r>
      <w:r w:rsidRPr="008B325E">
        <w:rPr>
          <w:noProof/>
        </w:rPr>
        <w:tab/>
        <w:t>il-punt (d) huwa sostitwit b’dan li ġej:</w:t>
      </w:r>
    </w:p>
    <w:p w14:paraId="63EF8FF9" w14:textId="4EA10D7A" w:rsidR="00D67C5E" w:rsidRPr="008B325E" w:rsidRDefault="00D67C5E" w:rsidP="00D67C5E">
      <w:pPr>
        <w:ind w:left="850"/>
        <w:rPr>
          <w:noProof/>
        </w:rPr>
      </w:pPr>
      <w:r w:rsidRPr="008B325E">
        <w:rPr>
          <w:noProof/>
        </w:rPr>
        <w:t>“(d) il-kwantità ta’ elettriku li għaliha jintalab l-użu tal-emissjonijiet integrati reali jkun ġie nnominat b’mod deċiż għall-kapaċità ta’ interkonnessjoni allokata mill-operaturi tas-sistemi ta’ trażmissjoni responsabbli kollha fil-pajjiż tal-oriġini, il-pajjiż tad-destinazzjoni u, jekk rilevanti, kull pajjiż ta’ tranżitu, u l-kapaċità nominata u l-produzzjoni tal-elettriku mill-installazzjoni jirreferu għall-istess perjodu ta’ żmien li ma għandux ikun itwal minn siegħa. Dan il-kriterju ma għandux jiġi sodisfatt f’każijiet fejn il-kapaċità ta’ trażmissjoni għall-importazzjoni tal-elettriku tkun allokata permezz ta’ allokazzjoni impliċita tal-kapaċità;”.</w:t>
      </w:r>
    </w:p>
    <w:p w14:paraId="78733918" w14:textId="77777777" w:rsidR="001C7F45" w:rsidRPr="008B325E" w:rsidRDefault="001C7F45" w:rsidP="001C7F45">
      <w:pPr>
        <w:rPr>
          <w:noProof/>
        </w:rPr>
        <w:sectPr w:rsidR="001C7F45" w:rsidRPr="008B325E" w:rsidSect="00BE4BCA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776239C3" w14:textId="77777777" w:rsidR="001C7F45" w:rsidRPr="008B325E" w:rsidRDefault="001C7F45" w:rsidP="001C7F45">
      <w:pPr>
        <w:pStyle w:val="Annexetitre"/>
        <w:rPr>
          <w:noProof/>
        </w:rPr>
      </w:pPr>
      <w:r w:rsidRPr="008B325E">
        <w:rPr>
          <w:noProof/>
        </w:rPr>
        <w:t>ANNESS III</w:t>
      </w:r>
    </w:p>
    <w:p w14:paraId="0E4EEB59" w14:textId="77777777" w:rsidR="001C7F45" w:rsidRPr="008B325E" w:rsidRDefault="00F128F0" w:rsidP="001C7F45">
      <w:pPr>
        <w:rPr>
          <w:noProof/>
        </w:rPr>
      </w:pPr>
      <w:r w:rsidRPr="008B325E">
        <w:rPr>
          <w:noProof/>
        </w:rPr>
        <w:t>Jiżdied l-Anness VIII li ġej:</w:t>
      </w:r>
    </w:p>
    <w:p w14:paraId="04A77267" w14:textId="138ED88A" w:rsidR="00E84CF3" w:rsidRPr="008B325E" w:rsidRDefault="00E84CF3" w:rsidP="00E84CF3">
      <w:pPr>
        <w:jc w:val="center"/>
        <w:rPr>
          <w:b/>
          <w:bCs/>
          <w:noProof/>
        </w:rPr>
      </w:pPr>
      <w:r w:rsidRPr="008B325E">
        <w:rPr>
          <w:b/>
          <w:noProof/>
        </w:rPr>
        <w:t>‘</w:t>
      </w:r>
      <w:r w:rsidRPr="008B325E">
        <w:rPr>
          <w:i/>
          <w:noProof/>
        </w:rPr>
        <w:t>ANNESS VIII</w:t>
      </w:r>
    </w:p>
    <w:p w14:paraId="26DC8E52" w14:textId="77777777" w:rsidR="00E84CF3" w:rsidRPr="008B325E" w:rsidRDefault="00424DA9" w:rsidP="00E84CF3">
      <w:pPr>
        <w:jc w:val="center"/>
        <w:rPr>
          <w:b/>
          <w:bCs/>
          <w:noProof/>
        </w:rPr>
      </w:pPr>
      <w:r w:rsidRPr="008B325E">
        <w:rPr>
          <w:b/>
          <w:noProof/>
        </w:rPr>
        <w:t>Lista ta’ oġġetti u gassijiet serra mhux tas-CBAM meqjusa bħala materjali ta’ input (prekursuri)</w:t>
      </w:r>
    </w:p>
    <w:p w14:paraId="764C9C67" w14:textId="77777777" w:rsidR="00424DA9" w:rsidRPr="008B325E" w:rsidRDefault="00424DA9" w:rsidP="00424DA9">
      <w:pPr>
        <w:spacing w:line="360" w:lineRule="auto"/>
        <w:jc w:val="center"/>
        <w:rPr>
          <w:rFonts w:eastAsia="Times New Roman"/>
          <w:b/>
          <w:bCs/>
          <w:noProof/>
        </w:rPr>
      </w:pPr>
      <w:r w:rsidRPr="008B325E">
        <w:rPr>
          <w:b/>
          <w:noProof/>
        </w:rPr>
        <w:t>Ħadid u azzar</w:t>
      </w:r>
    </w:p>
    <w:tbl>
      <w:tblPr>
        <w:tblStyle w:val="TableGrid"/>
        <w:tblW w:w="0" w:type="auto"/>
        <w:tblInd w:w="1218" w:type="dxa"/>
        <w:tblLook w:val="04A0" w:firstRow="1" w:lastRow="0" w:firstColumn="1" w:lastColumn="0" w:noHBand="0" w:noVBand="1"/>
      </w:tblPr>
      <w:tblGrid>
        <w:gridCol w:w="3321"/>
        <w:gridCol w:w="3321"/>
      </w:tblGrid>
      <w:tr w:rsidR="005A0061" w:rsidRPr="008B325E" w14:paraId="1C2374BE" w14:textId="77777777" w:rsidTr="001B07A0">
        <w:trPr>
          <w:trHeight w:val="257"/>
        </w:trPr>
        <w:tc>
          <w:tcPr>
            <w:tcW w:w="3321" w:type="dxa"/>
          </w:tcPr>
          <w:p w14:paraId="74191998" w14:textId="77777777" w:rsidR="005A0061" w:rsidRPr="008B325E" w:rsidRDefault="005A0061" w:rsidP="001B07A0">
            <w:pPr>
              <w:ind w:left="850"/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Kodiċi NM</w:t>
            </w:r>
          </w:p>
        </w:tc>
        <w:tc>
          <w:tcPr>
            <w:tcW w:w="3321" w:type="dxa"/>
          </w:tcPr>
          <w:p w14:paraId="01F7D7EE" w14:textId="77777777" w:rsidR="005A0061" w:rsidRPr="008B325E" w:rsidRDefault="005A0061" w:rsidP="001B07A0">
            <w:pPr>
              <w:ind w:left="850"/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Gass serra</w:t>
            </w:r>
          </w:p>
        </w:tc>
      </w:tr>
      <w:tr w:rsidR="005A0061" w:rsidRPr="008B325E" w14:paraId="51EB053B" w14:textId="77777777" w:rsidTr="001B07A0">
        <w:trPr>
          <w:trHeight w:val="246"/>
        </w:trPr>
        <w:tc>
          <w:tcPr>
            <w:tcW w:w="3321" w:type="dxa"/>
          </w:tcPr>
          <w:p w14:paraId="1742681B" w14:textId="77777777" w:rsidR="005A0061" w:rsidRPr="008B325E" w:rsidRDefault="005A0061" w:rsidP="005A0061">
            <w:pPr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ex 7204 Skart u skrapp tal-ħadid; ingotti ta’ skart għat-tidwib mill-ġdid tal-ħadid jew tal-azzar ħlief skrapp ta’ wara l-konsum </w:t>
            </w:r>
          </w:p>
        </w:tc>
        <w:tc>
          <w:tcPr>
            <w:tcW w:w="3321" w:type="dxa"/>
          </w:tcPr>
          <w:p w14:paraId="69A09E6F" w14:textId="77777777" w:rsidR="005A0061" w:rsidRPr="008B325E" w:rsidRDefault="005A0061" w:rsidP="001B07A0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</w:tbl>
    <w:p w14:paraId="40347A68" w14:textId="77777777" w:rsidR="005A0061" w:rsidRPr="008B325E" w:rsidRDefault="005A0061" w:rsidP="00424DA9">
      <w:pPr>
        <w:spacing w:line="360" w:lineRule="auto"/>
        <w:jc w:val="left"/>
        <w:rPr>
          <w:rFonts w:eastAsia="Times New Roman"/>
          <w:noProof/>
        </w:rPr>
      </w:pPr>
    </w:p>
    <w:p w14:paraId="3848B6AE" w14:textId="77777777" w:rsidR="005A0061" w:rsidRPr="008B325E" w:rsidRDefault="00424DA9" w:rsidP="005A0061">
      <w:pPr>
        <w:spacing w:line="360" w:lineRule="auto"/>
        <w:jc w:val="center"/>
        <w:rPr>
          <w:rFonts w:eastAsia="Times New Roman"/>
          <w:b/>
          <w:bCs/>
          <w:noProof/>
        </w:rPr>
      </w:pPr>
      <w:r w:rsidRPr="008B325E">
        <w:rPr>
          <w:b/>
          <w:noProof/>
        </w:rPr>
        <w:t>Aluminju</w:t>
      </w:r>
    </w:p>
    <w:tbl>
      <w:tblPr>
        <w:tblStyle w:val="TableGrid"/>
        <w:tblW w:w="0" w:type="auto"/>
        <w:tblInd w:w="1218" w:type="dxa"/>
        <w:tblLook w:val="04A0" w:firstRow="1" w:lastRow="0" w:firstColumn="1" w:lastColumn="0" w:noHBand="0" w:noVBand="1"/>
      </w:tblPr>
      <w:tblGrid>
        <w:gridCol w:w="3321"/>
        <w:gridCol w:w="3321"/>
      </w:tblGrid>
      <w:tr w:rsidR="005A0061" w:rsidRPr="008B325E" w14:paraId="6F647E19" w14:textId="77777777" w:rsidTr="001B07A0">
        <w:trPr>
          <w:trHeight w:val="257"/>
        </w:trPr>
        <w:tc>
          <w:tcPr>
            <w:tcW w:w="3321" w:type="dxa"/>
          </w:tcPr>
          <w:p w14:paraId="58951550" w14:textId="77777777" w:rsidR="005A0061" w:rsidRPr="008B325E" w:rsidRDefault="005A0061" w:rsidP="001B07A0">
            <w:pPr>
              <w:ind w:left="850"/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Kodiċi NM</w:t>
            </w:r>
          </w:p>
        </w:tc>
        <w:tc>
          <w:tcPr>
            <w:tcW w:w="3321" w:type="dxa"/>
          </w:tcPr>
          <w:p w14:paraId="6A5F91AD" w14:textId="77777777" w:rsidR="005A0061" w:rsidRPr="008B325E" w:rsidRDefault="005A0061" w:rsidP="001B07A0">
            <w:pPr>
              <w:ind w:left="850"/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Gass serra</w:t>
            </w:r>
          </w:p>
        </w:tc>
      </w:tr>
      <w:tr w:rsidR="005A0061" w:rsidRPr="008B325E" w14:paraId="62076A2B" w14:textId="77777777" w:rsidTr="001B07A0">
        <w:trPr>
          <w:trHeight w:val="246"/>
        </w:trPr>
        <w:tc>
          <w:tcPr>
            <w:tcW w:w="3321" w:type="dxa"/>
          </w:tcPr>
          <w:p w14:paraId="7D4686A1" w14:textId="77777777" w:rsidR="005A0061" w:rsidRPr="008B325E" w:rsidRDefault="005A0061" w:rsidP="001B07A0">
            <w:pPr>
              <w:rPr>
                <w:rFonts w:eastAsiaTheme="minorHAnsi"/>
                <w:noProof/>
                <w:szCs w:val="22"/>
              </w:rPr>
            </w:pPr>
            <w:r w:rsidRPr="008B325E">
              <w:rPr>
                <w:noProof/>
              </w:rPr>
              <w:t>ex 7602 Skart u skrapp tal-aluminju ħlief skrapp ta’ wara l-konsum </w:t>
            </w:r>
          </w:p>
        </w:tc>
        <w:tc>
          <w:tcPr>
            <w:tcW w:w="3321" w:type="dxa"/>
          </w:tcPr>
          <w:p w14:paraId="15A7D0F1" w14:textId="77777777" w:rsidR="005A0061" w:rsidRPr="008B325E" w:rsidRDefault="005A0061" w:rsidP="001B07A0">
            <w:pPr>
              <w:rPr>
                <w:rFonts w:eastAsiaTheme="minorHAnsi"/>
                <w:noProof/>
              </w:rPr>
            </w:pPr>
            <w:r w:rsidRPr="008B325E">
              <w:rPr>
                <w:noProof/>
              </w:rPr>
              <w:t>Diossidu tal-karbonju</w:t>
            </w:r>
          </w:p>
        </w:tc>
      </w:tr>
    </w:tbl>
    <w:p w14:paraId="5180CB70" w14:textId="77777777" w:rsidR="005A0061" w:rsidRPr="008B325E" w:rsidRDefault="005A0061" w:rsidP="001C7F45">
      <w:pPr>
        <w:rPr>
          <w:noProof/>
        </w:rPr>
      </w:pPr>
    </w:p>
    <w:p w14:paraId="2C5B4DEC" w14:textId="6A15EA17" w:rsidR="00AC095D" w:rsidRPr="008B325E" w:rsidRDefault="00CD0FC9" w:rsidP="00F45328">
      <w:pPr>
        <w:rPr>
          <w:noProof/>
        </w:rPr>
      </w:pPr>
      <w:r w:rsidRPr="008B325E">
        <w:rPr>
          <w:noProof/>
        </w:rPr>
        <w:t>”</w:t>
      </w:r>
    </w:p>
    <w:sectPr w:rsidR="00AC095D" w:rsidRPr="008B325E" w:rsidSect="00BE4BCA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12464" w14:textId="77777777" w:rsidR="0074635F" w:rsidRDefault="0074635F" w:rsidP="001C7F45">
      <w:pPr>
        <w:spacing w:before="0" w:after="0"/>
      </w:pPr>
      <w:r>
        <w:separator/>
      </w:r>
    </w:p>
  </w:endnote>
  <w:endnote w:type="continuationSeparator" w:id="0">
    <w:p w14:paraId="620F02CC" w14:textId="77777777" w:rsidR="0074635F" w:rsidRDefault="0074635F" w:rsidP="001C7F45">
      <w:pPr>
        <w:spacing w:before="0" w:after="0"/>
      </w:pPr>
      <w:r>
        <w:continuationSeparator/>
      </w:r>
    </w:p>
  </w:endnote>
  <w:endnote w:type="continuationNotice" w:id="1">
    <w:p w14:paraId="7D915C22" w14:textId="77777777" w:rsidR="0074635F" w:rsidRDefault="0074635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8579A" w14:textId="7BFB1EAD" w:rsidR="00BE4BCA" w:rsidRPr="00BE4BCA" w:rsidRDefault="00BE4BCA" w:rsidP="00BE4BCA">
    <w:pPr>
      <w:pStyle w:val="Footer"/>
      <w:rPr>
        <w:rFonts w:ascii="Arial" w:hAnsi="Arial" w:cs="Arial"/>
        <w:b/>
        <w:sz w:val="48"/>
      </w:rPr>
    </w:pPr>
    <w:r w:rsidRPr="00BE4BCA">
      <w:rPr>
        <w:rFonts w:ascii="Arial" w:hAnsi="Arial" w:cs="Arial"/>
        <w:b/>
        <w:sz w:val="48"/>
      </w:rPr>
      <w:t>MT</w:t>
    </w:r>
    <w:r w:rsidRPr="00BE4BCA">
      <w:rPr>
        <w:rFonts w:ascii="Arial" w:hAnsi="Arial" w:cs="Arial"/>
        <w:b/>
        <w:sz w:val="48"/>
      </w:rPr>
      <w:tab/>
    </w:r>
    <w:r w:rsidRPr="00BE4BCA">
      <w:rPr>
        <w:rFonts w:ascii="Arial" w:hAnsi="Arial" w:cs="Arial"/>
        <w:b/>
        <w:sz w:val="48"/>
      </w:rPr>
      <w:tab/>
    </w:r>
    <w:r w:rsidRPr="00BE4BCA">
      <w:tab/>
    </w:r>
    <w:r w:rsidRPr="00BE4BCA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DCF12" w14:textId="10910269" w:rsidR="00BE4BCA" w:rsidRPr="00BE4BCA" w:rsidRDefault="00BE4BCA" w:rsidP="00BE4BCA">
    <w:pPr>
      <w:pStyle w:val="Footer"/>
      <w:rPr>
        <w:rFonts w:ascii="Arial" w:hAnsi="Arial" w:cs="Arial"/>
        <w:b/>
        <w:sz w:val="48"/>
      </w:rPr>
    </w:pPr>
    <w:r w:rsidRPr="00BE4BCA">
      <w:rPr>
        <w:rFonts w:ascii="Arial" w:hAnsi="Arial" w:cs="Arial"/>
        <w:b/>
        <w:sz w:val="48"/>
      </w:rPr>
      <w:t>MT</w:t>
    </w:r>
    <w:r w:rsidRPr="00BE4BCA">
      <w:rPr>
        <w:rFonts w:ascii="Arial" w:hAnsi="Arial" w:cs="Arial"/>
        <w:b/>
        <w:sz w:val="48"/>
      </w:rPr>
      <w:tab/>
    </w:r>
    <w:r w:rsidRPr="00BE4BCA">
      <w:rPr>
        <w:rFonts w:ascii="Arial" w:hAnsi="Arial" w:cs="Arial"/>
        <w:b/>
        <w:sz w:val="48"/>
      </w:rPr>
      <w:tab/>
    </w:r>
    <w:r w:rsidRPr="00BE4BCA">
      <w:tab/>
    </w:r>
    <w:r w:rsidRPr="00BE4BCA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4C9C" w14:textId="77777777" w:rsidR="00BE4BCA" w:rsidRPr="00BE4BCA" w:rsidRDefault="00BE4BCA" w:rsidP="00BE4BC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457E9" w14:textId="77777777" w:rsidR="00BE4BCA" w:rsidRDefault="00BE4BC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43A52" w14:textId="0EC9BD47" w:rsidR="00BE4BCA" w:rsidRPr="00BE4BCA" w:rsidRDefault="00BE4BCA" w:rsidP="00BE4BCA">
    <w:pPr>
      <w:pStyle w:val="Footer"/>
      <w:rPr>
        <w:rFonts w:ascii="Arial" w:hAnsi="Arial" w:cs="Arial"/>
        <w:b/>
        <w:sz w:val="48"/>
      </w:rPr>
    </w:pPr>
    <w:r w:rsidRPr="00BE4BCA">
      <w:rPr>
        <w:rFonts w:ascii="Arial" w:hAnsi="Arial" w:cs="Arial"/>
        <w:b/>
        <w:sz w:val="48"/>
      </w:rPr>
      <w:t>MT</w:t>
    </w:r>
    <w:r w:rsidRPr="00BE4BCA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E4BCA">
      <w:tab/>
    </w:r>
    <w:r w:rsidRPr="00BE4BCA">
      <w:rPr>
        <w:rFonts w:ascii="Arial" w:hAnsi="Arial" w:cs="Arial"/>
        <w:b/>
        <w:sz w:val="48"/>
      </w:rPr>
      <w:t>MT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03EA0" w14:textId="77777777" w:rsidR="00BE4BCA" w:rsidRDefault="00BE4BCA" w:rsidP="00BE4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471AD" w14:textId="77777777" w:rsidR="0074635F" w:rsidRDefault="0074635F" w:rsidP="001C7F45">
      <w:pPr>
        <w:spacing w:before="0" w:after="0"/>
      </w:pPr>
      <w:r>
        <w:separator/>
      </w:r>
    </w:p>
  </w:footnote>
  <w:footnote w:type="continuationSeparator" w:id="0">
    <w:p w14:paraId="7B2089B2" w14:textId="77777777" w:rsidR="0074635F" w:rsidRDefault="0074635F" w:rsidP="001C7F45">
      <w:pPr>
        <w:spacing w:before="0" w:after="0"/>
      </w:pPr>
      <w:r>
        <w:continuationSeparator/>
      </w:r>
    </w:p>
  </w:footnote>
  <w:footnote w:type="continuationNotice" w:id="1">
    <w:p w14:paraId="41076F0E" w14:textId="77777777" w:rsidR="0074635F" w:rsidRDefault="0074635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6E311" w14:textId="77777777" w:rsidR="00BE4BCA" w:rsidRPr="00BE4BCA" w:rsidRDefault="00BE4BCA" w:rsidP="00BE4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8AD0" w14:textId="77777777" w:rsidR="00BE4BCA" w:rsidRPr="00BE4BCA" w:rsidRDefault="00BE4BCA" w:rsidP="00BE4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6F4CE" w14:textId="77777777" w:rsidR="00BE4BCA" w:rsidRPr="00BE4BCA" w:rsidRDefault="00BE4BCA" w:rsidP="00BE4B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B2603" w14:textId="77777777" w:rsidR="00BE4BCA" w:rsidRDefault="00BE4BC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8A43D" w14:textId="77777777" w:rsidR="00BE4BCA" w:rsidRDefault="00BE4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EAA6F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29EE4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094E1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C866E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7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4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2"/>
  </w:num>
  <w:num w:numId="21">
    <w:abstractNumId w:val="18"/>
  </w:num>
  <w:num w:numId="22">
    <w:abstractNumId w:val="15"/>
  </w:num>
  <w:num w:numId="23">
    <w:abstractNumId w:val="8"/>
  </w:num>
  <w:num w:numId="24">
    <w:abstractNumId w:val="17"/>
  </w:num>
  <w:num w:numId="25">
    <w:abstractNumId w:val="7"/>
  </w:num>
  <w:num w:numId="26">
    <w:abstractNumId w:val="9"/>
  </w:num>
  <w:num w:numId="27">
    <w:abstractNumId w:val="10"/>
  </w:num>
  <w:num w:numId="28">
    <w:abstractNumId w:val="5"/>
  </w:num>
  <w:num w:numId="29">
    <w:abstractNumId w:val="16"/>
  </w:num>
  <w:num w:numId="30">
    <w:abstractNumId w:val="4"/>
  </w:num>
  <w:num w:numId="31">
    <w:abstractNumId w:val="11"/>
  </w:num>
  <w:num w:numId="32">
    <w:abstractNumId w:val="13"/>
  </w:num>
  <w:num w:numId="33">
    <w:abstractNumId w:val="14"/>
  </w:num>
  <w:num w:numId="34">
    <w:abstractNumId w:val="6"/>
  </w:num>
  <w:num w:numId="35">
    <w:abstractNumId w:val="12"/>
  </w:num>
  <w:num w:numId="36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6-02-09 10:45:55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tal-"/>
    <w:docVar w:name="LW_ACCOMPAGNANT.CP" w:val="tal-"/>
    <w:docVar w:name="LW_ANNEX_NBR_FIRST" w:val="1"/>
    <w:docVar w:name="LW_ANNEX_NBR_LAST" w:val="3"/>
    <w:docVar w:name="LW_ANNEX_UNIQUE" w:val="0"/>
    <w:docVar w:name="LW_CORRIGENDUM" w:val="&lt;UNUSED&gt;"/>
    <w:docVar w:name="LW_COVERPAGE_EXISTS" w:val="True"/>
    <w:docVar w:name="LW_COVERPAGE_GUID" w:val="797D575D-63D9-40C5-A9B9-328597F15C47"/>
    <w:docVar w:name="LW_COVERPAGE_TYPE" w:val="1"/>
    <w:docVar w:name="LW_CreatedUtc" w:val="2025-11-25T14:58:26.5894247Z"/>
    <w:docVar w:name="LW_CROSSREFERENCE" w:val="{SEC(2025) 989 final} - {SWD(2025) 987 final} - {SWD(2025) 988 final} - {SWD(2025) 989 final}"/>
    <w:docVar w:name="LW_DocType" w:val="ANNEX"/>
    <w:docVar w:name="LW_EMISSION" w:val="17.12.2025"/>
    <w:docVar w:name="LW_EMISSION_ISODATE" w:val="2025-12-17"/>
    <w:docVar w:name="LW_EMISSION_LOCATION" w:val="BRX"/>
    <w:docVar w:name="LW_EMISSION_PREFIX" w:val="Brussell, "/>
    <w:docVar w:name="LW_EMISSION_SUFFIX" w:val=" "/>
    <w:docVar w:name="LW_ID_DOCSTRUCTURE" w:val="COM/ANNEX"/>
    <w:docVar w:name="LW_ID_DOCTYPE" w:val="SG-017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OBJETACTEPRINCIPAL" w:val="&lt;FMT:Bold&gt;li jemenda r-Regolament (UE) 2023/956 fir-rigward tal-estensjoni tal-kamp ta\u8217? applikazzjoni tieg\u295?u g\u295?al o\u289?\u289?etti downstream u g\u295?al mi\u380?uri kontra \u267?-\u267?irkomvenzjoni&lt;/FMT&gt;"/>
    <w:docVar w:name="LW_OBJETACTEPRINCIPAL.CP" w:val="&lt;FMT:Bold&gt;li jemenda r-Regolament (UE) 2023/956 fir-rigward tal-estensjoni tal-kamp ta\u8217? applikazzjoni tieg\u295?u g\u295?al o\u289?\u289?etti downstream u g\u295?al mi\u380?uri kontra \u267?-\u267?irkomvenzjoni&lt;/FMT&gt;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5) 98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SSI"/>
    <w:docVar w:name="LW_TYPE.DOC.CP" w:val="ANNESSI"/>
    <w:docVar w:name="LW_TYPEACTEPRINCIPAL" w:val="Proposta g\u295?al Regolament tal-Parlament Ewropew u tal-Kunsill"/>
    <w:docVar w:name="LW_TYPEACTEPRINCIPAL.CP" w:val="Proposta g\u295?al Regolament tal-Parlament Ewropew u tal-Kunsill"/>
    <w:docVar w:name="LwApiVersions" w:val="LW4CoDe 1.24.5.0; LW 9.2, Build 20251112"/>
  </w:docVars>
  <w:rsids>
    <w:rsidRoot w:val="001C7F45"/>
    <w:rsid w:val="0000021E"/>
    <w:rsid w:val="0000024D"/>
    <w:rsid w:val="000010BF"/>
    <w:rsid w:val="0000129E"/>
    <w:rsid w:val="0000157F"/>
    <w:rsid w:val="00002BAB"/>
    <w:rsid w:val="00002D44"/>
    <w:rsid w:val="00003163"/>
    <w:rsid w:val="00003395"/>
    <w:rsid w:val="00005065"/>
    <w:rsid w:val="00005740"/>
    <w:rsid w:val="00011406"/>
    <w:rsid w:val="00011FCB"/>
    <w:rsid w:val="00014B75"/>
    <w:rsid w:val="0001572C"/>
    <w:rsid w:val="00015BCD"/>
    <w:rsid w:val="00022145"/>
    <w:rsid w:val="0002276F"/>
    <w:rsid w:val="00023753"/>
    <w:rsid w:val="00024969"/>
    <w:rsid w:val="00025535"/>
    <w:rsid w:val="00025861"/>
    <w:rsid w:val="000268A8"/>
    <w:rsid w:val="00026B72"/>
    <w:rsid w:val="0002736E"/>
    <w:rsid w:val="00030475"/>
    <w:rsid w:val="00032CC8"/>
    <w:rsid w:val="000332AA"/>
    <w:rsid w:val="00033F0D"/>
    <w:rsid w:val="0003508E"/>
    <w:rsid w:val="0003516B"/>
    <w:rsid w:val="000357EB"/>
    <w:rsid w:val="00040D1C"/>
    <w:rsid w:val="00041912"/>
    <w:rsid w:val="000428DB"/>
    <w:rsid w:val="00043B66"/>
    <w:rsid w:val="00043F8A"/>
    <w:rsid w:val="000442AB"/>
    <w:rsid w:val="00045A11"/>
    <w:rsid w:val="0005215E"/>
    <w:rsid w:val="00053105"/>
    <w:rsid w:val="000542F9"/>
    <w:rsid w:val="0005589C"/>
    <w:rsid w:val="0005710C"/>
    <w:rsid w:val="0005711C"/>
    <w:rsid w:val="00060443"/>
    <w:rsid w:val="00061032"/>
    <w:rsid w:val="000614F4"/>
    <w:rsid w:val="00065FE3"/>
    <w:rsid w:val="00070C22"/>
    <w:rsid w:val="00072A06"/>
    <w:rsid w:val="0007322F"/>
    <w:rsid w:val="000735DE"/>
    <w:rsid w:val="00074656"/>
    <w:rsid w:val="00074BA6"/>
    <w:rsid w:val="0007543F"/>
    <w:rsid w:val="00076729"/>
    <w:rsid w:val="000769E6"/>
    <w:rsid w:val="0008055C"/>
    <w:rsid w:val="0008160F"/>
    <w:rsid w:val="00081EE5"/>
    <w:rsid w:val="00081FB0"/>
    <w:rsid w:val="000823A9"/>
    <w:rsid w:val="00083355"/>
    <w:rsid w:val="0008370E"/>
    <w:rsid w:val="0008394B"/>
    <w:rsid w:val="00086785"/>
    <w:rsid w:val="00087C54"/>
    <w:rsid w:val="00090777"/>
    <w:rsid w:val="000911D8"/>
    <w:rsid w:val="00095A55"/>
    <w:rsid w:val="00095CE3"/>
    <w:rsid w:val="000976DD"/>
    <w:rsid w:val="000A1D4C"/>
    <w:rsid w:val="000A4333"/>
    <w:rsid w:val="000A610E"/>
    <w:rsid w:val="000A6EF7"/>
    <w:rsid w:val="000A79A8"/>
    <w:rsid w:val="000B06E9"/>
    <w:rsid w:val="000B0981"/>
    <w:rsid w:val="000B09A1"/>
    <w:rsid w:val="000B247A"/>
    <w:rsid w:val="000B402C"/>
    <w:rsid w:val="000B5B40"/>
    <w:rsid w:val="000B5C77"/>
    <w:rsid w:val="000B7504"/>
    <w:rsid w:val="000B793E"/>
    <w:rsid w:val="000C03F0"/>
    <w:rsid w:val="000C09C2"/>
    <w:rsid w:val="000C1549"/>
    <w:rsid w:val="000C31C4"/>
    <w:rsid w:val="000C32B6"/>
    <w:rsid w:val="000C51E3"/>
    <w:rsid w:val="000C5B33"/>
    <w:rsid w:val="000C6489"/>
    <w:rsid w:val="000D03E6"/>
    <w:rsid w:val="000D2AAF"/>
    <w:rsid w:val="000D48CB"/>
    <w:rsid w:val="000D4A90"/>
    <w:rsid w:val="000D503A"/>
    <w:rsid w:val="000D50EA"/>
    <w:rsid w:val="000D6BC6"/>
    <w:rsid w:val="000D7506"/>
    <w:rsid w:val="000D77A6"/>
    <w:rsid w:val="000E0B4D"/>
    <w:rsid w:val="000E440D"/>
    <w:rsid w:val="000E50A7"/>
    <w:rsid w:val="000E529C"/>
    <w:rsid w:val="000E5A22"/>
    <w:rsid w:val="000F0DBA"/>
    <w:rsid w:val="000F3B5C"/>
    <w:rsid w:val="000F510E"/>
    <w:rsid w:val="000F58C1"/>
    <w:rsid w:val="0010262D"/>
    <w:rsid w:val="0010397D"/>
    <w:rsid w:val="00103CD3"/>
    <w:rsid w:val="001040B1"/>
    <w:rsid w:val="00106F75"/>
    <w:rsid w:val="0010716A"/>
    <w:rsid w:val="0010722B"/>
    <w:rsid w:val="0010779C"/>
    <w:rsid w:val="00110DEA"/>
    <w:rsid w:val="00110EF4"/>
    <w:rsid w:val="001123C1"/>
    <w:rsid w:val="001169E8"/>
    <w:rsid w:val="001171F5"/>
    <w:rsid w:val="001206A2"/>
    <w:rsid w:val="00120B57"/>
    <w:rsid w:val="0012130F"/>
    <w:rsid w:val="00121842"/>
    <w:rsid w:val="00122513"/>
    <w:rsid w:val="00132DA5"/>
    <w:rsid w:val="0013343A"/>
    <w:rsid w:val="00133989"/>
    <w:rsid w:val="0013430A"/>
    <w:rsid w:val="00134712"/>
    <w:rsid w:val="00134C84"/>
    <w:rsid w:val="001351D0"/>
    <w:rsid w:val="001355E9"/>
    <w:rsid w:val="00136E01"/>
    <w:rsid w:val="00136EDF"/>
    <w:rsid w:val="00137EAE"/>
    <w:rsid w:val="0014098C"/>
    <w:rsid w:val="00141168"/>
    <w:rsid w:val="00142047"/>
    <w:rsid w:val="00142B1F"/>
    <w:rsid w:val="00144072"/>
    <w:rsid w:val="001446E0"/>
    <w:rsid w:val="00145E76"/>
    <w:rsid w:val="00146231"/>
    <w:rsid w:val="001469B9"/>
    <w:rsid w:val="001474DA"/>
    <w:rsid w:val="0014760F"/>
    <w:rsid w:val="00150588"/>
    <w:rsid w:val="00150768"/>
    <w:rsid w:val="00151A00"/>
    <w:rsid w:val="001556D1"/>
    <w:rsid w:val="00155857"/>
    <w:rsid w:val="00155F14"/>
    <w:rsid w:val="001575B7"/>
    <w:rsid w:val="00157DC6"/>
    <w:rsid w:val="00160E05"/>
    <w:rsid w:val="001633EE"/>
    <w:rsid w:val="00165C4F"/>
    <w:rsid w:val="00166D60"/>
    <w:rsid w:val="001672E7"/>
    <w:rsid w:val="00167EF0"/>
    <w:rsid w:val="00170A53"/>
    <w:rsid w:val="001718C4"/>
    <w:rsid w:val="00172C61"/>
    <w:rsid w:val="0017401D"/>
    <w:rsid w:val="001753B9"/>
    <w:rsid w:val="00175861"/>
    <w:rsid w:val="00176529"/>
    <w:rsid w:val="0017707F"/>
    <w:rsid w:val="001771CA"/>
    <w:rsid w:val="0018154B"/>
    <w:rsid w:val="00181870"/>
    <w:rsid w:val="00183F69"/>
    <w:rsid w:val="00184AB9"/>
    <w:rsid w:val="0018514B"/>
    <w:rsid w:val="001863E7"/>
    <w:rsid w:val="00187111"/>
    <w:rsid w:val="0018795B"/>
    <w:rsid w:val="00191165"/>
    <w:rsid w:val="0019131B"/>
    <w:rsid w:val="00191BF8"/>
    <w:rsid w:val="001921BC"/>
    <w:rsid w:val="00192DD8"/>
    <w:rsid w:val="00193488"/>
    <w:rsid w:val="00193507"/>
    <w:rsid w:val="00193694"/>
    <w:rsid w:val="0019518B"/>
    <w:rsid w:val="0019539C"/>
    <w:rsid w:val="0019601A"/>
    <w:rsid w:val="0019793B"/>
    <w:rsid w:val="001A114C"/>
    <w:rsid w:val="001A1C6B"/>
    <w:rsid w:val="001A1CCA"/>
    <w:rsid w:val="001A560D"/>
    <w:rsid w:val="001A6686"/>
    <w:rsid w:val="001A707E"/>
    <w:rsid w:val="001A7A6B"/>
    <w:rsid w:val="001A7D57"/>
    <w:rsid w:val="001B00F0"/>
    <w:rsid w:val="001B07A0"/>
    <w:rsid w:val="001B20B5"/>
    <w:rsid w:val="001B231C"/>
    <w:rsid w:val="001B28F9"/>
    <w:rsid w:val="001B3C05"/>
    <w:rsid w:val="001C052B"/>
    <w:rsid w:val="001C08DE"/>
    <w:rsid w:val="001C23AE"/>
    <w:rsid w:val="001C3864"/>
    <w:rsid w:val="001C3977"/>
    <w:rsid w:val="001C4AB0"/>
    <w:rsid w:val="001C5FF4"/>
    <w:rsid w:val="001C7588"/>
    <w:rsid w:val="001C7F45"/>
    <w:rsid w:val="001D1938"/>
    <w:rsid w:val="001D3759"/>
    <w:rsid w:val="001D3D93"/>
    <w:rsid w:val="001E0254"/>
    <w:rsid w:val="001E0A1D"/>
    <w:rsid w:val="001E3EDA"/>
    <w:rsid w:val="001E42D5"/>
    <w:rsid w:val="001E49EF"/>
    <w:rsid w:val="001E58A7"/>
    <w:rsid w:val="001E5F04"/>
    <w:rsid w:val="001E5FC8"/>
    <w:rsid w:val="001E6969"/>
    <w:rsid w:val="001E6A17"/>
    <w:rsid w:val="001E6EFB"/>
    <w:rsid w:val="001E7653"/>
    <w:rsid w:val="001F0228"/>
    <w:rsid w:val="001F03DB"/>
    <w:rsid w:val="001F0E2D"/>
    <w:rsid w:val="001F0F16"/>
    <w:rsid w:val="001F1D65"/>
    <w:rsid w:val="001F1F0F"/>
    <w:rsid w:val="001F2B71"/>
    <w:rsid w:val="001F343E"/>
    <w:rsid w:val="001F3CC1"/>
    <w:rsid w:val="001F4D12"/>
    <w:rsid w:val="001F5BB6"/>
    <w:rsid w:val="0020006D"/>
    <w:rsid w:val="00200687"/>
    <w:rsid w:val="002012A1"/>
    <w:rsid w:val="0020280E"/>
    <w:rsid w:val="0020374C"/>
    <w:rsid w:val="00204785"/>
    <w:rsid w:val="0020584F"/>
    <w:rsid w:val="00206774"/>
    <w:rsid w:val="00206949"/>
    <w:rsid w:val="00206AAE"/>
    <w:rsid w:val="002118D4"/>
    <w:rsid w:val="00211D35"/>
    <w:rsid w:val="00211E8E"/>
    <w:rsid w:val="0021254D"/>
    <w:rsid w:val="002140E0"/>
    <w:rsid w:val="00216E14"/>
    <w:rsid w:val="00224956"/>
    <w:rsid w:val="00227B1A"/>
    <w:rsid w:val="0023178C"/>
    <w:rsid w:val="002331C1"/>
    <w:rsid w:val="00233E8D"/>
    <w:rsid w:val="0023519E"/>
    <w:rsid w:val="00240368"/>
    <w:rsid w:val="00240B7F"/>
    <w:rsid w:val="00241C95"/>
    <w:rsid w:val="002427BF"/>
    <w:rsid w:val="002431F0"/>
    <w:rsid w:val="002432E6"/>
    <w:rsid w:val="00243381"/>
    <w:rsid w:val="00244AB0"/>
    <w:rsid w:val="002450F8"/>
    <w:rsid w:val="00246801"/>
    <w:rsid w:val="00250EB1"/>
    <w:rsid w:val="002515B4"/>
    <w:rsid w:val="0025175C"/>
    <w:rsid w:val="002522F2"/>
    <w:rsid w:val="00252C8B"/>
    <w:rsid w:val="00253135"/>
    <w:rsid w:val="002534A1"/>
    <w:rsid w:val="00253534"/>
    <w:rsid w:val="00256002"/>
    <w:rsid w:val="00256454"/>
    <w:rsid w:val="00257359"/>
    <w:rsid w:val="002576A5"/>
    <w:rsid w:val="00261645"/>
    <w:rsid w:val="00261A4E"/>
    <w:rsid w:val="00261E40"/>
    <w:rsid w:val="0026248A"/>
    <w:rsid w:val="002636F2"/>
    <w:rsid w:val="0026474B"/>
    <w:rsid w:val="002647A8"/>
    <w:rsid w:val="002649D8"/>
    <w:rsid w:val="002679EE"/>
    <w:rsid w:val="002711A6"/>
    <w:rsid w:val="002718CE"/>
    <w:rsid w:val="002737BC"/>
    <w:rsid w:val="00273CC3"/>
    <w:rsid w:val="00275ABA"/>
    <w:rsid w:val="00281170"/>
    <w:rsid w:val="002818B3"/>
    <w:rsid w:val="002847EB"/>
    <w:rsid w:val="00285549"/>
    <w:rsid w:val="002859C7"/>
    <w:rsid w:val="00286A11"/>
    <w:rsid w:val="00291172"/>
    <w:rsid w:val="00291322"/>
    <w:rsid w:val="00291CA0"/>
    <w:rsid w:val="00292027"/>
    <w:rsid w:val="002920E2"/>
    <w:rsid w:val="002925FE"/>
    <w:rsid w:val="002A03E4"/>
    <w:rsid w:val="002A1E34"/>
    <w:rsid w:val="002A3210"/>
    <w:rsid w:val="002A3842"/>
    <w:rsid w:val="002A38DF"/>
    <w:rsid w:val="002A5B12"/>
    <w:rsid w:val="002A6761"/>
    <w:rsid w:val="002A70D7"/>
    <w:rsid w:val="002B31D6"/>
    <w:rsid w:val="002B3B0D"/>
    <w:rsid w:val="002B606D"/>
    <w:rsid w:val="002C1170"/>
    <w:rsid w:val="002C19FE"/>
    <w:rsid w:val="002C2A15"/>
    <w:rsid w:val="002C352B"/>
    <w:rsid w:val="002C5326"/>
    <w:rsid w:val="002C5335"/>
    <w:rsid w:val="002C56A4"/>
    <w:rsid w:val="002C5BBA"/>
    <w:rsid w:val="002C5CB8"/>
    <w:rsid w:val="002C5CCF"/>
    <w:rsid w:val="002C6D22"/>
    <w:rsid w:val="002C74D3"/>
    <w:rsid w:val="002D477B"/>
    <w:rsid w:val="002D4F01"/>
    <w:rsid w:val="002E07C1"/>
    <w:rsid w:val="002E0D03"/>
    <w:rsid w:val="002E1321"/>
    <w:rsid w:val="002E2A66"/>
    <w:rsid w:val="002E39E3"/>
    <w:rsid w:val="002E3E6E"/>
    <w:rsid w:val="002E54E6"/>
    <w:rsid w:val="002E6711"/>
    <w:rsid w:val="002E6C73"/>
    <w:rsid w:val="002E7B08"/>
    <w:rsid w:val="002F128B"/>
    <w:rsid w:val="002F1654"/>
    <w:rsid w:val="002F1BF1"/>
    <w:rsid w:val="002F3BD9"/>
    <w:rsid w:val="002F60D2"/>
    <w:rsid w:val="002F6358"/>
    <w:rsid w:val="002F6856"/>
    <w:rsid w:val="002F741E"/>
    <w:rsid w:val="002F7754"/>
    <w:rsid w:val="0030069D"/>
    <w:rsid w:val="00300828"/>
    <w:rsid w:val="003020C7"/>
    <w:rsid w:val="003033BA"/>
    <w:rsid w:val="0030377C"/>
    <w:rsid w:val="0030559F"/>
    <w:rsid w:val="00306899"/>
    <w:rsid w:val="003071C8"/>
    <w:rsid w:val="00314E3B"/>
    <w:rsid w:val="00314F96"/>
    <w:rsid w:val="003164EA"/>
    <w:rsid w:val="00316E37"/>
    <w:rsid w:val="00317436"/>
    <w:rsid w:val="00321EDF"/>
    <w:rsid w:val="003222FF"/>
    <w:rsid w:val="003235A6"/>
    <w:rsid w:val="003249DE"/>
    <w:rsid w:val="00324EFB"/>
    <w:rsid w:val="00325A57"/>
    <w:rsid w:val="00326EDC"/>
    <w:rsid w:val="00330135"/>
    <w:rsid w:val="0033020B"/>
    <w:rsid w:val="00330B3F"/>
    <w:rsid w:val="00333FA8"/>
    <w:rsid w:val="003360BF"/>
    <w:rsid w:val="003378FE"/>
    <w:rsid w:val="003403C8"/>
    <w:rsid w:val="00340ECA"/>
    <w:rsid w:val="0034172C"/>
    <w:rsid w:val="003417FF"/>
    <w:rsid w:val="00341850"/>
    <w:rsid w:val="00341E26"/>
    <w:rsid w:val="0034436D"/>
    <w:rsid w:val="003452CC"/>
    <w:rsid w:val="003453F6"/>
    <w:rsid w:val="0034672F"/>
    <w:rsid w:val="00346A54"/>
    <w:rsid w:val="003531ED"/>
    <w:rsid w:val="003536A5"/>
    <w:rsid w:val="00354DBE"/>
    <w:rsid w:val="003560A1"/>
    <w:rsid w:val="003579F1"/>
    <w:rsid w:val="003607EF"/>
    <w:rsid w:val="003619B5"/>
    <w:rsid w:val="003623B9"/>
    <w:rsid w:val="00362C9C"/>
    <w:rsid w:val="003631C2"/>
    <w:rsid w:val="00363371"/>
    <w:rsid w:val="003633FC"/>
    <w:rsid w:val="0036530D"/>
    <w:rsid w:val="00367C1A"/>
    <w:rsid w:val="00367EA2"/>
    <w:rsid w:val="00367F52"/>
    <w:rsid w:val="00371428"/>
    <w:rsid w:val="0037223C"/>
    <w:rsid w:val="00372BAB"/>
    <w:rsid w:val="00372BD0"/>
    <w:rsid w:val="003737EC"/>
    <w:rsid w:val="003743CC"/>
    <w:rsid w:val="00374D87"/>
    <w:rsid w:val="003756DC"/>
    <w:rsid w:val="00375AA3"/>
    <w:rsid w:val="00375F68"/>
    <w:rsid w:val="003762F7"/>
    <w:rsid w:val="00377063"/>
    <w:rsid w:val="00377123"/>
    <w:rsid w:val="00377809"/>
    <w:rsid w:val="00377D82"/>
    <w:rsid w:val="0038012A"/>
    <w:rsid w:val="0038027B"/>
    <w:rsid w:val="00381669"/>
    <w:rsid w:val="0038186C"/>
    <w:rsid w:val="00381A3D"/>
    <w:rsid w:val="00384CAE"/>
    <w:rsid w:val="00386C8E"/>
    <w:rsid w:val="003876DC"/>
    <w:rsid w:val="00391D0B"/>
    <w:rsid w:val="00391ED1"/>
    <w:rsid w:val="00393F41"/>
    <w:rsid w:val="00394332"/>
    <w:rsid w:val="00394B90"/>
    <w:rsid w:val="00395884"/>
    <w:rsid w:val="00396BCD"/>
    <w:rsid w:val="00397DE6"/>
    <w:rsid w:val="00397FFC"/>
    <w:rsid w:val="003A0CF0"/>
    <w:rsid w:val="003A3497"/>
    <w:rsid w:val="003A3760"/>
    <w:rsid w:val="003A3C7A"/>
    <w:rsid w:val="003A4009"/>
    <w:rsid w:val="003A5584"/>
    <w:rsid w:val="003A648A"/>
    <w:rsid w:val="003B34A7"/>
    <w:rsid w:val="003B354F"/>
    <w:rsid w:val="003B39B2"/>
    <w:rsid w:val="003B4703"/>
    <w:rsid w:val="003B51E8"/>
    <w:rsid w:val="003B56E7"/>
    <w:rsid w:val="003B5992"/>
    <w:rsid w:val="003C04C2"/>
    <w:rsid w:val="003C0F13"/>
    <w:rsid w:val="003C0F5D"/>
    <w:rsid w:val="003C1CD3"/>
    <w:rsid w:val="003C25B6"/>
    <w:rsid w:val="003C2C11"/>
    <w:rsid w:val="003C2F93"/>
    <w:rsid w:val="003C3D64"/>
    <w:rsid w:val="003C404C"/>
    <w:rsid w:val="003C411D"/>
    <w:rsid w:val="003C4432"/>
    <w:rsid w:val="003C510C"/>
    <w:rsid w:val="003C5458"/>
    <w:rsid w:val="003C5FD1"/>
    <w:rsid w:val="003C6B13"/>
    <w:rsid w:val="003C7311"/>
    <w:rsid w:val="003C7BA3"/>
    <w:rsid w:val="003D1868"/>
    <w:rsid w:val="003D19A5"/>
    <w:rsid w:val="003D5592"/>
    <w:rsid w:val="003D5F28"/>
    <w:rsid w:val="003D762B"/>
    <w:rsid w:val="003E1185"/>
    <w:rsid w:val="003E2490"/>
    <w:rsid w:val="003F27A2"/>
    <w:rsid w:val="003F2FE3"/>
    <w:rsid w:val="003F30CA"/>
    <w:rsid w:val="003F45A1"/>
    <w:rsid w:val="003F4DB7"/>
    <w:rsid w:val="003F6B6F"/>
    <w:rsid w:val="00401B98"/>
    <w:rsid w:val="00404B7F"/>
    <w:rsid w:val="00404EC7"/>
    <w:rsid w:val="00405D77"/>
    <w:rsid w:val="00411A28"/>
    <w:rsid w:val="00412683"/>
    <w:rsid w:val="00412700"/>
    <w:rsid w:val="00412C40"/>
    <w:rsid w:val="00413EBA"/>
    <w:rsid w:val="00414ABE"/>
    <w:rsid w:val="00415189"/>
    <w:rsid w:val="004176AE"/>
    <w:rsid w:val="00417F4C"/>
    <w:rsid w:val="00420ADF"/>
    <w:rsid w:val="00424817"/>
    <w:rsid w:val="00424DA9"/>
    <w:rsid w:val="004266F0"/>
    <w:rsid w:val="00432369"/>
    <w:rsid w:val="00432F0D"/>
    <w:rsid w:val="00434F29"/>
    <w:rsid w:val="0043514A"/>
    <w:rsid w:val="00435796"/>
    <w:rsid w:val="00436246"/>
    <w:rsid w:val="00441C36"/>
    <w:rsid w:val="0044217E"/>
    <w:rsid w:val="004421E1"/>
    <w:rsid w:val="00442934"/>
    <w:rsid w:val="004432E7"/>
    <w:rsid w:val="0044532F"/>
    <w:rsid w:val="00447F0F"/>
    <w:rsid w:val="004502D9"/>
    <w:rsid w:val="00452DCF"/>
    <w:rsid w:val="00452E15"/>
    <w:rsid w:val="004548FC"/>
    <w:rsid w:val="00454EC2"/>
    <w:rsid w:val="00457777"/>
    <w:rsid w:val="004625BB"/>
    <w:rsid w:val="00463367"/>
    <w:rsid w:val="00463B2A"/>
    <w:rsid w:val="00464B59"/>
    <w:rsid w:val="00464CAD"/>
    <w:rsid w:val="004669AB"/>
    <w:rsid w:val="00467546"/>
    <w:rsid w:val="00472AE2"/>
    <w:rsid w:val="0048282D"/>
    <w:rsid w:val="004829B6"/>
    <w:rsid w:val="00483394"/>
    <w:rsid w:val="00483B73"/>
    <w:rsid w:val="00483F51"/>
    <w:rsid w:val="00484252"/>
    <w:rsid w:val="00486ED3"/>
    <w:rsid w:val="004874E1"/>
    <w:rsid w:val="004906BC"/>
    <w:rsid w:val="00490821"/>
    <w:rsid w:val="00490BAC"/>
    <w:rsid w:val="004923C6"/>
    <w:rsid w:val="00492EB7"/>
    <w:rsid w:val="00495998"/>
    <w:rsid w:val="00495C8C"/>
    <w:rsid w:val="004A14C1"/>
    <w:rsid w:val="004A18D9"/>
    <w:rsid w:val="004A2C90"/>
    <w:rsid w:val="004A5BCD"/>
    <w:rsid w:val="004A5EE0"/>
    <w:rsid w:val="004A6A3D"/>
    <w:rsid w:val="004A720E"/>
    <w:rsid w:val="004A77A1"/>
    <w:rsid w:val="004B18C7"/>
    <w:rsid w:val="004B19B5"/>
    <w:rsid w:val="004B24D9"/>
    <w:rsid w:val="004B3DC3"/>
    <w:rsid w:val="004B3E5D"/>
    <w:rsid w:val="004B458E"/>
    <w:rsid w:val="004B50B8"/>
    <w:rsid w:val="004B5B9D"/>
    <w:rsid w:val="004B7984"/>
    <w:rsid w:val="004B798C"/>
    <w:rsid w:val="004B7DD3"/>
    <w:rsid w:val="004C1A6B"/>
    <w:rsid w:val="004C1FB6"/>
    <w:rsid w:val="004C35ED"/>
    <w:rsid w:val="004C4D70"/>
    <w:rsid w:val="004C53B8"/>
    <w:rsid w:val="004C5A81"/>
    <w:rsid w:val="004C6225"/>
    <w:rsid w:val="004C6F02"/>
    <w:rsid w:val="004C76E3"/>
    <w:rsid w:val="004C7B3C"/>
    <w:rsid w:val="004D0FDF"/>
    <w:rsid w:val="004D1D8D"/>
    <w:rsid w:val="004D1F82"/>
    <w:rsid w:val="004D252B"/>
    <w:rsid w:val="004D5356"/>
    <w:rsid w:val="004D567D"/>
    <w:rsid w:val="004D58F6"/>
    <w:rsid w:val="004E0C52"/>
    <w:rsid w:val="004E3857"/>
    <w:rsid w:val="004E5F47"/>
    <w:rsid w:val="004E6A06"/>
    <w:rsid w:val="004E72A2"/>
    <w:rsid w:val="004E73F5"/>
    <w:rsid w:val="004E762E"/>
    <w:rsid w:val="004E76D7"/>
    <w:rsid w:val="004E7AD1"/>
    <w:rsid w:val="004F33A0"/>
    <w:rsid w:val="004F4187"/>
    <w:rsid w:val="004F4342"/>
    <w:rsid w:val="004F63C6"/>
    <w:rsid w:val="004F6A77"/>
    <w:rsid w:val="004F6DCF"/>
    <w:rsid w:val="004F7357"/>
    <w:rsid w:val="00500752"/>
    <w:rsid w:val="0050087E"/>
    <w:rsid w:val="005010A0"/>
    <w:rsid w:val="00502DF7"/>
    <w:rsid w:val="00503DDC"/>
    <w:rsid w:val="00507CA7"/>
    <w:rsid w:val="00510903"/>
    <w:rsid w:val="005115F5"/>
    <w:rsid w:val="005116ED"/>
    <w:rsid w:val="00512B85"/>
    <w:rsid w:val="00513CD6"/>
    <w:rsid w:val="00514E8E"/>
    <w:rsid w:val="00515A2C"/>
    <w:rsid w:val="00516855"/>
    <w:rsid w:val="00517D3C"/>
    <w:rsid w:val="00521BD8"/>
    <w:rsid w:val="00522342"/>
    <w:rsid w:val="00522F27"/>
    <w:rsid w:val="005236F4"/>
    <w:rsid w:val="005239F0"/>
    <w:rsid w:val="00523DEB"/>
    <w:rsid w:val="00523E50"/>
    <w:rsid w:val="00523FAF"/>
    <w:rsid w:val="00525918"/>
    <w:rsid w:val="00525D52"/>
    <w:rsid w:val="0052658C"/>
    <w:rsid w:val="005269FC"/>
    <w:rsid w:val="005304B5"/>
    <w:rsid w:val="00532027"/>
    <w:rsid w:val="00535756"/>
    <w:rsid w:val="00535C69"/>
    <w:rsid w:val="005360CF"/>
    <w:rsid w:val="005366D4"/>
    <w:rsid w:val="0053779F"/>
    <w:rsid w:val="0053783F"/>
    <w:rsid w:val="005403A1"/>
    <w:rsid w:val="005411E2"/>
    <w:rsid w:val="00542549"/>
    <w:rsid w:val="00547E40"/>
    <w:rsid w:val="00551313"/>
    <w:rsid w:val="00551C9F"/>
    <w:rsid w:val="00552436"/>
    <w:rsid w:val="00552841"/>
    <w:rsid w:val="00553446"/>
    <w:rsid w:val="00554969"/>
    <w:rsid w:val="005561F1"/>
    <w:rsid w:val="00556241"/>
    <w:rsid w:val="00556716"/>
    <w:rsid w:val="00556A38"/>
    <w:rsid w:val="00563C98"/>
    <w:rsid w:val="005656EF"/>
    <w:rsid w:val="00566275"/>
    <w:rsid w:val="0057065E"/>
    <w:rsid w:val="005707CA"/>
    <w:rsid w:val="00570C70"/>
    <w:rsid w:val="00570CCC"/>
    <w:rsid w:val="00573759"/>
    <w:rsid w:val="005747F5"/>
    <w:rsid w:val="00574B31"/>
    <w:rsid w:val="00574D83"/>
    <w:rsid w:val="00575C70"/>
    <w:rsid w:val="0057658A"/>
    <w:rsid w:val="00580C86"/>
    <w:rsid w:val="005814D6"/>
    <w:rsid w:val="0058175E"/>
    <w:rsid w:val="00581B1B"/>
    <w:rsid w:val="00582D1C"/>
    <w:rsid w:val="00584FAA"/>
    <w:rsid w:val="005909D7"/>
    <w:rsid w:val="005910DD"/>
    <w:rsid w:val="005920B8"/>
    <w:rsid w:val="005927C1"/>
    <w:rsid w:val="005A0061"/>
    <w:rsid w:val="005A29B5"/>
    <w:rsid w:val="005B09DD"/>
    <w:rsid w:val="005B385C"/>
    <w:rsid w:val="005B47B0"/>
    <w:rsid w:val="005B5A7F"/>
    <w:rsid w:val="005B6928"/>
    <w:rsid w:val="005B7A8E"/>
    <w:rsid w:val="005B7E47"/>
    <w:rsid w:val="005C02A1"/>
    <w:rsid w:val="005C28BD"/>
    <w:rsid w:val="005C4EA4"/>
    <w:rsid w:val="005C5C79"/>
    <w:rsid w:val="005C5E81"/>
    <w:rsid w:val="005C6294"/>
    <w:rsid w:val="005C7FBB"/>
    <w:rsid w:val="005D08EE"/>
    <w:rsid w:val="005D1185"/>
    <w:rsid w:val="005D5A19"/>
    <w:rsid w:val="005D5DBB"/>
    <w:rsid w:val="005D7143"/>
    <w:rsid w:val="005E0132"/>
    <w:rsid w:val="005E0203"/>
    <w:rsid w:val="005E08E3"/>
    <w:rsid w:val="005E17C6"/>
    <w:rsid w:val="005E19DA"/>
    <w:rsid w:val="005E3146"/>
    <w:rsid w:val="005E3C71"/>
    <w:rsid w:val="005E61E1"/>
    <w:rsid w:val="005E71D2"/>
    <w:rsid w:val="005E752C"/>
    <w:rsid w:val="005F0404"/>
    <w:rsid w:val="005F0CDC"/>
    <w:rsid w:val="005F1A30"/>
    <w:rsid w:val="005F210E"/>
    <w:rsid w:val="005F2231"/>
    <w:rsid w:val="005F24BB"/>
    <w:rsid w:val="005F4347"/>
    <w:rsid w:val="005F7C57"/>
    <w:rsid w:val="005F7ECC"/>
    <w:rsid w:val="006000D2"/>
    <w:rsid w:val="006052D4"/>
    <w:rsid w:val="006066DB"/>
    <w:rsid w:val="00607455"/>
    <w:rsid w:val="0060793B"/>
    <w:rsid w:val="00610A80"/>
    <w:rsid w:val="00610EFC"/>
    <w:rsid w:val="00613AEE"/>
    <w:rsid w:val="0061521F"/>
    <w:rsid w:val="006155FB"/>
    <w:rsid w:val="00616AC2"/>
    <w:rsid w:val="006219D2"/>
    <w:rsid w:val="00621B00"/>
    <w:rsid w:val="00622280"/>
    <w:rsid w:val="00622E2A"/>
    <w:rsid w:val="00623AAE"/>
    <w:rsid w:val="00624297"/>
    <w:rsid w:val="0062434F"/>
    <w:rsid w:val="00626E37"/>
    <w:rsid w:val="00626E8C"/>
    <w:rsid w:val="00630FA7"/>
    <w:rsid w:val="006312FE"/>
    <w:rsid w:val="00632BCB"/>
    <w:rsid w:val="006336B2"/>
    <w:rsid w:val="006359C5"/>
    <w:rsid w:val="00636227"/>
    <w:rsid w:val="00643B85"/>
    <w:rsid w:val="00643BAA"/>
    <w:rsid w:val="00645287"/>
    <w:rsid w:val="006459EA"/>
    <w:rsid w:val="0064750C"/>
    <w:rsid w:val="00651835"/>
    <w:rsid w:val="0065317F"/>
    <w:rsid w:val="00653EBB"/>
    <w:rsid w:val="00653F79"/>
    <w:rsid w:val="00654329"/>
    <w:rsid w:val="00656CB0"/>
    <w:rsid w:val="00656EEC"/>
    <w:rsid w:val="00661536"/>
    <w:rsid w:val="006621EA"/>
    <w:rsid w:val="00662CED"/>
    <w:rsid w:val="006637FD"/>
    <w:rsid w:val="00665378"/>
    <w:rsid w:val="00665927"/>
    <w:rsid w:val="00665A39"/>
    <w:rsid w:val="00666C9B"/>
    <w:rsid w:val="00667D38"/>
    <w:rsid w:val="00667FBD"/>
    <w:rsid w:val="00671A8B"/>
    <w:rsid w:val="00672CE9"/>
    <w:rsid w:val="00672F03"/>
    <w:rsid w:val="00673284"/>
    <w:rsid w:val="00673445"/>
    <w:rsid w:val="00673B50"/>
    <w:rsid w:val="00675B50"/>
    <w:rsid w:val="00677D95"/>
    <w:rsid w:val="00682540"/>
    <w:rsid w:val="00682B45"/>
    <w:rsid w:val="00683A33"/>
    <w:rsid w:val="00683C1F"/>
    <w:rsid w:val="0068455F"/>
    <w:rsid w:val="006865FE"/>
    <w:rsid w:val="006911BD"/>
    <w:rsid w:val="006911EE"/>
    <w:rsid w:val="00692B5C"/>
    <w:rsid w:val="006930B6"/>
    <w:rsid w:val="00693513"/>
    <w:rsid w:val="0069753D"/>
    <w:rsid w:val="006A0D56"/>
    <w:rsid w:val="006A19BF"/>
    <w:rsid w:val="006A2142"/>
    <w:rsid w:val="006A3AD0"/>
    <w:rsid w:val="006A3E2C"/>
    <w:rsid w:val="006A4683"/>
    <w:rsid w:val="006A5430"/>
    <w:rsid w:val="006A5456"/>
    <w:rsid w:val="006A6BCB"/>
    <w:rsid w:val="006A7F32"/>
    <w:rsid w:val="006B0B8B"/>
    <w:rsid w:val="006B10A2"/>
    <w:rsid w:val="006B1CE2"/>
    <w:rsid w:val="006B1DD5"/>
    <w:rsid w:val="006B298C"/>
    <w:rsid w:val="006B3554"/>
    <w:rsid w:val="006B3685"/>
    <w:rsid w:val="006B3F4F"/>
    <w:rsid w:val="006B45B8"/>
    <w:rsid w:val="006C2596"/>
    <w:rsid w:val="006C3EC7"/>
    <w:rsid w:val="006C462B"/>
    <w:rsid w:val="006C4881"/>
    <w:rsid w:val="006C500D"/>
    <w:rsid w:val="006C520D"/>
    <w:rsid w:val="006C639D"/>
    <w:rsid w:val="006C6953"/>
    <w:rsid w:val="006C77F1"/>
    <w:rsid w:val="006D0784"/>
    <w:rsid w:val="006D27C2"/>
    <w:rsid w:val="006D5072"/>
    <w:rsid w:val="006D5AB6"/>
    <w:rsid w:val="006D5F20"/>
    <w:rsid w:val="006D6456"/>
    <w:rsid w:val="006D6645"/>
    <w:rsid w:val="006D76E7"/>
    <w:rsid w:val="006E000E"/>
    <w:rsid w:val="006E0BCB"/>
    <w:rsid w:val="006E2268"/>
    <w:rsid w:val="006E5653"/>
    <w:rsid w:val="006F07A8"/>
    <w:rsid w:val="006F0A6A"/>
    <w:rsid w:val="006F0A87"/>
    <w:rsid w:val="006F0B5A"/>
    <w:rsid w:val="006F117E"/>
    <w:rsid w:val="006F2320"/>
    <w:rsid w:val="006F6417"/>
    <w:rsid w:val="006F6D61"/>
    <w:rsid w:val="007001B4"/>
    <w:rsid w:val="007004A6"/>
    <w:rsid w:val="00703F2C"/>
    <w:rsid w:val="007043E9"/>
    <w:rsid w:val="00704427"/>
    <w:rsid w:val="00704DE1"/>
    <w:rsid w:val="00704EA5"/>
    <w:rsid w:val="00706819"/>
    <w:rsid w:val="00710928"/>
    <w:rsid w:val="00712204"/>
    <w:rsid w:val="00713B14"/>
    <w:rsid w:val="00714300"/>
    <w:rsid w:val="00714496"/>
    <w:rsid w:val="00714BD1"/>
    <w:rsid w:val="00714EF9"/>
    <w:rsid w:val="00716895"/>
    <w:rsid w:val="007169EE"/>
    <w:rsid w:val="00721A27"/>
    <w:rsid w:val="00721A74"/>
    <w:rsid w:val="00721E10"/>
    <w:rsid w:val="00721E55"/>
    <w:rsid w:val="00722029"/>
    <w:rsid w:val="00722B60"/>
    <w:rsid w:val="00722BB3"/>
    <w:rsid w:val="0072311F"/>
    <w:rsid w:val="0072445C"/>
    <w:rsid w:val="00724FE0"/>
    <w:rsid w:val="007251AF"/>
    <w:rsid w:val="00727A88"/>
    <w:rsid w:val="00731E79"/>
    <w:rsid w:val="00732A95"/>
    <w:rsid w:val="00732C4E"/>
    <w:rsid w:val="007341DB"/>
    <w:rsid w:val="007342A5"/>
    <w:rsid w:val="00735143"/>
    <w:rsid w:val="00735A16"/>
    <w:rsid w:val="00735C70"/>
    <w:rsid w:val="00736B74"/>
    <w:rsid w:val="00741B44"/>
    <w:rsid w:val="00742AF3"/>
    <w:rsid w:val="00742BDE"/>
    <w:rsid w:val="00743DC9"/>
    <w:rsid w:val="0074474A"/>
    <w:rsid w:val="0074635F"/>
    <w:rsid w:val="0075065B"/>
    <w:rsid w:val="00750E82"/>
    <w:rsid w:val="00752C05"/>
    <w:rsid w:val="00753DA3"/>
    <w:rsid w:val="00754C6B"/>
    <w:rsid w:val="00754DFE"/>
    <w:rsid w:val="00755962"/>
    <w:rsid w:val="00755F49"/>
    <w:rsid w:val="00756BBD"/>
    <w:rsid w:val="00756CE4"/>
    <w:rsid w:val="00757021"/>
    <w:rsid w:val="007570F5"/>
    <w:rsid w:val="0075722E"/>
    <w:rsid w:val="0075757C"/>
    <w:rsid w:val="007577DF"/>
    <w:rsid w:val="00762607"/>
    <w:rsid w:val="0076479A"/>
    <w:rsid w:val="00764927"/>
    <w:rsid w:val="00764C8A"/>
    <w:rsid w:val="00765510"/>
    <w:rsid w:val="007656E2"/>
    <w:rsid w:val="00765E58"/>
    <w:rsid w:val="00770889"/>
    <w:rsid w:val="00771B22"/>
    <w:rsid w:val="007722C1"/>
    <w:rsid w:val="00772C31"/>
    <w:rsid w:val="00772F46"/>
    <w:rsid w:val="00772F9E"/>
    <w:rsid w:val="007760F9"/>
    <w:rsid w:val="007765FB"/>
    <w:rsid w:val="0077710B"/>
    <w:rsid w:val="00777327"/>
    <w:rsid w:val="00777DED"/>
    <w:rsid w:val="00777E94"/>
    <w:rsid w:val="007804A1"/>
    <w:rsid w:val="00780626"/>
    <w:rsid w:val="007827E8"/>
    <w:rsid w:val="00783D05"/>
    <w:rsid w:val="007850DE"/>
    <w:rsid w:val="00785864"/>
    <w:rsid w:val="007868B5"/>
    <w:rsid w:val="0079014D"/>
    <w:rsid w:val="00790F7A"/>
    <w:rsid w:val="00791B4B"/>
    <w:rsid w:val="00793032"/>
    <w:rsid w:val="00793BDC"/>
    <w:rsid w:val="00794311"/>
    <w:rsid w:val="007A0840"/>
    <w:rsid w:val="007A426D"/>
    <w:rsid w:val="007A5513"/>
    <w:rsid w:val="007A7571"/>
    <w:rsid w:val="007A76A3"/>
    <w:rsid w:val="007A7BBD"/>
    <w:rsid w:val="007A7C44"/>
    <w:rsid w:val="007B2E02"/>
    <w:rsid w:val="007B3BC1"/>
    <w:rsid w:val="007B5BE8"/>
    <w:rsid w:val="007B7431"/>
    <w:rsid w:val="007C0075"/>
    <w:rsid w:val="007C18C3"/>
    <w:rsid w:val="007C36F2"/>
    <w:rsid w:val="007D081F"/>
    <w:rsid w:val="007D10AD"/>
    <w:rsid w:val="007D10AF"/>
    <w:rsid w:val="007D160B"/>
    <w:rsid w:val="007D2638"/>
    <w:rsid w:val="007D3A1A"/>
    <w:rsid w:val="007D5CDD"/>
    <w:rsid w:val="007D6202"/>
    <w:rsid w:val="007D6BCD"/>
    <w:rsid w:val="007D7A8B"/>
    <w:rsid w:val="007E3FC0"/>
    <w:rsid w:val="007E4216"/>
    <w:rsid w:val="007E5612"/>
    <w:rsid w:val="007E6D45"/>
    <w:rsid w:val="007E7A0F"/>
    <w:rsid w:val="007F2FA8"/>
    <w:rsid w:val="007F383D"/>
    <w:rsid w:val="007F39BA"/>
    <w:rsid w:val="007F3E2E"/>
    <w:rsid w:val="007F44D6"/>
    <w:rsid w:val="007F520E"/>
    <w:rsid w:val="007F760F"/>
    <w:rsid w:val="007F76F0"/>
    <w:rsid w:val="007F7727"/>
    <w:rsid w:val="007F7B3A"/>
    <w:rsid w:val="007F7F5F"/>
    <w:rsid w:val="00800A07"/>
    <w:rsid w:val="00801349"/>
    <w:rsid w:val="008021F3"/>
    <w:rsid w:val="008036D4"/>
    <w:rsid w:val="00804F94"/>
    <w:rsid w:val="00806DF5"/>
    <w:rsid w:val="00806FFA"/>
    <w:rsid w:val="00807C5D"/>
    <w:rsid w:val="00811833"/>
    <w:rsid w:val="00811C3B"/>
    <w:rsid w:val="00812A8A"/>
    <w:rsid w:val="00812C0F"/>
    <w:rsid w:val="00813615"/>
    <w:rsid w:val="00813BD8"/>
    <w:rsid w:val="008143CE"/>
    <w:rsid w:val="00814859"/>
    <w:rsid w:val="0081546E"/>
    <w:rsid w:val="008163BD"/>
    <w:rsid w:val="008165A4"/>
    <w:rsid w:val="00816EDB"/>
    <w:rsid w:val="00817F35"/>
    <w:rsid w:val="0082089C"/>
    <w:rsid w:val="00820A4B"/>
    <w:rsid w:val="008211FF"/>
    <w:rsid w:val="00821F1C"/>
    <w:rsid w:val="0082317D"/>
    <w:rsid w:val="008238CA"/>
    <w:rsid w:val="0082618C"/>
    <w:rsid w:val="00826E8A"/>
    <w:rsid w:val="008279D2"/>
    <w:rsid w:val="00827FE5"/>
    <w:rsid w:val="0083052E"/>
    <w:rsid w:val="008328A5"/>
    <w:rsid w:val="00833031"/>
    <w:rsid w:val="008332E2"/>
    <w:rsid w:val="008335BE"/>
    <w:rsid w:val="00833F2C"/>
    <w:rsid w:val="008355AC"/>
    <w:rsid w:val="00836AB3"/>
    <w:rsid w:val="00837DF8"/>
    <w:rsid w:val="00837E41"/>
    <w:rsid w:val="00840424"/>
    <w:rsid w:val="008417EB"/>
    <w:rsid w:val="00841A8E"/>
    <w:rsid w:val="00841B0C"/>
    <w:rsid w:val="0084255D"/>
    <w:rsid w:val="0084268E"/>
    <w:rsid w:val="00843259"/>
    <w:rsid w:val="00843C5A"/>
    <w:rsid w:val="00845B70"/>
    <w:rsid w:val="00846859"/>
    <w:rsid w:val="00847ECE"/>
    <w:rsid w:val="0085146F"/>
    <w:rsid w:val="00851F56"/>
    <w:rsid w:val="00851F80"/>
    <w:rsid w:val="0085201B"/>
    <w:rsid w:val="00853E68"/>
    <w:rsid w:val="00854575"/>
    <w:rsid w:val="00855533"/>
    <w:rsid w:val="008558AB"/>
    <w:rsid w:val="00855ABE"/>
    <w:rsid w:val="00856277"/>
    <w:rsid w:val="008562EF"/>
    <w:rsid w:val="0085697E"/>
    <w:rsid w:val="00857150"/>
    <w:rsid w:val="00857383"/>
    <w:rsid w:val="00857D33"/>
    <w:rsid w:val="00860616"/>
    <w:rsid w:val="0086344E"/>
    <w:rsid w:val="00864B64"/>
    <w:rsid w:val="0087049F"/>
    <w:rsid w:val="00870DE9"/>
    <w:rsid w:val="00870E05"/>
    <w:rsid w:val="00872070"/>
    <w:rsid w:val="008727ED"/>
    <w:rsid w:val="00874E36"/>
    <w:rsid w:val="00874E9B"/>
    <w:rsid w:val="00874FD6"/>
    <w:rsid w:val="00876AEC"/>
    <w:rsid w:val="00880FFA"/>
    <w:rsid w:val="008819A2"/>
    <w:rsid w:val="00883C64"/>
    <w:rsid w:val="00883F8C"/>
    <w:rsid w:val="008877E1"/>
    <w:rsid w:val="008877F1"/>
    <w:rsid w:val="008913E9"/>
    <w:rsid w:val="00892C03"/>
    <w:rsid w:val="00892E9E"/>
    <w:rsid w:val="008940B3"/>
    <w:rsid w:val="008A25D6"/>
    <w:rsid w:val="008A3FC3"/>
    <w:rsid w:val="008A59ED"/>
    <w:rsid w:val="008B1D55"/>
    <w:rsid w:val="008B27B9"/>
    <w:rsid w:val="008B325E"/>
    <w:rsid w:val="008B40FC"/>
    <w:rsid w:val="008B5A4C"/>
    <w:rsid w:val="008B7D9A"/>
    <w:rsid w:val="008C067B"/>
    <w:rsid w:val="008C2FC9"/>
    <w:rsid w:val="008C3AA2"/>
    <w:rsid w:val="008C3D3B"/>
    <w:rsid w:val="008C4A13"/>
    <w:rsid w:val="008C7621"/>
    <w:rsid w:val="008D0F97"/>
    <w:rsid w:val="008D190E"/>
    <w:rsid w:val="008D1F0F"/>
    <w:rsid w:val="008D29AE"/>
    <w:rsid w:val="008D5BF8"/>
    <w:rsid w:val="008D6398"/>
    <w:rsid w:val="008D6B5F"/>
    <w:rsid w:val="008D6CBA"/>
    <w:rsid w:val="008D742D"/>
    <w:rsid w:val="008E0146"/>
    <w:rsid w:val="008E0B2A"/>
    <w:rsid w:val="008E1730"/>
    <w:rsid w:val="008E3772"/>
    <w:rsid w:val="008E4B6B"/>
    <w:rsid w:val="008E4C2B"/>
    <w:rsid w:val="008E4D46"/>
    <w:rsid w:val="008E5B36"/>
    <w:rsid w:val="008E6D48"/>
    <w:rsid w:val="008E7E5E"/>
    <w:rsid w:val="008F0D30"/>
    <w:rsid w:val="008F6E1C"/>
    <w:rsid w:val="00900208"/>
    <w:rsid w:val="00901CA9"/>
    <w:rsid w:val="00902B24"/>
    <w:rsid w:val="00903E44"/>
    <w:rsid w:val="00903EC6"/>
    <w:rsid w:val="00905061"/>
    <w:rsid w:val="009057D0"/>
    <w:rsid w:val="00905B2F"/>
    <w:rsid w:val="00905D22"/>
    <w:rsid w:val="009060A7"/>
    <w:rsid w:val="009079DE"/>
    <w:rsid w:val="00907CEA"/>
    <w:rsid w:val="009102EB"/>
    <w:rsid w:val="0091095B"/>
    <w:rsid w:val="009115CC"/>
    <w:rsid w:val="00912E99"/>
    <w:rsid w:val="0091308C"/>
    <w:rsid w:val="00914279"/>
    <w:rsid w:val="00915B0D"/>
    <w:rsid w:val="009169CA"/>
    <w:rsid w:val="00917797"/>
    <w:rsid w:val="00917C19"/>
    <w:rsid w:val="009206CB"/>
    <w:rsid w:val="0092096E"/>
    <w:rsid w:val="00921BE1"/>
    <w:rsid w:val="00922234"/>
    <w:rsid w:val="0092374F"/>
    <w:rsid w:val="00926A25"/>
    <w:rsid w:val="00931EAD"/>
    <w:rsid w:val="00932331"/>
    <w:rsid w:val="0093245E"/>
    <w:rsid w:val="009340AD"/>
    <w:rsid w:val="00934E0C"/>
    <w:rsid w:val="00937646"/>
    <w:rsid w:val="0093764B"/>
    <w:rsid w:val="009377E5"/>
    <w:rsid w:val="00940804"/>
    <w:rsid w:val="009415CD"/>
    <w:rsid w:val="00945CCC"/>
    <w:rsid w:val="0094600A"/>
    <w:rsid w:val="00946F7D"/>
    <w:rsid w:val="00947ABE"/>
    <w:rsid w:val="0095025C"/>
    <w:rsid w:val="00950893"/>
    <w:rsid w:val="00950F9B"/>
    <w:rsid w:val="009515DC"/>
    <w:rsid w:val="00952482"/>
    <w:rsid w:val="009545F6"/>
    <w:rsid w:val="009551C6"/>
    <w:rsid w:val="00955A2C"/>
    <w:rsid w:val="009569E8"/>
    <w:rsid w:val="00956A43"/>
    <w:rsid w:val="00957937"/>
    <w:rsid w:val="00960266"/>
    <w:rsid w:val="00960FB8"/>
    <w:rsid w:val="009618AF"/>
    <w:rsid w:val="009621DB"/>
    <w:rsid w:val="00964DDF"/>
    <w:rsid w:val="0096678A"/>
    <w:rsid w:val="0096691D"/>
    <w:rsid w:val="009672D3"/>
    <w:rsid w:val="0097413E"/>
    <w:rsid w:val="009754D3"/>
    <w:rsid w:val="009756D1"/>
    <w:rsid w:val="00976379"/>
    <w:rsid w:val="00976E7B"/>
    <w:rsid w:val="0098165D"/>
    <w:rsid w:val="00982050"/>
    <w:rsid w:val="00982BF3"/>
    <w:rsid w:val="0098327B"/>
    <w:rsid w:val="00983DF8"/>
    <w:rsid w:val="0098459E"/>
    <w:rsid w:val="009845B6"/>
    <w:rsid w:val="00986E99"/>
    <w:rsid w:val="00991EC7"/>
    <w:rsid w:val="00992610"/>
    <w:rsid w:val="00993516"/>
    <w:rsid w:val="00994B0C"/>
    <w:rsid w:val="00997B8B"/>
    <w:rsid w:val="00997C4D"/>
    <w:rsid w:val="009A0329"/>
    <w:rsid w:val="009A03BB"/>
    <w:rsid w:val="009A105B"/>
    <w:rsid w:val="009A123A"/>
    <w:rsid w:val="009A17BC"/>
    <w:rsid w:val="009A1970"/>
    <w:rsid w:val="009A2A00"/>
    <w:rsid w:val="009A2B1C"/>
    <w:rsid w:val="009A3601"/>
    <w:rsid w:val="009A51E4"/>
    <w:rsid w:val="009A5352"/>
    <w:rsid w:val="009B208C"/>
    <w:rsid w:val="009B3ACE"/>
    <w:rsid w:val="009B3BE6"/>
    <w:rsid w:val="009B46B1"/>
    <w:rsid w:val="009B4B29"/>
    <w:rsid w:val="009B4C9F"/>
    <w:rsid w:val="009B55FF"/>
    <w:rsid w:val="009B66D8"/>
    <w:rsid w:val="009B6798"/>
    <w:rsid w:val="009C2955"/>
    <w:rsid w:val="009C3FC3"/>
    <w:rsid w:val="009C41FB"/>
    <w:rsid w:val="009C47A3"/>
    <w:rsid w:val="009C5304"/>
    <w:rsid w:val="009D096D"/>
    <w:rsid w:val="009D11F4"/>
    <w:rsid w:val="009D3E44"/>
    <w:rsid w:val="009D59C3"/>
    <w:rsid w:val="009E1721"/>
    <w:rsid w:val="009E2FD2"/>
    <w:rsid w:val="009E37AE"/>
    <w:rsid w:val="009E4347"/>
    <w:rsid w:val="009E4C31"/>
    <w:rsid w:val="009E5CD2"/>
    <w:rsid w:val="009E795B"/>
    <w:rsid w:val="009E7A07"/>
    <w:rsid w:val="009F0663"/>
    <w:rsid w:val="009F202B"/>
    <w:rsid w:val="009F32D8"/>
    <w:rsid w:val="009F6BF9"/>
    <w:rsid w:val="00A0057E"/>
    <w:rsid w:val="00A00A88"/>
    <w:rsid w:val="00A01773"/>
    <w:rsid w:val="00A026F2"/>
    <w:rsid w:val="00A02C72"/>
    <w:rsid w:val="00A0773B"/>
    <w:rsid w:val="00A140AF"/>
    <w:rsid w:val="00A146A1"/>
    <w:rsid w:val="00A146C5"/>
    <w:rsid w:val="00A15BBF"/>
    <w:rsid w:val="00A15BE9"/>
    <w:rsid w:val="00A1681A"/>
    <w:rsid w:val="00A17D1C"/>
    <w:rsid w:val="00A17DF9"/>
    <w:rsid w:val="00A20A75"/>
    <w:rsid w:val="00A23E2C"/>
    <w:rsid w:val="00A24604"/>
    <w:rsid w:val="00A24A88"/>
    <w:rsid w:val="00A24EA0"/>
    <w:rsid w:val="00A24F61"/>
    <w:rsid w:val="00A254D3"/>
    <w:rsid w:val="00A26BE4"/>
    <w:rsid w:val="00A26C6A"/>
    <w:rsid w:val="00A272B9"/>
    <w:rsid w:val="00A2796C"/>
    <w:rsid w:val="00A31BED"/>
    <w:rsid w:val="00A33189"/>
    <w:rsid w:val="00A355DF"/>
    <w:rsid w:val="00A41AE8"/>
    <w:rsid w:val="00A41BD8"/>
    <w:rsid w:val="00A449C6"/>
    <w:rsid w:val="00A449C9"/>
    <w:rsid w:val="00A465AF"/>
    <w:rsid w:val="00A47751"/>
    <w:rsid w:val="00A50AB5"/>
    <w:rsid w:val="00A521FB"/>
    <w:rsid w:val="00A53A5D"/>
    <w:rsid w:val="00A53FB8"/>
    <w:rsid w:val="00A549AC"/>
    <w:rsid w:val="00A54A31"/>
    <w:rsid w:val="00A54BFD"/>
    <w:rsid w:val="00A562E8"/>
    <w:rsid w:val="00A57D4D"/>
    <w:rsid w:val="00A6009D"/>
    <w:rsid w:val="00A6075E"/>
    <w:rsid w:val="00A620D1"/>
    <w:rsid w:val="00A6243B"/>
    <w:rsid w:val="00A626E2"/>
    <w:rsid w:val="00A628DD"/>
    <w:rsid w:val="00A62BD0"/>
    <w:rsid w:val="00A634C0"/>
    <w:rsid w:val="00A63897"/>
    <w:rsid w:val="00A648DB"/>
    <w:rsid w:val="00A64923"/>
    <w:rsid w:val="00A656A6"/>
    <w:rsid w:val="00A65FC3"/>
    <w:rsid w:val="00A66CD2"/>
    <w:rsid w:val="00A67839"/>
    <w:rsid w:val="00A702C4"/>
    <w:rsid w:val="00A71F6D"/>
    <w:rsid w:val="00A7240B"/>
    <w:rsid w:val="00A726AA"/>
    <w:rsid w:val="00A737EE"/>
    <w:rsid w:val="00A74DB5"/>
    <w:rsid w:val="00A74F75"/>
    <w:rsid w:val="00A75DC3"/>
    <w:rsid w:val="00A76A3B"/>
    <w:rsid w:val="00A76DE8"/>
    <w:rsid w:val="00A77494"/>
    <w:rsid w:val="00A77D08"/>
    <w:rsid w:val="00A819D5"/>
    <w:rsid w:val="00A82345"/>
    <w:rsid w:val="00A823A1"/>
    <w:rsid w:val="00A834EE"/>
    <w:rsid w:val="00A840A6"/>
    <w:rsid w:val="00A852BB"/>
    <w:rsid w:val="00A8592F"/>
    <w:rsid w:val="00A869CD"/>
    <w:rsid w:val="00A87DCF"/>
    <w:rsid w:val="00A910EC"/>
    <w:rsid w:val="00A9176B"/>
    <w:rsid w:val="00A925AB"/>
    <w:rsid w:val="00A92AEC"/>
    <w:rsid w:val="00A93AA5"/>
    <w:rsid w:val="00A97D71"/>
    <w:rsid w:val="00AA158E"/>
    <w:rsid w:val="00AA22D2"/>
    <w:rsid w:val="00AA49A2"/>
    <w:rsid w:val="00AA5407"/>
    <w:rsid w:val="00AA56FC"/>
    <w:rsid w:val="00AA5ECF"/>
    <w:rsid w:val="00AA5ED0"/>
    <w:rsid w:val="00AB0287"/>
    <w:rsid w:val="00AB0795"/>
    <w:rsid w:val="00AB2822"/>
    <w:rsid w:val="00AB4596"/>
    <w:rsid w:val="00AB6D53"/>
    <w:rsid w:val="00AC0548"/>
    <w:rsid w:val="00AC095D"/>
    <w:rsid w:val="00AC0994"/>
    <w:rsid w:val="00AC29CB"/>
    <w:rsid w:val="00AC2C6F"/>
    <w:rsid w:val="00AC2D9A"/>
    <w:rsid w:val="00AC5F3A"/>
    <w:rsid w:val="00AC6A0B"/>
    <w:rsid w:val="00AC7ED4"/>
    <w:rsid w:val="00AD049B"/>
    <w:rsid w:val="00AD0DFE"/>
    <w:rsid w:val="00AD26A2"/>
    <w:rsid w:val="00AD32B6"/>
    <w:rsid w:val="00AD54D1"/>
    <w:rsid w:val="00AD5523"/>
    <w:rsid w:val="00AD59DB"/>
    <w:rsid w:val="00AD7DD2"/>
    <w:rsid w:val="00AE0AD8"/>
    <w:rsid w:val="00AE0C8D"/>
    <w:rsid w:val="00AE1599"/>
    <w:rsid w:val="00AE16CD"/>
    <w:rsid w:val="00AE17C7"/>
    <w:rsid w:val="00AE4630"/>
    <w:rsid w:val="00AE55E7"/>
    <w:rsid w:val="00AE5D13"/>
    <w:rsid w:val="00AE6C3D"/>
    <w:rsid w:val="00AE7BFE"/>
    <w:rsid w:val="00AF1A6F"/>
    <w:rsid w:val="00AF2257"/>
    <w:rsid w:val="00AF29D6"/>
    <w:rsid w:val="00AF4558"/>
    <w:rsid w:val="00AF5246"/>
    <w:rsid w:val="00AF5899"/>
    <w:rsid w:val="00AF5F2D"/>
    <w:rsid w:val="00AF6792"/>
    <w:rsid w:val="00AF709C"/>
    <w:rsid w:val="00B00717"/>
    <w:rsid w:val="00B01885"/>
    <w:rsid w:val="00B04DE0"/>
    <w:rsid w:val="00B069A6"/>
    <w:rsid w:val="00B07E19"/>
    <w:rsid w:val="00B11978"/>
    <w:rsid w:val="00B121B1"/>
    <w:rsid w:val="00B12DE9"/>
    <w:rsid w:val="00B1445D"/>
    <w:rsid w:val="00B223F2"/>
    <w:rsid w:val="00B23826"/>
    <w:rsid w:val="00B24774"/>
    <w:rsid w:val="00B24824"/>
    <w:rsid w:val="00B25B06"/>
    <w:rsid w:val="00B26C79"/>
    <w:rsid w:val="00B276F0"/>
    <w:rsid w:val="00B27DAA"/>
    <w:rsid w:val="00B32380"/>
    <w:rsid w:val="00B349FF"/>
    <w:rsid w:val="00B36B54"/>
    <w:rsid w:val="00B37FF2"/>
    <w:rsid w:val="00B42409"/>
    <w:rsid w:val="00B428B6"/>
    <w:rsid w:val="00B443CE"/>
    <w:rsid w:val="00B45449"/>
    <w:rsid w:val="00B469AF"/>
    <w:rsid w:val="00B4744E"/>
    <w:rsid w:val="00B47AD1"/>
    <w:rsid w:val="00B50011"/>
    <w:rsid w:val="00B50919"/>
    <w:rsid w:val="00B50AD5"/>
    <w:rsid w:val="00B51126"/>
    <w:rsid w:val="00B51C98"/>
    <w:rsid w:val="00B53384"/>
    <w:rsid w:val="00B576C8"/>
    <w:rsid w:val="00B57C06"/>
    <w:rsid w:val="00B60F84"/>
    <w:rsid w:val="00B610E9"/>
    <w:rsid w:val="00B63FF8"/>
    <w:rsid w:val="00B6554D"/>
    <w:rsid w:val="00B657C4"/>
    <w:rsid w:val="00B660B1"/>
    <w:rsid w:val="00B66C3E"/>
    <w:rsid w:val="00B67777"/>
    <w:rsid w:val="00B67857"/>
    <w:rsid w:val="00B7077B"/>
    <w:rsid w:val="00B72AC0"/>
    <w:rsid w:val="00B77F75"/>
    <w:rsid w:val="00B80048"/>
    <w:rsid w:val="00B803F8"/>
    <w:rsid w:val="00B80D3B"/>
    <w:rsid w:val="00B845B4"/>
    <w:rsid w:val="00B86018"/>
    <w:rsid w:val="00B86ADC"/>
    <w:rsid w:val="00B87514"/>
    <w:rsid w:val="00B901B5"/>
    <w:rsid w:val="00B90A67"/>
    <w:rsid w:val="00B913EF"/>
    <w:rsid w:val="00B91AF8"/>
    <w:rsid w:val="00B92CFD"/>
    <w:rsid w:val="00B9356C"/>
    <w:rsid w:val="00B95ADE"/>
    <w:rsid w:val="00B95C33"/>
    <w:rsid w:val="00B968C7"/>
    <w:rsid w:val="00B97558"/>
    <w:rsid w:val="00B975DB"/>
    <w:rsid w:val="00B97F42"/>
    <w:rsid w:val="00BA0D4B"/>
    <w:rsid w:val="00BA11BF"/>
    <w:rsid w:val="00BA184C"/>
    <w:rsid w:val="00BA22A3"/>
    <w:rsid w:val="00BA2D61"/>
    <w:rsid w:val="00BA37A3"/>
    <w:rsid w:val="00BA3DC1"/>
    <w:rsid w:val="00BA4E8C"/>
    <w:rsid w:val="00BA4F3C"/>
    <w:rsid w:val="00BA54C9"/>
    <w:rsid w:val="00BA56D9"/>
    <w:rsid w:val="00BA58BB"/>
    <w:rsid w:val="00BA6945"/>
    <w:rsid w:val="00BA74CB"/>
    <w:rsid w:val="00BA7745"/>
    <w:rsid w:val="00BB0225"/>
    <w:rsid w:val="00BB090B"/>
    <w:rsid w:val="00BB1B1E"/>
    <w:rsid w:val="00BB25A3"/>
    <w:rsid w:val="00BB26F9"/>
    <w:rsid w:val="00BB30BC"/>
    <w:rsid w:val="00BB3FFC"/>
    <w:rsid w:val="00BB5CFB"/>
    <w:rsid w:val="00BB72E6"/>
    <w:rsid w:val="00BC0C8D"/>
    <w:rsid w:val="00BC3D83"/>
    <w:rsid w:val="00BC5679"/>
    <w:rsid w:val="00BD042A"/>
    <w:rsid w:val="00BD06E2"/>
    <w:rsid w:val="00BD156C"/>
    <w:rsid w:val="00BD1EEC"/>
    <w:rsid w:val="00BD3EDE"/>
    <w:rsid w:val="00BD4E03"/>
    <w:rsid w:val="00BD51CA"/>
    <w:rsid w:val="00BD521F"/>
    <w:rsid w:val="00BD53C3"/>
    <w:rsid w:val="00BD53EE"/>
    <w:rsid w:val="00BD6DA9"/>
    <w:rsid w:val="00BE0AC3"/>
    <w:rsid w:val="00BE20B7"/>
    <w:rsid w:val="00BE254B"/>
    <w:rsid w:val="00BE2A33"/>
    <w:rsid w:val="00BE353D"/>
    <w:rsid w:val="00BE3797"/>
    <w:rsid w:val="00BE4B70"/>
    <w:rsid w:val="00BE4BCA"/>
    <w:rsid w:val="00BE6C74"/>
    <w:rsid w:val="00BE71D9"/>
    <w:rsid w:val="00BE78EE"/>
    <w:rsid w:val="00BF116F"/>
    <w:rsid w:val="00BF1FFB"/>
    <w:rsid w:val="00BF2459"/>
    <w:rsid w:val="00BF2AEF"/>
    <w:rsid w:val="00BF323C"/>
    <w:rsid w:val="00BF33FD"/>
    <w:rsid w:val="00BF411E"/>
    <w:rsid w:val="00BF4D02"/>
    <w:rsid w:val="00BF7CF8"/>
    <w:rsid w:val="00C00B37"/>
    <w:rsid w:val="00C02DFC"/>
    <w:rsid w:val="00C042E2"/>
    <w:rsid w:val="00C050D7"/>
    <w:rsid w:val="00C07B2F"/>
    <w:rsid w:val="00C11185"/>
    <w:rsid w:val="00C12350"/>
    <w:rsid w:val="00C14166"/>
    <w:rsid w:val="00C145AA"/>
    <w:rsid w:val="00C154C2"/>
    <w:rsid w:val="00C15859"/>
    <w:rsid w:val="00C163B7"/>
    <w:rsid w:val="00C16954"/>
    <w:rsid w:val="00C173D5"/>
    <w:rsid w:val="00C17C02"/>
    <w:rsid w:val="00C20432"/>
    <w:rsid w:val="00C20795"/>
    <w:rsid w:val="00C2085E"/>
    <w:rsid w:val="00C2134C"/>
    <w:rsid w:val="00C22186"/>
    <w:rsid w:val="00C2239B"/>
    <w:rsid w:val="00C22A02"/>
    <w:rsid w:val="00C22B6D"/>
    <w:rsid w:val="00C23D05"/>
    <w:rsid w:val="00C25C16"/>
    <w:rsid w:val="00C31BC0"/>
    <w:rsid w:val="00C343B4"/>
    <w:rsid w:val="00C35654"/>
    <w:rsid w:val="00C3624D"/>
    <w:rsid w:val="00C36E55"/>
    <w:rsid w:val="00C41365"/>
    <w:rsid w:val="00C41411"/>
    <w:rsid w:val="00C414FE"/>
    <w:rsid w:val="00C4413A"/>
    <w:rsid w:val="00C4479B"/>
    <w:rsid w:val="00C45A55"/>
    <w:rsid w:val="00C472E3"/>
    <w:rsid w:val="00C4757E"/>
    <w:rsid w:val="00C50755"/>
    <w:rsid w:val="00C50CC7"/>
    <w:rsid w:val="00C511AD"/>
    <w:rsid w:val="00C518EF"/>
    <w:rsid w:val="00C51CB0"/>
    <w:rsid w:val="00C51EC8"/>
    <w:rsid w:val="00C53053"/>
    <w:rsid w:val="00C558A3"/>
    <w:rsid w:val="00C55A7B"/>
    <w:rsid w:val="00C56BBA"/>
    <w:rsid w:val="00C5702F"/>
    <w:rsid w:val="00C61049"/>
    <w:rsid w:val="00C61083"/>
    <w:rsid w:val="00C616AC"/>
    <w:rsid w:val="00C64762"/>
    <w:rsid w:val="00C66438"/>
    <w:rsid w:val="00C673EB"/>
    <w:rsid w:val="00C6785E"/>
    <w:rsid w:val="00C70CED"/>
    <w:rsid w:val="00C71390"/>
    <w:rsid w:val="00C718C5"/>
    <w:rsid w:val="00C73CF2"/>
    <w:rsid w:val="00C753F1"/>
    <w:rsid w:val="00C76358"/>
    <w:rsid w:val="00C76463"/>
    <w:rsid w:val="00C806BD"/>
    <w:rsid w:val="00C81077"/>
    <w:rsid w:val="00C811B4"/>
    <w:rsid w:val="00C820A2"/>
    <w:rsid w:val="00C820E9"/>
    <w:rsid w:val="00C82158"/>
    <w:rsid w:val="00C824B8"/>
    <w:rsid w:val="00C829A3"/>
    <w:rsid w:val="00C82E6F"/>
    <w:rsid w:val="00C852BF"/>
    <w:rsid w:val="00C858F5"/>
    <w:rsid w:val="00C863AB"/>
    <w:rsid w:val="00C8693A"/>
    <w:rsid w:val="00C86F64"/>
    <w:rsid w:val="00C873FC"/>
    <w:rsid w:val="00C902D2"/>
    <w:rsid w:val="00C92154"/>
    <w:rsid w:val="00C92C54"/>
    <w:rsid w:val="00C953CA"/>
    <w:rsid w:val="00C959C0"/>
    <w:rsid w:val="00CA062E"/>
    <w:rsid w:val="00CA1D5A"/>
    <w:rsid w:val="00CA311A"/>
    <w:rsid w:val="00CA4EE0"/>
    <w:rsid w:val="00CB04AA"/>
    <w:rsid w:val="00CB0BA4"/>
    <w:rsid w:val="00CB105D"/>
    <w:rsid w:val="00CB1750"/>
    <w:rsid w:val="00CB1F60"/>
    <w:rsid w:val="00CB2491"/>
    <w:rsid w:val="00CB4737"/>
    <w:rsid w:val="00CB5E19"/>
    <w:rsid w:val="00CB65EF"/>
    <w:rsid w:val="00CB7065"/>
    <w:rsid w:val="00CC0A67"/>
    <w:rsid w:val="00CC0AC2"/>
    <w:rsid w:val="00CC1D82"/>
    <w:rsid w:val="00CC4A08"/>
    <w:rsid w:val="00CC4D22"/>
    <w:rsid w:val="00CC5A3D"/>
    <w:rsid w:val="00CD0FC9"/>
    <w:rsid w:val="00CD2A02"/>
    <w:rsid w:val="00CD36BD"/>
    <w:rsid w:val="00CD3A17"/>
    <w:rsid w:val="00CD3CA4"/>
    <w:rsid w:val="00CD3FA1"/>
    <w:rsid w:val="00CD4B07"/>
    <w:rsid w:val="00CD567C"/>
    <w:rsid w:val="00CD60F3"/>
    <w:rsid w:val="00CD70B7"/>
    <w:rsid w:val="00CD7B66"/>
    <w:rsid w:val="00CE14BD"/>
    <w:rsid w:val="00CE28A8"/>
    <w:rsid w:val="00CE3A72"/>
    <w:rsid w:val="00CE4371"/>
    <w:rsid w:val="00CE4B22"/>
    <w:rsid w:val="00CE7386"/>
    <w:rsid w:val="00CE7B97"/>
    <w:rsid w:val="00CE7FF1"/>
    <w:rsid w:val="00CF0BAB"/>
    <w:rsid w:val="00CF0D1F"/>
    <w:rsid w:val="00CF1649"/>
    <w:rsid w:val="00CF1877"/>
    <w:rsid w:val="00CF33D5"/>
    <w:rsid w:val="00CF5C15"/>
    <w:rsid w:val="00CF6F04"/>
    <w:rsid w:val="00CF6FC7"/>
    <w:rsid w:val="00D0119B"/>
    <w:rsid w:val="00D01F1C"/>
    <w:rsid w:val="00D05064"/>
    <w:rsid w:val="00D05BCE"/>
    <w:rsid w:val="00D05BF2"/>
    <w:rsid w:val="00D0631E"/>
    <w:rsid w:val="00D06423"/>
    <w:rsid w:val="00D06463"/>
    <w:rsid w:val="00D0739C"/>
    <w:rsid w:val="00D07EFF"/>
    <w:rsid w:val="00D07F29"/>
    <w:rsid w:val="00D1006F"/>
    <w:rsid w:val="00D107E3"/>
    <w:rsid w:val="00D10949"/>
    <w:rsid w:val="00D10A23"/>
    <w:rsid w:val="00D1101F"/>
    <w:rsid w:val="00D17C67"/>
    <w:rsid w:val="00D2021A"/>
    <w:rsid w:val="00D20E92"/>
    <w:rsid w:val="00D21702"/>
    <w:rsid w:val="00D24027"/>
    <w:rsid w:val="00D24E57"/>
    <w:rsid w:val="00D25F45"/>
    <w:rsid w:val="00D268EF"/>
    <w:rsid w:val="00D31901"/>
    <w:rsid w:val="00D328C4"/>
    <w:rsid w:val="00D32FAD"/>
    <w:rsid w:val="00D33986"/>
    <w:rsid w:val="00D34E34"/>
    <w:rsid w:val="00D35309"/>
    <w:rsid w:val="00D36742"/>
    <w:rsid w:val="00D40AB3"/>
    <w:rsid w:val="00D42075"/>
    <w:rsid w:val="00D428F9"/>
    <w:rsid w:val="00D42F7E"/>
    <w:rsid w:val="00D446B0"/>
    <w:rsid w:val="00D44AA8"/>
    <w:rsid w:val="00D44DA3"/>
    <w:rsid w:val="00D466BA"/>
    <w:rsid w:val="00D46ADF"/>
    <w:rsid w:val="00D4732F"/>
    <w:rsid w:val="00D4734A"/>
    <w:rsid w:val="00D4764E"/>
    <w:rsid w:val="00D529D6"/>
    <w:rsid w:val="00D5369F"/>
    <w:rsid w:val="00D568B2"/>
    <w:rsid w:val="00D56F1B"/>
    <w:rsid w:val="00D60F44"/>
    <w:rsid w:val="00D6329D"/>
    <w:rsid w:val="00D65D8F"/>
    <w:rsid w:val="00D65EF0"/>
    <w:rsid w:val="00D66C2E"/>
    <w:rsid w:val="00D66FC3"/>
    <w:rsid w:val="00D67C5E"/>
    <w:rsid w:val="00D67D5F"/>
    <w:rsid w:val="00D7034B"/>
    <w:rsid w:val="00D70703"/>
    <w:rsid w:val="00D72EE3"/>
    <w:rsid w:val="00D73567"/>
    <w:rsid w:val="00D73AB4"/>
    <w:rsid w:val="00D75405"/>
    <w:rsid w:val="00D755C2"/>
    <w:rsid w:val="00D75C2C"/>
    <w:rsid w:val="00D76CEB"/>
    <w:rsid w:val="00D805EE"/>
    <w:rsid w:val="00D80B23"/>
    <w:rsid w:val="00D8280D"/>
    <w:rsid w:val="00D828BE"/>
    <w:rsid w:val="00D850D5"/>
    <w:rsid w:val="00D8527C"/>
    <w:rsid w:val="00D8538F"/>
    <w:rsid w:val="00D86AA5"/>
    <w:rsid w:val="00D86C10"/>
    <w:rsid w:val="00D92E95"/>
    <w:rsid w:val="00D936B1"/>
    <w:rsid w:val="00D9416D"/>
    <w:rsid w:val="00D94F79"/>
    <w:rsid w:val="00D95C13"/>
    <w:rsid w:val="00D95D6B"/>
    <w:rsid w:val="00D96486"/>
    <w:rsid w:val="00D96AE1"/>
    <w:rsid w:val="00D97885"/>
    <w:rsid w:val="00DA0A7E"/>
    <w:rsid w:val="00DA0B22"/>
    <w:rsid w:val="00DA1061"/>
    <w:rsid w:val="00DA35D2"/>
    <w:rsid w:val="00DA597B"/>
    <w:rsid w:val="00DA7216"/>
    <w:rsid w:val="00DA7542"/>
    <w:rsid w:val="00DA7EB2"/>
    <w:rsid w:val="00DB1136"/>
    <w:rsid w:val="00DB1602"/>
    <w:rsid w:val="00DB1B22"/>
    <w:rsid w:val="00DB2A75"/>
    <w:rsid w:val="00DB4F40"/>
    <w:rsid w:val="00DB521D"/>
    <w:rsid w:val="00DB63A2"/>
    <w:rsid w:val="00DC1A36"/>
    <w:rsid w:val="00DC1AD2"/>
    <w:rsid w:val="00DC26BA"/>
    <w:rsid w:val="00DC26E0"/>
    <w:rsid w:val="00DC42A7"/>
    <w:rsid w:val="00DC6735"/>
    <w:rsid w:val="00DC6E10"/>
    <w:rsid w:val="00DC7849"/>
    <w:rsid w:val="00DD0FC9"/>
    <w:rsid w:val="00DD1A83"/>
    <w:rsid w:val="00DD1F2C"/>
    <w:rsid w:val="00DD49EC"/>
    <w:rsid w:val="00DD4CFA"/>
    <w:rsid w:val="00DD5AF2"/>
    <w:rsid w:val="00DD7C03"/>
    <w:rsid w:val="00DD7D1B"/>
    <w:rsid w:val="00DE14E8"/>
    <w:rsid w:val="00DE16B8"/>
    <w:rsid w:val="00DE2B50"/>
    <w:rsid w:val="00DE428F"/>
    <w:rsid w:val="00DE5137"/>
    <w:rsid w:val="00DE5A78"/>
    <w:rsid w:val="00DE7EBF"/>
    <w:rsid w:val="00DF0618"/>
    <w:rsid w:val="00DF117D"/>
    <w:rsid w:val="00DF18AD"/>
    <w:rsid w:val="00DF30A0"/>
    <w:rsid w:val="00DF435D"/>
    <w:rsid w:val="00DF79BD"/>
    <w:rsid w:val="00E032B0"/>
    <w:rsid w:val="00E037AB"/>
    <w:rsid w:val="00E03D0E"/>
    <w:rsid w:val="00E03D1B"/>
    <w:rsid w:val="00E058D8"/>
    <w:rsid w:val="00E05E7C"/>
    <w:rsid w:val="00E06934"/>
    <w:rsid w:val="00E13C83"/>
    <w:rsid w:val="00E149CF"/>
    <w:rsid w:val="00E170E1"/>
    <w:rsid w:val="00E173C5"/>
    <w:rsid w:val="00E17F70"/>
    <w:rsid w:val="00E20FD9"/>
    <w:rsid w:val="00E21397"/>
    <w:rsid w:val="00E217B5"/>
    <w:rsid w:val="00E235EB"/>
    <w:rsid w:val="00E237EC"/>
    <w:rsid w:val="00E23854"/>
    <w:rsid w:val="00E26FDE"/>
    <w:rsid w:val="00E300B2"/>
    <w:rsid w:val="00E3139F"/>
    <w:rsid w:val="00E314C7"/>
    <w:rsid w:val="00E326B4"/>
    <w:rsid w:val="00E32726"/>
    <w:rsid w:val="00E32C9F"/>
    <w:rsid w:val="00E32D62"/>
    <w:rsid w:val="00E335A1"/>
    <w:rsid w:val="00E33B07"/>
    <w:rsid w:val="00E34832"/>
    <w:rsid w:val="00E350E3"/>
    <w:rsid w:val="00E3535F"/>
    <w:rsid w:val="00E35A83"/>
    <w:rsid w:val="00E36D1F"/>
    <w:rsid w:val="00E378DD"/>
    <w:rsid w:val="00E40004"/>
    <w:rsid w:val="00E40721"/>
    <w:rsid w:val="00E411F8"/>
    <w:rsid w:val="00E41A6C"/>
    <w:rsid w:val="00E41E72"/>
    <w:rsid w:val="00E42CC1"/>
    <w:rsid w:val="00E438A8"/>
    <w:rsid w:val="00E46064"/>
    <w:rsid w:val="00E467F2"/>
    <w:rsid w:val="00E4770C"/>
    <w:rsid w:val="00E51829"/>
    <w:rsid w:val="00E518D5"/>
    <w:rsid w:val="00E51D04"/>
    <w:rsid w:val="00E5289F"/>
    <w:rsid w:val="00E553C0"/>
    <w:rsid w:val="00E5647B"/>
    <w:rsid w:val="00E57937"/>
    <w:rsid w:val="00E60770"/>
    <w:rsid w:val="00E61CE4"/>
    <w:rsid w:val="00E623C5"/>
    <w:rsid w:val="00E64091"/>
    <w:rsid w:val="00E6468D"/>
    <w:rsid w:val="00E65262"/>
    <w:rsid w:val="00E6768F"/>
    <w:rsid w:val="00E67B54"/>
    <w:rsid w:val="00E705D6"/>
    <w:rsid w:val="00E7111C"/>
    <w:rsid w:val="00E718A9"/>
    <w:rsid w:val="00E71A0C"/>
    <w:rsid w:val="00E73578"/>
    <w:rsid w:val="00E737DA"/>
    <w:rsid w:val="00E738C2"/>
    <w:rsid w:val="00E748AD"/>
    <w:rsid w:val="00E74971"/>
    <w:rsid w:val="00E75F59"/>
    <w:rsid w:val="00E76B17"/>
    <w:rsid w:val="00E82992"/>
    <w:rsid w:val="00E82A4E"/>
    <w:rsid w:val="00E82F11"/>
    <w:rsid w:val="00E84AAF"/>
    <w:rsid w:val="00E84CF3"/>
    <w:rsid w:val="00E8534B"/>
    <w:rsid w:val="00E860B3"/>
    <w:rsid w:val="00E8747F"/>
    <w:rsid w:val="00E87974"/>
    <w:rsid w:val="00E901A0"/>
    <w:rsid w:val="00E90441"/>
    <w:rsid w:val="00E918C2"/>
    <w:rsid w:val="00E92E71"/>
    <w:rsid w:val="00E93471"/>
    <w:rsid w:val="00E93BB6"/>
    <w:rsid w:val="00E94412"/>
    <w:rsid w:val="00E957A6"/>
    <w:rsid w:val="00E96C30"/>
    <w:rsid w:val="00E97472"/>
    <w:rsid w:val="00EA0CF3"/>
    <w:rsid w:val="00EA0FD2"/>
    <w:rsid w:val="00EA1857"/>
    <w:rsid w:val="00EA1BF7"/>
    <w:rsid w:val="00EA31E1"/>
    <w:rsid w:val="00EA33AE"/>
    <w:rsid w:val="00EA3BE8"/>
    <w:rsid w:val="00EA407D"/>
    <w:rsid w:val="00EA4EE2"/>
    <w:rsid w:val="00EA584C"/>
    <w:rsid w:val="00EA5881"/>
    <w:rsid w:val="00EA6056"/>
    <w:rsid w:val="00EA6A7B"/>
    <w:rsid w:val="00EA6CAA"/>
    <w:rsid w:val="00EA7F5A"/>
    <w:rsid w:val="00EB0AEB"/>
    <w:rsid w:val="00EB10B3"/>
    <w:rsid w:val="00EB4BF2"/>
    <w:rsid w:val="00EB4D02"/>
    <w:rsid w:val="00EB4EAE"/>
    <w:rsid w:val="00EB6C4B"/>
    <w:rsid w:val="00EB7674"/>
    <w:rsid w:val="00EC02E4"/>
    <w:rsid w:val="00EC068C"/>
    <w:rsid w:val="00EC0B0C"/>
    <w:rsid w:val="00EC0CD0"/>
    <w:rsid w:val="00EC0EAA"/>
    <w:rsid w:val="00EC2295"/>
    <w:rsid w:val="00EC3E24"/>
    <w:rsid w:val="00EC49BE"/>
    <w:rsid w:val="00EC5D69"/>
    <w:rsid w:val="00EC6D03"/>
    <w:rsid w:val="00ED0631"/>
    <w:rsid w:val="00ED0DB2"/>
    <w:rsid w:val="00ED16B9"/>
    <w:rsid w:val="00ED29E5"/>
    <w:rsid w:val="00ED2D6B"/>
    <w:rsid w:val="00ED4142"/>
    <w:rsid w:val="00ED503F"/>
    <w:rsid w:val="00ED5CDC"/>
    <w:rsid w:val="00ED669D"/>
    <w:rsid w:val="00ED6967"/>
    <w:rsid w:val="00ED7BFA"/>
    <w:rsid w:val="00EE0227"/>
    <w:rsid w:val="00EE0B8D"/>
    <w:rsid w:val="00EE24A3"/>
    <w:rsid w:val="00EE357E"/>
    <w:rsid w:val="00EE37D2"/>
    <w:rsid w:val="00EE444A"/>
    <w:rsid w:val="00EE46BC"/>
    <w:rsid w:val="00EE4B24"/>
    <w:rsid w:val="00EE4FBB"/>
    <w:rsid w:val="00EE6E95"/>
    <w:rsid w:val="00EF01D7"/>
    <w:rsid w:val="00EF08A3"/>
    <w:rsid w:val="00EF1801"/>
    <w:rsid w:val="00EF1B04"/>
    <w:rsid w:val="00EF20D3"/>
    <w:rsid w:val="00F0254D"/>
    <w:rsid w:val="00F05052"/>
    <w:rsid w:val="00F05410"/>
    <w:rsid w:val="00F069CE"/>
    <w:rsid w:val="00F1119B"/>
    <w:rsid w:val="00F11FF3"/>
    <w:rsid w:val="00F128F0"/>
    <w:rsid w:val="00F12CF7"/>
    <w:rsid w:val="00F16290"/>
    <w:rsid w:val="00F16E28"/>
    <w:rsid w:val="00F2078F"/>
    <w:rsid w:val="00F22E9C"/>
    <w:rsid w:val="00F26D23"/>
    <w:rsid w:val="00F276A8"/>
    <w:rsid w:val="00F312E4"/>
    <w:rsid w:val="00F31F56"/>
    <w:rsid w:val="00F325F5"/>
    <w:rsid w:val="00F336DE"/>
    <w:rsid w:val="00F34277"/>
    <w:rsid w:val="00F3469B"/>
    <w:rsid w:val="00F3554E"/>
    <w:rsid w:val="00F35E54"/>
    <w:rsid w:val="00F361B6"/>
    <w:rsid w:val="00F36C1F"/>
    <w:rsid w:val="00F37316"/>
    <w:rsid w:val="00F4051A"/>
    <w:rsid w:val="00F40765"/>
    <w:rsid w:val="00F40F38"/>
    <w:rsid w:val="00F42736"/>
    <w:rsid w:val="00F42A7E"/>
    <w:rsid w:val="00F430F0"/>
    <w:rsid w:val="00F43725"/>
    <w:rsid w:val="00F45328"/>
    <w:rsid w:val="00F45A3D"/>
    <w:rsid w:val="00F45D7C"/>
    <w:rsid w:val="00F46508"/>
    <w:rsid w:val="00F50DC5"/>
    <w:rsid w:val="00F51B56"/>
    <w:rsid w:val="00F51E61"/>
    <w:rsid w:val="00F527E4"/>
    <w:rsid w:val="00F548A9"/>
    <w:rsid w:val="00F54D68"/>
    <w:rsid w:val="00F55674"/>
    <w:rsid w:val="00F55DB4"/>
    <w:rsid w:val="00F5650B"/>
    <w:rsid w:val="00F56A27"/>
    <w:rsid w:val="00F571A6"/>
    <w:rsid w:val="00F6023C"/>
    <w:rsid w:val="00F60648"/>
    <w:rsid w:val="00F61707"/>
    <w:rsid w:val="00F6195A"/>
    <w:rsid w:val="00F6224C"/>
    <w:rsid w:val="00F64DA1"/>
    <w:rsid w:val="00F65B7C"/>
    <w:rsid w:val="00F66DFE"/>
    <w:rsid w:val="00F66E2B"/>
    <w:rsid w:val="00F6787B"/>
    <w:rsid w:val="00F67D32"/>
    <w:rsid w:val="00F67FCC"/>
    <w:rsid w:val="00F7024E"/>
    <w:rsid w:val="00F70E35"/>
    <w:rsid w:val="00F71150"/>
    <w:rsid w:val="00F73510"/>
    <w:rsid w:val="00F7357E"/>
    <w:rsid w:val="00F74F4F"/>
    <w:rsid w:val="00F76BF3"/>
    <w:rsid w:val="00F82260"/>
    <w:rsid w:val="00F83C6C"/>
    <w:rsid w:val="00F84144"/>
    <w:rsid w:val="00F85B56"/>
    <w:rsid w:val="00F865A3"/>
    <w:rsid w:val="00F867F2"/>
    <w:rsid w:val="00F92381"/>
    <w:rsid w:val="00F92598"/>
    <w:rsid w:val="00F925F8"/>
    <w:rsid w:val="00F93390"/>
    <w:rsid w:val="00F933DE"/>
    <w:rsid w:val="00F93618"/>
    <w:rsid w:val="00F94A81"/>
    <w:rsid w:val="00F963E5"/>
    <w:rsid w:val="00FA0658"/>
    <w:rsid w:val="00FA254A"/>
    <w:rsid w:val="00FA49E1"/>
    <w:rsid w:val="00FA60E6"/>
    <w:rsid w:val="00FA6145"/>
    <w:rsid w:val="00FB0CE5"/>
    <w:rsid w:val="00FB113D"/>
    <w:rsid w:val="00FB1424"/>
    <w:rsid w:val="00FB447F"/>
    <w:rsid w:val="00FB5E87"/>
    <w:rsid w:val="00FB65A0"/>
    <w:rsid w:val="00FB7120"/>
    <w:rsid w:val="00FB745B"/>
    <w:rsid w:val="00FB7864"/>
    <w:rsid w:val="00FC1F6A"/>
    <w:rsid w:val="00FC32E1"/>
    <w:rsid w:val="00FC5551"/>
    <w:rsid w:val="00FC56CB"/>
    <w:rsid w:val="00FC5B70"/>
    <w:rsid w:val="00FC724D"/>
    <w:rsid w:val="00FC7EAE"/>
    <w:rsid w:val="00FD3DE5"/>
    <w:rsid w:val="00FD41B5"/>
    <w:rsid w:val="00FD45C5"/>
    <w:rsid w:val="00FD5498"/>
    <w:rsid w:val="00FD5553"/>
    <w:rsid w:val="00FD78DA"/>
    <w:rsid w:val="00FE01C6"/>
    <w:rsid w:val="00FE75E2"/>
    <w:rsid w:val="00FE7DEF"/>
    <w:rsid w:val="00FF0B9E"/>
    <w:rsid w:val="00FF15D8"/>
    <w:rsid w:val="00FF48A5"/>
    <w:rsid w:val="00FF4E92"/>
    <w:rsid w:val="00FF5573"/>
    <w:rsid w:val="00FF5629"/>
    <w:rsid w:val="00FF6F20"/>
    <w:rsid w:val="00FF7321"/>
    <w:rsid w:val="03669784"/>
    <w:rsid w:val="05CEEFB1"/>
    <w:rsid w:val="0CAFE89B"/>
    <w:rsid w:val="0E671AF5"/>
    <w:rsid w:val="0E8B316D"/>
    <w:rsid w:val="0F443169"/>
    <w:rsid w:val="13634F7A"/>
    <w:rsid w:val="16D622E8"/>
    <w:rsid w:val="1D91515A"/>
    <w:rsid w:val="1F7D5E77"/>
    <w:rsid w:val="200CE121"/>
    <w:rsid w:val="27D7E930"/>
    <w:rsid w:val="32227001"/>
    <w:rsid w:val="35F6A6F9"/>
    <w:rsid w:val="382210C5"/>
    <w:rsid w:val="387172BA"/>
    <w:rsid w:val="3F873CDD"/>
    <w:rsid w:val="454314B6"/>
    <w:rsid w:val="4823E58E"/>
    <w:rsid w:val="4D5C6EDC"/>
    <w:rsid w:val="4E6F48F1"/>
    <w:rsid w:val="4EC7AB00"/>
    <w:rsid w:val="500A028B"/>
    <w:rsid w:val="6009A52D"/>
    <w:rsid w:val="661945A4"/>
    <w:rsid w:val="6751BA39"/>
    <w:rsid w:val="777FCFBE"/>
    <w:rsid w:val="78817D1C"/>
    <w:rsid w:val="797AA80B"/>
    <w:rsid w:val="7A13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0140D5F"/>
  <w15:docId w15:val="{3FBB2BAB-B012-4201-9E16-D5A4E491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7F44D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F44D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F44D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F44D6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0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7A8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A8"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sid w:val="006F07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07A8"/>
    <w:rPr>
      <w:color w:val="605E5C"/>
      <w:shd w:val="clear" w:color="auto" w:fill="E1DFDD"/>
    </w:rPr>
  </w:style>
  <w:style w:type="table" w:styleId="TableGrid">
    <w:name w:val="Table Grid"/>
    <w:basedOn w:val="TableNormal"/>
    <w:rsid w:val="00F3469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,Heading 2_sj,1st level - Bullet List Paragraph,Lettre d'introduction,L"/>
    <w:basedOn w:val="Normal"/>
    <w:link w:val="ListParagraphChar"/>
    <w:uiPriority w:val="34"/>
    <w:qFormat/>
    <w:rsid w:val="007E6D45"/>
    <w:pPr>
      <w:ind w:left="720"/>
      <w:contextualSpacing/>
    </w:pPr>
  </w:style>
  <w:style w:type="paragraph" w:customStyle="1" w:styleId="CharCharChar1">
    <w:name w:val="Char Char Char1"/>
    <w:basedOn w:val="Normal"/>
    <w:link w:val="FootnoteReference"/>
    <w:uiPriority w:val="99"/>
    <w:rsid w:val="00EC3E24"/>
    <w:pPr>
      <w:spacing w:before="0" w:line="240" w:lineRule="exact"/>
    </w:pPr>
    <w:rPr>
      <w:rFonts w:asciiTheme="minorHAnsi" w:hAnsiTheme="minorHAnsi" w:cstheme="minorBidi"/>
      <w:sz w:val="22"/>
      <w:vertAlign w:val="superscript"/>
    </w:rPr>
  </w:style>
  <w:style w:type="character" w:customStyle="1" w:styleId="Mention">
    <w:name w:val="Mention"/>
    <w:basedOn w:val="DefaultParagraphFont"/>
    <w:uiPriority w:val="99"/>
    <w:unhideWhenUsed/>
    <w:rsid w:val="00B01885"/>
    <w:rPr>
      <w:color w:val="2B579A"/>
      <w:shd w:val="clear" w:color="auto" w:fill="E1DFDD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,Heading 2_sj Char,L Char"/>
    <w:link w:val="ListParagraph"/>
    <w:uiPriority w:val="34"/>
    <w:qFormat/>
    <w:rsid w:val="000010BF"/>
    <w:rPr>
      <w:rFonts w:ascii="Times New Roman" w:hAnsi="Times New Roman" w:cs="Times New Roman"/>
      <w:sz w:val="24"/>
      <w:lang w:val="mt-MT"/>
    </w:rPr>
  </w:style>
  <w:style w:type="paragraph" w:styleId="Revision">
    <w:name w:val="Revision"/>
    <w:hidden/>
    <w:uiPriority w:val="99"/>
    <w:semiHidden/>
    <w:rsid w:val="00F336D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BA0D4B"/>
    <w:rPr>
      <w:szCs w:val="24"/>
    </w:rPr>
  </w:style>
  <w:style w:type="paragraph" w:customStyle="1" w:styleId="Point00">
    <w:name w:val="Point 00"/>
    <w:basedOn w:val="Normal"/>
    <w:pPr>
      <w:ind w:left="850" w:hanging="850"/>
    </w:pPr>
  </w:style>
  <w:style w:type="character" w:customStyle="1" w:styleId="HeaderChar">
    <w:name w:val="Header Char"/>
    <w:basedOn w:val="DefaultParagraphFont"/>
    <w:link w:val="Header"/>
    <w:uiPriority w:val="99"/>
    <w:rsid w:val="00BE4BCA"/>
    <w:rPr>
      <w:rFonts w:ascii="Times New Roman" w:hAnsi="Times New Roman" w:cs="Times New Roman"/>
      <w:sz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BE4BCA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link w:val="CharCharChar1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BE4B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BE4BCA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BE4B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2"/>
      </w:numPr>
    </w:pPr>
  </w:style>
  <w:style w:type="paragraph" w:customStyle="1" w:styleId="Tiret1">
    <w:name w:val="Tiret 1"/>
    <w:basedOn w:val="Point1"/>
    <w:pPr>
      <w:numPr>
        <w:numId w:val="23"/>
      </w:numPr>
    </w:pPr>
  </w:style>
  <w:style w:type="paragraph" w:customStyle="1" w:styleId="Tiret2">
    <w:name w:val="Tiret 2"/>
    <w:basedOn w:val="Point2"/>
    <w:pPr>
      <w:numPr>
        <w:numId w:val="24"/>
      </w:numPr>
    </w:pPr>
  </w:style>
  <w:style w:type="paragraph" w:customStyle="1" w:styleId="Tiret3">
    <w:name w:val="Tiret 3"/>
    <w:basedOn w:val="Point3"/>
    <w:pPr>
      <w:numPr>
        <w:numId w:val="25"/>
      </w:numPr>
    </w:pPr>
  </w:style>
  <w:style w:type="paragraph" w:customStyle="1" w:styleId="Tiret4">
    <w:name w:val="Tiret 4"/>
    <w:basedOn w:val="Point4"/>
    <w:pPr>
      <w:numPr>
        <w:numId w:val="26"/>
      </w:numPr>
    </w:pPr>
  </w:style>
  <w:style w:type="paragraph" w:customStyle="1" w:styleId="Tiret5">
    <w:name w:val="Tiret 5"/>
    <w:basedOn w:val="Point5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A562E8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411F8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411F8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411F8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E4BCA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BE4BCA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BE4BC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BE4BC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4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0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972FBE2B78140A8B74152F3EC4732" ma:contentTypeVersion="16" ma:contentTypeDescription="Create a new document." ma:contentTypeScope="" ma:versionID="ac292ec2ea2e6455fab0b33b49e3a2ef">
  <xsd:schema xmlns:xsd="http://www.w3.org/2001/XMLSchema" xmlns:xs="http://www.w3.org/2001/XMLSchema" xmlns:p="http://schemas.microsoft.com/office/2006/metadata/properties" xmlns:ns1="http://schemas.microsoft.com/sharepoint/v3" xmlns:ns2="4eed462f-0461-4f02-be76-4e1d6e5d36ec" xmlns:ns3="a8bf077c-d324-414d-ba2a-c55b711af6f9" targetNamespace="http://schemas.microsoft.com/office/2006/metadata/properties" ma:root="true" ma:fieldsID="0af85ff3aea8c1900160ee3596f44a38" ns1:_="" ns2:_="" ns3:_="">
    <xsd:import namespace="http://schemas.microsoft.com/sharepoint/v3"/>
    <xsd:import namespace="4eed462f-0461-4f02-be76-4e1d6e5d36ec"/>
    <xsd:import namespace="a8bf077c-d324-414d-ba2a-c55b711af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462f-0461-4f02-be76-4e1d6e5d3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f077c-d324-414d-ba2a-c55b711af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462f-0461-4f02-be76-4e1d6e5d36ec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_ip_UnifiedCompliancePolicyUIAction xmlns="http://schemas.microsoft.com/sharepoint/v3" xsi:nil="true"/>
    <Number xmlns="4eed462f-0461-4f02-be76-4e1d6e5d36ec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78A6-2F36-4089-B62D-67E4B0FCF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5F46E-84C3-4E43-81D6-B5E61FE76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ed462f-0461-4f02-be76-4e1d6e5d36ec"/>
    <ds:schemaRef ds:uri="a8bf077c-d324-414d-ba2a-c55b711af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F2753-91CF-4B35-88D5-910A0530290A}">
  <ds:schemaRefs>
    <ds:schemaRef ds:uri="http://schemas.microsoft.com/office/2006/metadata/properties"/>
    <ds:schemaRef ds:uri="http://schemas.microsoft.com/office/infopath/2007/PartnerControls"/>
    <ds:schemaRef ds:uri="4eed462f-0461-4f02-be76-4e1d6e5d36e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02A5BE2-9B81-497B-AD7B-CD151AA6EA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4c8b06-522c-46fe-9080-70926f8dddb1}" enabled="0" method="" siteId="{b24c8b06-522c-46fe-9080-70926f8ddd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135</TotalTime>
  <Pages>10</Pages>
  <Words>4284</Words>
  <Characters>24419</Characters>
  <Application>Microsoft Office Word</Application>
  <DocSecurity>0</DocSecurity>
  <Lines>203</Lines>
  <Paragraphs>57</Paragraphs>
  <ScaleCrop>false</ScaleCrop>
  <Manager/>
  <Company/>
  <LinksUpToDate>false</LinksUpToDate>
  <CharactersWithSpaces>28646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373</cp:revision>
  <dcterms:created xsi:type="dcterms:W3CDTF">2025-12-11T10:04:00Z</dcterms:created>
  <dcterms:modified xsi:type="dcterms:W3CDTF">2026-02-09T09:45:00Z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9.2, Build 20250828</vt:lpwstr>
  </property>
  <property fmtid="{D5CDD505-2E9C-101B-9397-08002B2CF9AE}" pid="6" name="First annex">
    <vt:lpwstr>1</vt:lpwstr>
  </property>
  <property fmtid="{D5CDD505-2E9C-101B-9397-08002B2CF9AE}" pid="7" name="Last annex">
    <vt:lpwstr>3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2025-11-25T15:05:34Z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d4c951e6-673f-40d2-8680-4d15ec0f6d9f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ContentTypeId">
    <vt:lpwstr>0x010100927972FBE2B78140A8B74152F3EC4732</vt:lpwstr>
  </property>
  <property fmtid="{D5CDD505-2E9C-101B-9397-08002B2CF9AE}" pid="22" name="MediaServiceImageTags">
    <vt:lpwstr/>
  </property>
  <property fmtid="{D5CDD505-2E9C-101B-9397-08002B2CF9AE}" pid="23" name="DQCStatus">
    <vt:lpwstr>Green (DQC version 03)</vt:lpwstr>
  </property>
</Properties>
</file>