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1186C" w14:textId="4B023ECB" w:rsidR="00DF2AE2" w:rsidRDefault="00D86549" w:rsidP="00D86549">
      <w:pPr>
        <w:pStyle w:val="Pagedecouverture"/>
        <w:rPr>
          <w:noProof/>
        </w:rPr>
      </w:pPr>
      <w:bookmarkStart w:id="0" w:name="LW_BM_COVERPAGE"/>
      <w:r>
        <w:rPr>
          <w:noProof/>
        </w:rPr>
        <w:pict w14:anchorId="186EA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3B3AACE-E872-4D39-9549-CD0665928B54" style="width:455.25pt;height:301.5pt">
            <v:imagedata r:id="rId12" o:title=""/>
          </v:shape>
        </w:pict>
      </w:r>
    </w:p>
    <w:bookmarkEnd w:id="0"/>
    <w:p w14:paraId="7DEE584D" w14:textId="511A90D6" w:rsidR="009A21A0" w:rsidRPr="009A21A0" w:rsidRDefault="009A21A0" w:rsidP="009A21A0">
      <w:pPr>
        <w:pStyle w:val="Pagedecouverture"/>
        <w:rPr>
          <w:noProof/>
          <w:lang w:val="en-IE"/>
        </w:rPr>
        <w:sectPr w:rsidR="009A21A0" w:rsidRPr="009A21A0" w:rsidSect="00D86549">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pgMar w:top="1134" w:right="1417" w:bottom="1134" w:left="1417" w:header="709" w:footer="709" w:gutter="0"/>
          <w:pgNumType w:start="0"/>
          <w:cols w:space="720"/>
          <w:docGrid w:linePitch="326"/>
        </w:sectPr>
      </w:pPr>
    </w:p>
    <w:p w14:paraId="6B2E75E9" w14:textId="6999677E" w:rsidR="001C3F11" w:rsidRPr="00D50A75" w:rsidRDefault="53B41E72" w:rsidP="00A53E9A">
      <w:pPr>
        <w:pStyle w:val="Heading1"/>
        <w:spacing w:line="276" w:lineRule="auto"/>
        <w:rPr>
          <w:noProof/>
        </w:rPr>
      </w:pPr>
      <w:bookmarkStart w:id="1" w:name="_Toc199754147"/>
      <w:bookmarkStart w:id="2" w:name="_Toc207190532"/>
      <w:bookmarkStart w:id="3" w:name="_Toc207190533"/>
      <w:bookmarkStart w:id="4" w:name="_Toc211427616"/>
      <w:bookmarkStart w:id="5" w:name="_Toc211290017"/>
      <w:bookmarkStart w:id="6" w:name="_Hlk212475411"/>
      <w:bookmarkStart w:id="7" w:name="_GoBack"/>
      <w:bookmarkEnd w:id="1"/>
      <w:bookmarkEnd w:id="2"/>
      <w:bookmarkEnd w:id="7"/>
      <w:r>
        <w:rPr>
          <w:noProof/>
        </w:rPr>
        <w:lastRenderedPageBreak/>
        <w:t xml:space="preserve">Inleiding – </w:t>
      </w:r>
      <w:bookmarkEnd w:id="3"/>
      <w:bookmarkEnd w:id="4"/>
      <w:bookmarkEnd w:id="5"/>
      <w:r>
        <w:rPr>
          <w:noProof/>
        </w:rPr>
        <w:t>De noodzaak van snelheid, flexibiliteit en het nemen van risico’s voor defensie</w:t>
      </w:r>
    </w:p>
    <w:p w14:paraId="5A937F6F" w14:textId="6DDD5901" w:rsidR="00EE6BD0" w:rsidRPr="00D50A75" w:rsidRDefault="09A5F387" w:rsidP="6B168124">
      <w:pPr>
        <w:spacing w:before="120" w:after="120" w:line="276" w:lineRule="auto"/>
        <w:rPr>
          <w:noProof/>
          <w:color w:val="D13438"/>
          <w:u w:val="single"/>
        </w:rPr>
      </w:pPr>
      <w:r>
        <w:rPr>
          <w:b/>
          <w:noProof/>
        </w:rPr>
        <w:t>Innovatie is een cruciaal onderdeel van de defensiegereedheid van Europa</w:t>
      </w:r>
      <w:r>
        <w:rPr>
          <w:rStyle w:val="FootnoteReference"/>
          <w:b/>
          <w:bCs/>
          <w:noProof/>
        </w:rPr>
        <w:footnoteReference w:id="2"/>
      </w:r>
      <w:r>
        <w:rPr>
          <w:b/>
          <w:noProof/>
        </w:rPr>
        <w:t>.</w:t>
      </w:r>
      <w:r>
        <w:rPr>
          <w:noProof/>
        </w:rPr>
        <w:t xml:space="preserve"> Disruptieve technologieën en het snelle ontwikkelen, testen en inbedden in defensievermogens ervan zijn essentieel voor moderne oorlogsvoering. Om een geloofwaardige afschrikking op te bouwen en klaar te zijn voor het ondenkbare, moet de EU haar industriële transformatie op defensiegebied versnellen en het innovatiepotentieel volledig ontsluiten. </w:t>
      </w:r>
    </w:p>
    <w:p w14:paraId="2A09A373" w14:textId="70A6E4E8" w:rsidR="00EE6BD0" w:rsidRPr="00D50A75" w:rsidRDefault="76303645" w:rsidP="00EE6BD0">
      <w:pPr>
        <w:spacing w:before="120" w:after="120" w:line="276" w:lineRule="auto"/>
        <w:rPr>
          <w:noProof/>
        </w:rPr>
      </w:pPr>
      <w:r>
        <w:rPr>
          <w:b/>
          <w:noProof/>
        </w:rPr>
        <w:t>De oorlog in Oekraïne toont aan hoe snel defensietechnologieën evolueren en de dynamiek op het slagveld kunnen veranderen</w:t>
      </w:r>
      <w:r>
        <w:rPr>
          <w:rStyle w:val="FootnoteReference"/>
          <w:noProof/>
        </w:rPr>
        <w:footnoteReference w:id="3"/>
      </w:r>
      <w:r>
        <w:rPr>
          <w:noProof/>
        </w:rPr>
        <w:t xml:space="preserve">. Kmo’s, kleine midcaps, start-ups en scale-ups, vaak met een achtergrond in civiele deeptech, spelen een centrale rol in de defensie van Oekraïne door snel kritieke vermogens aan de strijdkrachten te leveren. Innovatie- en aanpassingscycli worden hoe langer hoe korter. </w:t>
      </w:r>
      <w:r>
        <w:rPr>
          <w:b/>
          <w:noProof/>
        </w:rPr>
        <w:t>Hightech- en complexe systemen worden gecombineerd met goedkope en massaal vervaardigde producten</w:t>
      </w:r>
      <w:r>
        <w:rPr>
          <w:noProof/>
        </w:rPr>
        <w:t xml:space="preserve">. Disruptieve technologieën zoals AI, kwantum-, cyber- en ruimtegebaseerde systemen zorgen voor snelle tactische veranderingen op het slagveld. </w:t>
      </w:r>
    </w:p>
    <w:p w14:paraId="3DC42ACA" w14:textId="250B1DA7" w:rsidR="4BA226DC" w:rsidRPr="00D50A75" w:rsidRDefault="2F95D15A" w:rsidP="4BA226DC">
      <w:pPr>
        <w:spacing w:before="120" w:after="120" w:line="276" w:lineRule="auto"/>
        <w:rPr>
          <w:noProof/>
        </w:rPr>
      </w:pPr>
      <w:r>
        <w:rPr>
          <w:noProof/>
        </w:rPr>
        <w:t xml:space="preserve">Sinds de Russische invasie van Oekraïne in februari 2022 zijn in Europa meer dan </w:t>
      </w:r>
      <w:r>
        <w:rPr>
          <w:b/>
          <w:noProof/>
        </w:rPr>
        <w:t>230 start-ups op het gebied van defensietechnologie</w:t>
      </w:r>
      <w:r>
        <w:rPr>
          <w:noProof/>
        </w:rPr>
        <w:t xml:space="preserve"> opgericht, en de particuliere investeringen in start-ups op het gebied van defensie bereikten in 2024 een recordhoogte</w:t>
      </w:r>
      <w:r>
        <w:rPr>
          <w:rStyle w:val="FootnoteReference"/>
          <w:noProof/>
        </w:rPr>
        <w:footnoteReference w:id="4"/>
      </w:r>
      <w:r>
        <w:rPr>
          <w:noProof/>
        </w:rPr>
        <w:t>. Deze spelers op het gebied van “nieuwe defensie”, waarvan sommige afkomstig zijn van markten voor civiele producten en producten voor tweeërlei gebruik, transformeren de defensiesector</w:t>
      </w:r>
      <w:r>
        <w:rPr>
          <w:rStyle w:val="FootnoteReference"/>
          <w:i w:val="0"/>
          <w:noProof/>
        </w:rPr>
        <w:footnoteReference w:id="5"/>
      </w:r>
      <w:r>
        <w:rPr>
          <w:noProof/>
        </w:rPr>
        <w:t>. Zij verbreden de Europese technologische en industriële defensiebasis (EDTIB), versnellen de ontwikkeling en toepassing van disruptieve innovatie en introduceren een nieuw operationeel model op basis van snelle iteratie, flexibiliteit, geavanceerde innovatie, “software-first”-benaderingen en een grotere bereidheid tot het nemen van risico’s. Particuliere financiering maakt snelle groei mogelijk</w:t>
      </w:r>
      <w:r>
        <w:rPr>
          <w:rStyle w:val="FootnoteReference"/>
          <w:noProof/>
        </w:rPr>
        <w:footnoteReference w:id="6"/>
      </w:r>
      <w:r>
        <w:rPr>
          <w:noProof/>
        </w:rPr>
        <w:t xml:space="preserve">. Deze bedrijven brengen een nieuwe benadering van defensie met zich mee. </w:t>
      </w:r>
      <w:r>
        <w:rPr>
          <w:b/>
          <w:noProof/>
        </w:rPr>
        <w:t>Door de sterke punten van spelers op het gebied van nieuwe defensie en gevestigde actoren uit de defensie-industrie samen te brengen</w:t>
      </w:r>
      <w:r>
        <w:rPr>
          <w:noProof/>
        </w:rPr>
        <w:t>, kan de transformatie van de defensie-industrie worden gestimuleerd, kunnen flexibelere en adaptievere benaderingen worden bevorderd en kunnen bestaande procedures op de proef worden gesteld met het oog op een snellere en doeltreffendere vermogensontwikkeling en -uitrol.</w:t>
      </w:r>
    </w:p>
    <w:p w14:paraId="09945E83" w14:textId="77777777" w:rsidR="009A21A0" w:rsidRDefault="789257A9" w:rsidP="6B168124">
      <w:pPr>
        <w:spacing w:before="120" w:after="120" w:line="276" w:lineRule="auto"/>
        <w:rPr>
          <w:noProof/>
        </w:rPr>
      </w:pPr>
      <w:r>
        <w:rPr>
          <w:noProof/>
        </w:rPr>
        <w:t xml:space="preserve">Europa loopt voorop bij de ontwikkeling van complexe defensiesystemen en geavanceerde technologieën. Zoals de ervaring van Oekraïne op het slagveld aantoont, is dit echter niet langer voldoende in een snel evoluerend dreigingslandschap, waarin militaire voorsprong niet alleen afhankelijk is van geavanceerde technologieën, maar ook van het vermogen om kostenefficiënte oplossingen snel aan te passen, te ontwikkelen, uit te rollen en op grote schaal te produceren. </w:t>
      </w:r>
      <w:r>
        <w:rPr>
          <w:b/>
          <w:noProof/>
        </w:rPr>
        <w:t>De EU heeft behoefte aan een fundamentele verandering van mentaliteit en procedures uit vredestijd, en dit op alle niveaus: de lidstaten, het bedrijfsleven en de EU-instellingen.</w:t>
      </w:r>
      <w:r>
        <w:rPr>
          <w:noProof/>
        </w:rPr>
        <w:t xml:space="preserve"> Flexibiliteit, snelheid, samenwerking en het nemen van risico’s moeten bij de ontwikkeling van defensievermogens in Europa het nieuwe normaal worden. </w:t>
      </w:r>
    </w:p>
    <w:p w14:paraId="2A6B5F2C" w14:textId="179B6CD5" w:rsidR="004550A7" w:rsidRPr="00BA61A3" w:rsidRDefault="0F83EC3A" w:rsidP="6B168124">
      <w:pPr>
        <w:spacing w:before="120" w:after="120" w:line="276" w:lineRule="auto"/>
        <w:rPr>
          <w:noProof/>
          <w:color w:val="D13438"/>
          <w:u w:val="single"/>
        </w:rPr>
      </w:pPr>
      <w:r>
        <w:rPr>
          <w:noProof/>
        </w:rPr>
        <w:t>Dit vereist een systematische benutting van het bredere Europese ecosysteem voor civiel onderzoek en deeptech-innovatie, waarbij ervoor wordt gezorgd dat oplossingen voor tweeërlei gebruik die van civiele zijde komen, snel kunnen worden betrokken, getest en geïntegreerd in de ontwikkeling van defensievermogens. De EU-lidstaten zijn ervoor verantwoordelijk vraagsignalen uit te werken en door te sturen naar de industrie. De verwezenlijking van een echte transformatie van de industriële basis van Europa zal niet alleen afhangen van maatregelen aan de aanbodzijde, maar ook van een doortastende transformatie van de vraag die de industrie stuurt in de richting van innovatie en bereidheid om op die vraagsignalen te reageren. De lidstaten moeten worden toegerust om overheidsopdrachten op defensiegebied sneller uit te voeren, met meer openheid voor nieuwkomers en een snelle integratie van disruptieve technologieën in vermogens op alle gebieden, om het snel veranderende dreigingslandschap het hoofd te bieden.</w:t>
      </w:r>
    </w:p>
    <w:p w14:paraId="7B3D1DC4" w14:textId="40AAEB57" w:rsidR="00091D82" w:rsidRPr="00D50A75" w:rsidRDefault="00EF4B14" w:rsidP="00EE3A26">
      <w:pPr>
        <w:spacing w:before="120" w:after="120" w:line="276" w:lineRule="auto"/>
        <w:rPr>
          <w:noProof/>
        </w:rPr>
      </w:pPr>
      <w:r>
        <w:rPr>
          <w:noProof/>
        </w:rPr>
        <w:t xml:space="preserve">Deze routekaart bevat duidelijke stappen om de transformatie van de defensie-industrie van de EU te versnellen en nieuwe spelers op het gebied van defensie te ondersteunen. De nadruk ligt op drie hoofddoelstellingen: i) </w:t>
      </w:r>
      <w:r>
        <w:rPr>
          <w:b/>
          <w:noProof/>
        </w:rPr>
        <w:t>de defensie- en deeptechgemeenschappen beter met elkaar verbinden</w:t>
      </w:r>
      <w:r>
        <w:rPr>
          <w:noProof/>
        </w:rPr>
        <w:t xml:space="preserve"> om de ontwikkeling van disruptieve oplossingen en de opkomst van nieuwe defensieactoren te versnellen, vaardigheden en talent aan te trekken en spin-in-voordelen te versnellen; ii) </w:t>
      </w:r>
      <w:r>
        <w:rPr>
          <w:b/>
          <w:noProof/>
        </w:rPr>
        <w:t>de integratie van geavanceerde technologieën in de militaire vermogens van de EU-lidstaten versnellen</w:t>
      </w:r>
      <w:r>
        <w:rPr>
          <w:noProof/>
        </w:rPr>
        <w:t xml:space="preserve"> om de EU-defensiegereedheid en doeltreffende afschrikking door de EU te verwezenlijken; iii) </w:t>
      </w:r>
      <w:r>
        <w:rPr>
          <w:b/>
          <w:noProof/>
        </w:rPr>
        <w:t>de Europese productiecapaciteit op defensiegebied vergroten door middel van disruptieve industriële geavanceerde productieoplossingen</w:t>
      </w:r>
      <w:r>
        <w:rPr>
          <w:noProof/>
        </w:rPr>
        <w:t xml:space="preserve"> om snel, op schaal en op kosteneffectieve wijze vermogens te leveren. Zij vormt een aanvulling op de gezamenlijke mededeling “Vrede bewaren – routekaart voor defensiegereedheid 2030” van 16 oktober</w:t>
      </w:r>
      <w:r>
        <w:rPr>
          <w:rStyle w:val="FootnoteReference"/>
          <w:noProof/>
        </w:rPr>
        <w:footnoteReference w:id="7"/>
      </w:r>
      <w:r>
        <w:rPr>
          <w:noProof/>
        </w:rPr>
        <w:t>.</w:t>
      </w:r>
      <w:r>
        <w:rPr>
          <w:i/>
          <w:noProof/>
          <w:sz w:val="20"/>
        </w:rPr>
        <w:t> </w:t>
      </w:r>
      <w:r>
        <w:rPr>
          <w:noProof/>
        </w:rPr>
        <w:t xml:space="preserve"> </w:t>
      </w:r>
    </w:p>
    <w:p w14:paraId="18106793" w14:textId="070C73C8" w:rsidR="00362F08" w:rsidRPr="00D50A75" w:rsidRDefault="5751FF14" w:rsidP="00EE3A26">
      <w:pPr>
        <w:spacing w:before="120" w:after="120" w:line="276" w:lineRule="auto"/>
        <w:rPr>
          <w:noProof/>
        </w:rPr>
      </w:pPr>
      <w:r>
        <w:rPr>
          <w:noProof/>
        </w:rPr>
        <w:t xml:space="preserve">Het eerste deel van de routekaart voor de transformatie van de defensie-industrie bevat een </w:t>
      </w:r>
      <w:r>
        <w:rPr>
          <w:b/>
          <w:noProof/>
        </w:rPr>
        <w:t>analyse van de lessen die uit Oekraïne zijn getrokken</w:t>
      </w:r>
      <w:r>
        <w:rPr>
          <w:noProof/>
        </w:rPr>
        <w:t xml:space="preserve"> voor een nieuwe, flexibelere aanpak van defensie in de EU, onder meer door de opkomst en groei van nieuwe spelers op defensiegebied te ondersteunen. Ook wordt benadrukt hoe </w:t>
      </w:r>
      <w:r>
        <w:rPr>
          <w:b/>
          <w:noProof/>
        </w:rPr>
        <w:t>opkomende disruptieve technologieën de moderne oorlogsvoering ingrijpend veranderen</w:t>
      </w:r>
      <w:r>
        <w:rPr>
          <w:noProof/>
        </w:rPr>
        <w:t xml:space="preserve"> door technologieën zoals AI, autonome systemen en kwantumtechnologieën te integreren in capaciteiten die de manier waarop militaire operaties worden uitgevoerd, veranderen. Deze transformatie maakt flexibelere, meer datagestuurde en veerkrachtigere defensiesystemen mogelijk, waarbij moderne oorlogsvoering en afschrikking opnieuw worden gedefinieerd. </w:t>
      </w:r>
    </w:p>
    <w:p w14:paraId="565A05A3" w14:textId="50D5406E" w:rsidR="00692F18" w:rsidRPr="00D50A75" w:rsidRDefault="0ADEEAFF" w:rsidP="00EE3A26">
      <w:pPr>
        <w:spacing w:before="120" w:after="120" w:line="276" w:lineRule="auto"/>
        <w:rPr>
          <w:noProof/>
        </w:rPr>
      </w:pPr>
      <w:r>
        <w:rPr>
          <w:noProof/>
        </w:rPr>
        <w:t xml:space="preserve">Het tweede deel is gericht op </w:t>
      </w:r>
      <w:r>
        <w:rPr>
          <w:b/>
          <w:noProof/>
        </w:rPr>
        <w:t>de belangrijkste uitdagingen die moeten worden aangepakt en de bijbehorende voorgestelde acties</w:t>
      </w:r>
      <w:r>
        <w:rPr>
          <w:noProof/>
        </w:rPr>
        <w:t xml:space="preserve">. In de mededeling worden vier belangrijke actiegebieden genoemd: het volledige investeringstraject van nieuwe defensiebedrijven ondersteunen; de doorlooptijd van defensietechnologieën versnellen; de toegang tot contracten verbeteren en de pijplijn van innovatieve defensieoplossingen verbreden, en bevorderen van de vaardigheden en het talent die nodig zijn om Europa’s voorsprong op het gebied van defensietechnologie te behouden. De snelle uitvoering van de in deze routekaart beschreven acties zal de voorwaarden scheppen voor de snelle opkomst van een nieuw </w:t>
      </w:r>
      <w:r>
        <w:rPr>
          <w:b/>
          <w:noProof/>
        </w:rPr>
        <w:t>industrieel defensie-ecosysteem</w:t>
      </w:r>
      <w:r>
        <w:rPr>
          <w:noProof/>
        </w:rPr>
        <w:t xml:space="preserve"> in Europa dat de Europese defensiegereedheid kan ondersteunen.</w:t>
      </w:r>
    </w:p>
    <w:p w14:paraId="57F62B0C" w14:textId="24A4CE35" w:rsidR="00537963" w:rsidRPr="00D50A75" w:rsidRDefault="00537963" w:rsidP="00944327">
      <w:pPr>
        <w:pStyle w:val="Heading1"/>
        <w:spacing w:line="276" w:lineRule="auto"/>
        <w:rPr>
          <w:noProof/>
        </w:rPr>
      </w:pPr>
      <w:r>
        <w:rPr>
          <w:noProof/>
        </w:rPr>
        <w:t>Aanpassing aan moderne oorlogsvoering: lessen uit Oekraïne en het veranderende Europese defensieparadigma</w:t>
      </w:r>
    </w:p>
    <w:p w14:paraId="4E65EE75" w14:textId="61ECC93B" w:rsidR="007C0E54" w:rsidRPr="00D50A75" w:rsidRDefault="007C0E54" w:rsidP="00944327">
      <w:pPr>
        <w:pStyle w:val="Heading2"/>
        <w:ind w:left="142" w:hanging="142"/>
        <w:rPr>
          <w:noProof/>
        </w:rPr>
      </w:pPr>
      <w:bookmarkStart w:id="9" w:name="_Toc199754149"/>
      <w:bookmarkStart w:id="10" w:name="_Toc207190534"/>
      <w:bookmarkEnd w:id="9"/>
      <w:bookmarkEnd w:id="10"/>
      <w:r>
        <w:rPr>
          <w:noProof/>
        </w:rPr>
        <w:t>Leren van Oekraïne: flexibiliteit, innovatie en snelle aanpassing op het slagveld</w:t>
      </w:r>
    </w:p>
    <w:p w14:paraId="109CD182" w14:textId="232548F2" w:rsidR="000D6DFA" w:rsidRPr="00D50A75" w:rsidRDefault="3DE76AAB" w:rsidP="000D6DFA">
      <w:pPr>
        <w:spacing w:line="276" w:lineRule="auto"/>
        <w:rPr>
          <w:noProof/>
        </w:rPr>
      </w:pPr>
      <w:r>
        <w:rPr>
          <w:noProof/>
        </w:rPr>
        <w:t>De grootschalige Russische aanvalsoorlog tegen Oekraïne heeft duidelijk gemaakt dat flexibiliteit, reactievermogen en technologische aanpassing centraal staan in moderne oorlogsvoering, naast de noodzaak om de productie op te voeren en voldoende volume beschikbaar te stellen. De EU en haar lidstaten moeten met het oog op hun eigen defensiegereedheid deze lessen omarmen.</w:t>
      </w:r>
    </w:p>
    <w:p w14:paraId="38FFF1FE" w14:textId="4D517ABB" w:rsidR="00362F08" w:rsidRPr="00D50A75" w:rsidRDefault="69A285DA" w:rsidP="4E5BCC40">
      <w:pPr>
        <w:spacing w:beforeAutospacing="1" w:afterAutospacing="1" w:line="276" w:lineRule="auto"/>
        <w:rPr>
          <w:b/>
          <w:bCs/>
          <w:i/>
          <w:iCs/>
          <w:noProof/>
        </w:rPr>
      </w:pPr>
      <w:r>
        <w:rPr>
          <w:b/>
          <w:i/>
          <w:noProof/>
        </w:rPr>
        <w:t>Stimuleren van innovatie voor tweeërlei gebruik</w:t>
      </w:r>
    </w:p>
    <w:p w14:paraId="70931273" w14:textId="2C98F766" w:rsidR="00195BBA" w:rsidRPr="00D50A75" w:rsidRDefault="2EC89941" w:rsidP="4E5BCC40">
      <w:pPr>
        <w:spacing w:beforeAutospacing="1" w:afterAutospacing="1" w:line="276" w:lineRule="auto"/>
        <w:rPr>
          <w:noProof/>
        </w:rPr>
      </w:pPr>
      <w:r>
        <w:rPr>
          <w:b/>
          <w:noProof/>
        </w:rPr>
        <w:t>Innovatie voor tweeërlei gebruik</w:t>
      </w:r>
      <w:r>
        <w:rPr>
          <w:noProof/>
        </w:rPr>
        <w:t xml:space="preserve"> en snelle integratie van civiele technologieën in militaire vermogens zijn een belangrijke succesfactor geweest voor de defensie van Oekraïne. In dit verband is het van strategisch belang in het hele onderzoeks- en innovatie-ecosysteem sterkere synergieën tot stand te brengen tussen traditionele actoren uit de defensie-industrie en de civiele technologiesector. </w:t>
      </w:r>
    </w:p>
    <w:p w14:paraId="39FCB58C" w14:textId="1E596953" w:rsidR="452BEBF1" w:rsidRPr="00D50A75" w:rsidRDefault="2EC0080B" w:rsidP="223ECCC8">
      <w:pPr>
        <w:spacing w:beforeAutospacing="1" w:afterAutospacing="1" w:line="276" w:lineRule="auto"/>
        <w:rPr>
          <w:noProof/>
          <w:vertAlign w:val="superscript"/>
        </w:rPr>
      </w:pPr>
      <w:r>
        <w:rPr>
          <w:noProof/>
        </w:rPr>
        <w:t xml:space="preserve">Geconfronteerd met een numeriek superieure tegenstander, die op het slagveld meer artillerievuurkracht had, heeft Oekraïne zijn innovatie-ecosysteem met succes ingezet om militaire </w:t>
      </w:r>
      <w:r>
        <w:rPr>
          <w:b/>
          <w:noProof/>
        </w:rPr>
        <w:t>drone- en counter-dronesystemen</w:t>
      </w:r>
      <w:r>
        <w:rPr>
          <w:noProof/>
        </w:rPr>
        <w:t>, met name drones met eerstepersoonsperspectief (First Person View – FPV), snel en kosteneffectief op te schalen en toe te passen voor defensiedoeleinden.</w:t>
      </w:r>
      <w:r>
        <w:rPr>
          <w:rStyle w:val="FootnoteReference"/>
          <w:noProof/>
        </w:rPr>
        <w:t xml:space="preserve"> </w:t>
      </w:r>
      <w:r>
        <w:rPr>
          <w:noProof/>
        </w:rPr>
        <w:t xml:space="preserve">Deze goedkope maar zeer doeltreffende korteafstandsdrones stellen Oekraïne in staat ernstige schade toe te brengen aan de Russische strijdkrachten en verdedigingslinies in stand te houden, waardoor aanhoudende tekorten aan traditionele defensievermogens zoals artillerie worden gecompenseerd. Tegelijkertijd zijn </w:t>
      </w:r>
      <w:r>
        <w:rPr>
          <w:b/>
          <w:noProof/>
        </w:rPr>
        <w:t>cybervermogens</w:t>
      </w:r>
      <w:r>
        <w:rPr>
          <w:noProof/>
        </w:rPr>
        <w:t xml:space="preserve"> van cruciaal belang geweest om de commando- en controlesystemen van de tegenstander te ontwrichten en de eigen communicatie- en inlichtingennetwerken van Oekraïne te beschermen.</w:t>
      </w:r>
    </w:p>
    <w:p w14:paraId="519F11B2" w14:textId="56C036D5" w:rsidR="001B3B0C" w:rsidRPr="00D50A75" w:rsidRDefault="001B3B0C" w:rsidP="452BEBF1">
      <w:pPr>
        <w:spacing w:beforeAutospacing="1" w:afterAutospacing="1" w:line="276" w:lineRule="auto"/>
        <w:rPr>
          <w:b/>
          <w:bCs/>
          <w:i/>
          <w:iCs/>
          <w:noProof/>
        </w:rPr>
      </w:pPr>
      <w:r>
        <w:rPr>
          <w:b/>
          <w:i/>
          <w:noProof/>
        </w:rPr>
        <w:t>Prioriteit geven aan schaalbare en aanpasbare systemen</w:t>
      </w:r>
    </w:p>
    <w:p w14:paraId="6725BD58" w14:textId="49145DCE" w:rsidR="7B92B077" w:rsidRPr="00D50A75" w:rsidRDefault="7A21EC6F" w:rsidP="01CB18CB">
      <w:pPr>
        <w:spacing w:beforeAutospacing="1" w:afterAutospacing="1" w:line="276" w:lineRule="auto"/>
        <w:rPr>
          <w:noProof/>
        </w:rPr>
      </w:pPr>
      <w:r>
        <w:rPr>
          <w:b/>
          <w:noProof/>
        </w:rPr>
        <w:t>Softwaregedefinieerde wapensystemen</w:t>
      </w:r>
      <w:r>
        <w:rPr>
          <w:noProof/>
        </w:rPr>
        <w:t xml:space="preserve"> zijn een bepalend kenmerk van de Oekraïense respons. Van het samenvoegen van realtimegegevens en digitale targetinginstrumenten tot adaptieve systemen voor elektronische oorlogsvoering: aanpasbare softwareoplossingen zijn de motor van doeltreffendheid op het slagveld geworden. </w:t>
      </w:r>
    </w:p>
    <w:p w14:paraId="27AA7518" w14:textId="5A1CAC10" w:rsidR="3B814EC4" w:rsidRPr="00D50A75" w:rsidRDefault="21823AE1" w:rsidP="4E5BCC40">
      <w:pPr>
        <w:spacing w:beforeAutospacing="1" w:afterAutospacing="1" w:line="276" w:lineRule="auto"/>
        <w:rPr>
          <w:noProof/>
        </w:rPr>
      </w:pPr>
      <w:r>
        <w:rPr>
          <w:b/>
          <w:noProof/>
        </w:rPr>
        <w:t>Modulariteit en open benaderingen</w:t>
      </w:r>
      <w:r>
        <w:rPr>
          <w:noProof/>
        </w:rPr>
        <w:t xml:space="preserve"> zijn van cruciaal belang om defensiesystemen snel te herconfigureren, te upgraden of te integreren, waarbij gebruik wordt gemaakt van commercieel beschikbare interoperabele technologieën. Oekraïne is de uitdaging aangegaan om ontvangen wapensystemen met beperkte interoperabiliteit aan te passen aan platforms in hun inventaris. Deze ervaring toont aan hoe belangrijk het is bij het ontwerpen interoperabiliteit en modulariteit in te bedden, waarbij flexibelere, meer schaalbare, snellere en meer toekomstbestendige benaderingen worden omarmd die ervoor zorgen dat wapensystemen snel kunnen worden aangepast aan veranderende behoeften. Het onderstreept ook dat het belangrijk is de controle over de ontwerpautoriteit van defensiesystemen te behouden, zodat deze snel kunnen worden aangepast en zonder buitenlandse beperkingen kunnen worden gebruikt. </w:t>
      </w:r>
    </w:p>
    <w:p w14:paraId="2BD084EE" w14:textId="4110D44B" w:rsidR="001B3B0C" w:rsidRPr="00D50A75" w:rsidRDefault="001B3B0C" w:rsidP="003902D9">
      <w:pPr>
        <w:spacing w:beforeAutospacing="1" w:afterAutospacing="1" w:line="276" w:lineRule="auto"/>
        <w:rPr>
          <w:b/>
          <w:bCs/>
          <w:i/>
          <w:iCs/>
          <w:noProof/>
        </w:rPr>
      </w:pPr>
      <w:r>
        <w:rPr>
          <w:b/>
          <w:i/>
          <w:noProof/>
        </w:rPr>
        <w:t>Een flexibel ecosysteem bevorderen dat snel operationele oplossingen kan bieden</w:t>
      </w:r>
    </w:p>
    <w:p w14:paraId="0AFDF850" w14:textId="3F0FF317" w:rsidR="001B667A" w:rsidRPr="00D50A75" w:rsidRDefault="001B3B0C" w:rsidP="7C5B3952">
      <w:pPr>
        <w:spacing w:beforeAutospacing="1" w:afterAutospacing="1" w:line="276" w:lineRule="auto"/>
        <w:rPr>
          <w:noProof/>
        </w:rPr>
      </w:pPr>
      <w:r>
        <w:rPr>
          <w:noProof/>
        </w:rPr>
        <w:t xml:space="preserve">Het Oekraïense industriële defensie-ecosysteem, dat zowel gevestigde industriële actoren als een groeiende cohort van start-ups en kmo’s omvat, kan operationele feedback in realtime integreren om snel oplossingen op maat te ontwikkelen en deze met een opmerkelijke snelheid te leveren. Nieuwe defensiebedrijven hebben blijk gegeven van een uitzonderlijk vermogen om binnen enkele weken drones, beveiligde communicatiesystemen en andere softwareoplossingen te leveren. Zij kunnen snel </w:t>
      </w:r>
      <w:r>
        <w:rPr>
          <w:b/>
          <w:noProof/>
        </w:rPr>
        <w:t>teams, software en hardware</w:t>
      </w:r>
      <w:r>
        <w:rPr>
          <w:noProof/>
        </w:rPr>
        <w:t xml:space="preserve"> mobiliseren </w:t>
      </w:r>
      <w:r>
        <w:rPr>
          <w:b/>
          <w:bCs/>
          <w:noProof/>
        </w:rPr>
        <w:t>om militaire superioriteit</w:t>
      </w:r>
      <w:r>
        <w:rPr>
          <w:noProof/>
        </w:rPr>
        <w:t xml:space="preserve"> op het slagveld </w:t>
      </w:r>
      <w:r>
        <w:rPr>
          <w:b/>
          <w:bCs/>
          <w:noProof/>
        </w:rPr>
        <w:t>te behouden en terug te winnen</w:t>
      </w:r>
      <w:r>
        <w:rPr>
          <w:noProof/>
        </w:rPr>
        <w:t xml:space="preserve">. </w:t>
      </w:r>
    </w:p>
    <w:p w14:paraId="560BC159" w14:textId="55BE4E8D" w:rsidR="001B667A" w:rsidRPr="00D50A75" w:rsidRDefault="007949B3" w:rsidP="452BEBF1">
      <w:pPr>
        <w:spacing w:beforeAutospacing="1" w:afterAutospacing="1" w:line="276" w:lineRule="auto"/>
        <w:rPr>
          <w:noProof/>
        </w:rPr>
      </w:pPr>
      <w:r>
        <w:rPr>
          <w:b/>
          <w:noProof/>
        </w:rPr>
        <w:t>Organisatorische en technologische flexibiliteit</w:t>
      </w:r>
      <w:r>
        <w:rPr>
          <w:noProof/>
        </w:rPr>
        <w:t xml:space="preserve"> is het directe gevolg van aanbestedingsmodellen die gebaseerd zijn op gedecentraliseerde bottom-upbesluitvormingsbenaderingen, snelle tests onder slagveldomstandigheden, de integratie van feedback van eindgebruikers in industriële processen en gestructureerde lokale samenwerking tussen innovatoren, eindgebruikers en investeerders. </w:t>
      </w:r>
    </w:p>
    <w:p w14:paraId="3AEBA0B2" w14:textId="5BEC3373" w:rsidR="11F7D2AE" w:rsidRPr="00D50A75" w:rsidRDefault="1CA018F0" w:rsidP="4E5BCC40">
      <w:pPr>
        <w:spacing w:beforeAutospacing="1" w:afterAutospacing="1" w:line="276" w:lineRule="auto"/>
        <w:rPr>
          <w:noProof/>
        </w:rPr>
      </w:pPr>
      <w:r>
        <w:rPr>
          <w:noProof/>
        </w:rPr>
        <w:t>Het BRAVE1-platform</w:t>
      </w:r>
      <w:r>
        <w:rPr>
          <w:rStyle w:val="FootnoteReference"/>
          <w:noProof/>
          <w:lang w:val="en-IE"/>
        </w:rPr>
        <w:footnoteReference w:id="8"/>
      </w:r>
      <w:r>
        <w:rPr>
          <w:noProof/>
        </w:rPr>
        <w:t xml:space="preserve"> heeft in dit proces een centrale rol gespeeld. Daarom heeft de Commissie via </w:t>
      </w:r>
      <w:r>
        <w:rPr>
          <w:b/>
          <w:noProof/>
        </w:rPr>
        <w:t>BraveTech EU</w:t>
      </w:r>
      <w:r>
        <w:rPr>
          <w:rStyle w:val="FootnoteReference"/>
          <w:noProof/>
        </w:rPr>
        <w:footnoteReference w:id="9"/>
      </w:r>
      <w:r>
        <w:rPr>
          <w:noProof/>
        </w:rPr>
        <w:t xml:space="preserve"> een partnerschap met Oekraïne opgezet om Oekraïne te ondersteunen met baanbrekende oplossingen en de overdracht van slagveldgestuurde kennis en innovatie naar Europa te versnellen. Dit initiatief zal de ontwikkeling, het testen en de uitrol van geavanceerde defensieoplossingen versnellen en rechtstreekse samenwerking tussen Oekraïense en EU-bedrijven bevorderen.</w:t>
      </w:r>
    </w:p>
    <w:p w14:paraId="4426764F" w14:textId="4659800D" w:rsidR="46DA1EDA" w:rsidRPr="00D50A75" w:rsidRDefault="5EAF64C9" w:rsidP="4E5BCC40">
      <w:pPr>
        <w:spacing w:beforeAutospacing="1" w:afterAutospacing="1" w:line="276" w:lineRule="auto"/>
        <w:rPr>
          <w:noProof/>
        </w:rPr>
      </w:pPr>
      <w:r>
        <w:rPr>
          <w:b/>
          <w:noProof/>
        </w:rPr>
        <w:t>Oekraïne toont aan dat innovatie ook afhankelijk is van betrouwbare toegang tot zowel grondstoffen als verwerkte materialen, met inbegrip van geavanceerde materialen, en tot componenten.</w:t>
      </w:r>
      <w:r>
        <w:rPr>
          <w:noProof/>
        </w:rPr>
        <w:t xml:space="preserve"> Schaalbaarheid hangt af van tijdige toegang tot kritieke componenten</w:t>
      </w:r>
      <w:r>
        <w:rPr>
          <w:rStyle w:val="FootnoteReference"/>
          <w:noProof/>
          <w:lang w:val="en-IE"/>
        </w:rPr>
        <w:footnoteReference w:id="10"/>
      </w:r>
      <w:r>
        <w:rPr>
          <w:noProof/>
        </w:rPr>
        <w:t>. Hoewel Oekraïne de vermogenslacunes gedeeltelijk maar met succes opvult door eigen oplossingen te ontwikkelen</w:t>
      </w:r>
      <w:r>
        <w:rPr>
          <w:rStyle w:val="FootnoteReference"/>
          <w:noProof/>
          <w:lang w:val="en-IE"/>
        </w:rPr>
        <w:footnoteReference w:id="11"/>
      </w:r>
      <w:r>
        <w:rPr>
          <w:noProof/>
        </w:rPr>
        <w:t>, wordt het land nog steeds geconfronteerd met structurele uitdagingen, zoals moeilijkheden bij massaproductie, deels als gevolg van de beperkte beschikbaarheid van belangrijke componenten.</w:t>
      </w:r>
    </w:p>
    <w:p w14:paraId="63BCE99D" w14:textId="161671C7" w:rsidR="001B3B0C" w:rsidRPr="00D50A75" w:rsidRDefault="001B3B0C" w:rsidP="452BEBF1">
      <w:pPr>
        <w:spacing w:beforeAutospacing="1" w:afterAutospacing="1" w:line="276" w:lineRule="auto"/>
        <w:rPr>
          <w:b/>
          <w:bCs/>
          <w:i/>
          <w:iCs/>
          <w:noProof/>
        </w:rPr>
      </w:pPr>
      <w:r>
        <w:rPr>
          <w:b/>
          <w:i/>
          <w:noProof/>
        </w:rPr>
        <w:t>Kennisoverdracht uit Oekraïne versnellen</w:t>
      </w:r>
    </w:p>
    <w:p w14:paraId="2E5AB40C" w14:textId="78DB1994" w:rsidR="001B3B0C" w:rsidRPr="00D50A75" w:rsidRDefault="2CCB81B2" w:rsidP="7C5B3952">
      <w:pPr>
        <w:spacing w:before="120" w:beforeAutospacing="1" w:after="120" w:afterAutospacing="1" w:line="276" w:lineRule="auto"/>
        <w:rPr>
          <w:noProof/>
        </w:rPr>
      </w:pPr>
      <w:r>
        <w:rPr>
          <w:noProof/>
        </w:rPr>
        <w:t xml:space="preserve">Om verder gebruik te maken van de lessen die zijn getrokken uit de oorlogservaringen en het nieuwe beheer van defensie van Oekraïne, zullen de Commissie en de hoge vertegenwoordiger </w:t>
      </w:r>
      <w:r>
        <w:rPr>
          <w:b/>
          <w:noProof/>
        </w:rPr>
        <w:t>de rol van het EU-Bureau voor defensie-innovatie in Kiev (Eudio) versterken</w:t>
      </w:r>
      <w:r>
        <w:rPr>
          <w:noProof/>
        </w:rPr>
        <w:t xml:space="preserve"> zodat het een EU-Bureau voor defensie-industrie kan worden, dat in nauwe samenwerking met de Oekraïense autoriteiten militaire technologische ontwikkelingen en defensie-innovatie in de frontlinie monitort. Het zal de uitvoering van industriële opschalingsprogramma’s ondersteunen, een contactpunt zijn voor de Oekraïense autoriteiten en belanghebbenden uit de EU aangaande financierings- en samenwerkingsmogelijkheden op EU-niveau in verband met initiatieven op het gebied van defensie, gezamenlijke aanbestedingen en productie, en belanghebbenden uit de EU inzicht geven in de meest recente technologische ontwikkelingen op het slagveld. Voorts zal het Eudio toezicht houden op prioritaire technologiegebieden voor gezamenlijke ontwikkeling, zoals drones, elektronische oorlogsvoering, cybertechnologieën en medische technologieën op het slagveld, en contacten onderhouden met internationale partners.</w:t>
      </w:r>
    </w:p>
    <w:p w14:paraId="400939B3" w14:textId="57C89102" w:rsidR="004061F5" w:rsidRPr="00D50A75" w:rsidRDefault="1E1AC085" w:rsidP="4E5BCC40">
      <w:pPr>
        <w:spacing w:before="120" w:beforeAutospacing="1" w:after="120" w:afterAutospacing="1" w:line="276" w:lineRule="auto"/>
        <w:rPr>
          <w:noProof/>
        </w:rPr>
      </w:pPr>
      <w:r>
        <w:rPr>
          <w:noProof/>
        </w:rPr>
        <w:t xml:space="preserve">Nu het Parlement en de Raad een voorlopig akkoord hebben bereikt over de verordening om defensiegerelateerde investeringen in de EU-begroting te stimuleren, zal de Commissie het proces starten om Oekraïne te betrekken bij het Europees Defensiefonds (EDF). Daarnaast zal de Commissie, in nauwe samenwerking met het Europees Defensieagentschap (EDA), snel uitvoering geven aan </w:t>
      </w:r>
      <w:r>
        <w:rPr>
          <w:b/>
          <w:noProof/>
        </w:rPr>
        <w:t>BraveTech EU</w:t>
      </w:r>
      <w:r>
        <w:rPr>
          <w:noProof/>
        </w:rPr>
        <w:t xml:space="preserve"> om de ontwikkeling en uitrol van technologieën die zijn afgestemd op de defensiebehoeften van Oekraïne te versnellen en nauwe samenwerking tussen de innovatie-ecosystemen op defensiegebied van de EU en Oekraïne te bevorderen. </w:t>
      </w:r>
    </w:p>
    <w:p w14:paraId="0641B0A5" w14:textId="14D87C6F" w:rsidR="00492F43" w:rsidRPr="00D50A75" w:rsidRDefault="330288F1" w:rsidP="00944327">
      <w:pPr>
        <w:pStyle w:val="Heading2"/>
        <w:ind w:left="142" w:hanging="142"/>
        <w:rPr>
          <w:noProof/>
        </w:rPr>
      </w:pPr>
      <w:r>
        <w:rPr>
          <w:noProof/>
        </w:rPr>
        <w:t xml:space="preserve">Een Europese defensierevolutie in de maak </w:t>
      </w:r>
    </w:p>
    <w:p w14:paraId="7384ADFA" w14:textId="747BE41C" w:rsidR="001B3B0C" w:rsidRPr="00D50A75" w:rsidRDefault="00044AC0" w:rsidP="00944327">
      <w:pPr>
        <w:pStyle w:val="Text1"/>
        <w:spacing w:line="276" w:lineRule="auto"/>
        <w:ind w:left="0"/>
        <w:rPr>
          <w:noProof/>
        </w:rPr>
      </w:pPr>
      <w:r>
        <w:rPr>
          <w:noProof/>
        </w:rPr>
        <w:t>De toename van de defensie-investeringen in Europa schept de voorwaarden voor de snelle ontwikkeling en invoering van disruptieve technologieën en de opkomst van nieuwe spelers op het gebied van defensie in de EDTIB. Deze twee trends leiden tot een revolutie in de Europese defensie-industrie.</w:t>
      </w:r>
    </w:p>
    <w:p w14:paraId="096BEE37" w14:textId="7DE0BFDC" w:rsidR="002A2096" w:rsidRPr="00D50A75" w:rsidRDefault="53C87BFB" w:rsidP="00CC4C4D">
      <w:pPr>
        <w:pStyle w:val="Text1"/>
        <w:spacing w:line="276" w:lineRule="auto"/>
        <w:ind w:left="0"/>
        <w:rPr>
          <w:b/>
          <w:bCs/>
          <w:noProof/>
        </w:rPr>
      </w:pPr>
      <w:r>
        <w:rPr>
          <w:b/>
          <w:i/>
          <w:noProof/>
        </w:rPr>
        <w:t xml:space="preserve">Technologische innovaties transformeren defensievermogens en de manier waarop oorlogen vandaag de dag worden gevoerd </w:t>
      </w:r>
    </w:p>
    <w:p w14:paraId="7D2F6734" w14:textId="13C217AC" w:rsidR="00FE1D4B" w:rsidRPr="00D50A75" w:rsidRDefault="4A87E9EA" w:rsidP="64E3FF3B">
      <w:pPr>
        <w:spacing w:line="276" w:lineRule="auto"/>
        <w:rPr>
          <w:strike/>
          <w:noProof/>
          <w:color w:val="FF0000"/>
          <w:highlight w:val="yellow"/>
        </w:rPr>
      </w:pPr>
      <w:r>
        <w:rPr>
          <w:noProof/>
        </w:rPr>
        <w:t>Veel van de kritieke technologieën die defensie opnieuw vormgeven, zijn inherent van tweeërlei gebruik. Het benutten van het civiele innovatie-ecosysteem van de EU zal van essentieel belang zijn om deze technologieën te integreren met de snelheid en op de schaal die nodig zijn om de defensiegereedheid van de EU te bereiken.</w:t>
      </w:r>
      <w:r>
        <w:rPr>
          <w:noProof/>
          <w:color w:val="FF0000"/>
        </w:rPr>
        <w:t xml:space="preserve"> </w:t>
      </w:r>
      <w:r>
        <w:rPr>
          <w:noProof/>
        </w:rPr>
        <w:t xml:space="preserve">Op zich hebben deze technologieën het potentieel om concrete oplossingen te bieden voor operationele problemen op het slagveld. Tegelijkertijd is het van het grootste belang dat het potentieel van deze technologieën wordt geïntegreerd in meer traditionele defensievermogens en defensiesubsystemen. </w:t>
      </w:r>
    </w:p>
    <w:p w14:paraId="73D6ED92" w14:textId="7292533A" w:rsidR="00891DE3" w:rsidRDefault="37588C5F" w:rsidP="64E3FF3B">
      <w:pPr>
        <w:spacing w:line="276" w:lineRule="auto"/>
        <w:rPr>
          <w:noProof/>
        </w:rPr>
      </w:pPr>
      <w:r>
        <w:rPr>
          <w:b/>
          <w:noProof/>
        </w:rPr>
        <w:t>AI is een strategische aanjager van militaire innovatie.</w:t>
      </w:r>
      <w:r>
        <w:rPr>
          <w:noProof/>
        </w:rPr>
        <w:t xml:space="preserve"> </w:t>
      </w:r>
      <w:r>
        <w:rPr>
          <w:b/>
          <w:noProof/>
        </w:rPr>
        <w:t>Het toekomstige slagveld zal evenzeer worden gekenmerkt door algoritmen en gegevens als door kinetische capaciteiten.</w:t>
      </w:r>
      <w:r>
        <w:rPr>
          <w:noProof/>
        </w:rPr>
        <w:t xml:space="preserve"> AI-toepassingen veranderen de militaire strategie, versnellen de besluitvorming en maken precisieoperaties mogelijk. Zij maken automatisering mogelijk, versterken commando- en controlefuncties en verbeteren het situationeel bewustzijn door middel van snelle samenvoeging en analyse van gegevens, binnen een kader waarin de mens centraal staat. Zij verminderen de blootstelling van de mens aan omgevingen met een hoog risico, </w:t>
      </w:r>
      <w:r>
        <w:rPr>
          <w:b/>
          <w:noProof/>
        </w:rPr>
        <w:t>dragen bij tot minder slachtoffers door gevechten tussen mensen te beperken</w:t>
      </w:r>
      <w:r>
        <w:rPr>
          <w:noProof/>
        </w:rPr>
        <w:t xml:space="preserve"> en ondersteunen operationele beslissingen in real time. Of het nu gaat om drones (in de lucht, onderzees of op de grond), counter-dronesystemen, luchtverdediging, precisieaanvallen, Command &amp; Control, logistiek of gevechtsklare virtuele realiteit, geïntegreerde AI-oplossingen zijn van cruciaal belang voor de superioriteit van defensie.</w:t>
      </w:r>
    </w:p>
    <w:p w14:paraId="12239746" w14:textId="16E7C646" w:rsidR="00891DE3" w:rsidRPr="00D50A75" w:rsidDel="00BF7A1D" w:rsidRDefault="1CCF3598" w:rsidP="009470F5">
      <w:pPr>
        <w:spacing w:line="276" w:lineRule="auto"/>
        <w:rPr>
          <w:noProof/>
        </w:rPr>
      </w:pPr>
      <w:r>
        <w:rPr>
          <w:b/>
          <w:noProof/>
        </w:rPr>
        <w:t>Kwantum</w:t>
      </w:r>
      <w:r>
        <w:rPr>
          <w:noProof/>
        </w:rPr>
        <w:t xml:space="preserve"> is een </w:t>
      </w:r>
      <w:r>
        <w:rPr>
          <w:b/>
          <w:noProof/>
        </w:rPr>
        <w:t>belangrijke opkomende technologie voor defensievermogens</w:t>
      </w:r>
      <w:r>
        <w:rPr>
          <w:noProof/>
        </w:rPr>
        <w:t xml:space="preserve">. Kwantumsensoren bieden een ongeëvenaarde precisie bij navigatie en doeldetectie, en werken zelfs in omgevingen waarin het gebruik van het wereldwijde satellietnavigatiesysteem (GNSS) onmogelijk is gemaakt. </w:t>
      </w:r>
      <w:r>
        <w:rPr>
          <w:b/>
          <w:noProof/>
        </w:rPr>
        <w:t>Kwantumcommunicatie</w:t>
      </w:r>
      <w:r>
        <w:rPr>
          <w:noProof/>
        </w:rPr>
        <w:t xml:space="preserve">, met name kwantumsleuteldistributie, maakt ultraveilige datatransmissie mogelijk, waarbij militaire informatie en inlichtingen worden beschermd tegen onderschepping of toekomstige op kwantumtechnologie gebaseerde cyberdreigingen. </w:t>
      </w:r>
      <w:r>
        <w:rPr>
          <w:b/>
          <w:noProof/>
        </w:rPr>
        <w:t>Kwantumcomputing</w:t>
      </w:r>
      <w:r>
        <w:rPr>
          <w:noProof/>
        </w:rPr>
        <w:t xml:space="preserve"> zal de operationele planning radicaal veranderen door de snelle verwerking van complexe scenario’s mogelijk te maken, logistieke ketens te optimaliseren en geavanceerde simulaties voor de ontdekking van materialen of de dynamiek van slagvelden te ondersteunen. Met ongeveer </w:t>
      </w:r>
      <w:r>
        <w:rPr>
          <w:b/>
          <w:noProof/>
        </w:rPr>
        <w:t>32 % van de gespecialiseerde kwantumbedrijven wereldwijd in de EU</w:t>
      </w:r>
      <w:r>
        <w:rPr>
          <w:rStyle w:val="FootnoteReference"/>
          <w:noProof/>
        </w:rPr>
        <w:footnoteReference w:id="12"/>
      </w:r>
      <w:r>
        <w:rPr>
          <w:noProof/>
        </w:rPr>
        <w:t xml:space="preserve"> beschikt Europa over een robuuste technologische en industriële basis, ondersteund door een levendig ecosysteem van onderzoeksorganisaties, innovatieve start-ups en gevestigde industriële spelers</w:t>
      </w:r>
      <w:r>
        <w:rPr>
          <w:rStyle w:val="FootnoteReference"/>
          <w:noProof/>
        </w:rPr>
        <w:footnoteReference w:id="13"/>
      </w:r>
      <w:r w:rsidR="00CA6871">
        <w:rPr>
          <w:noProof/>
        </w:rPr>
        <w:t>.</w:t>
      </w:r>
    </w:p>
    <w:p w14:paraId="56F45B38" w14:textId="6D947BDD" w:rsidR="007B0572" w:rsidRPr="00D50A75" w:rsidRDefault="007B0572" w:rsidP="00891DE3">
      <w:pPr>
        <w:spacing w:after="0" w:line="276" w:lineRule="auto"/>
        <w:rPr>
          <w:b/>
          <w:bCs/>
          <w:noProof/>
        </w:rPr>
      </w:pPr>
    </w:p>
    <w:p w14:paraId="6AD4A0EF" w14:textId="7B0FF322" w:rsidR="00C25DAA" w:rsidRPr="00D50A75" w:rsidRDefault="5DC590EA" w:rsidP="00891DE3">
      <w:pPr>
        <w:spacing w:after="0" w:line="276" w:lineRule="auto"/>
        <w:rPr>
          <w:noProof/>
        </w:rPr>
      </w:pPr>
      <w:r>
        <w:rPr>
          <w:b/>
          <w:noProof/>
        </w:rPr>
        <w:t>Ruimtegebaseerde technologieën</w:t>
      </w:r>
      <w:r>
        <w:rPr>
          <w:noProof/>
        </w:rPr>
        <w:t xml:space="preserve"> ondersteunen in toenemende mate operaties in meerdere domeinen doordat zij </w:t>
      </w:r>
      <w:r>
        <w:rPr>
          <w:b/>
          <w:noProof/>
        </w:rPr>
        <w:t>de gegevensruggengraat vormen voor beslissingssuperioriteit</w:t>
      </w:r>
      <w:r>
        <w:rPr>
          <w:noProof/>
        </w:rPr>
        <w:t xml:space="preserve"> en operationele coördinatie</w:t>
      </w:r>
      <w:r>
        <w:rPr>
          <w:rStyle w:val="FootnoteReference"/>
          <w:noProof/>
        </w:rPr>
        <w:footnoteReference w:id="14"/>
      </w:r>
      <w:r>
        <w:rPr>
          <w:noProof/>
        </w:rPr>
        <w:t xml:space="preserve">. Ruimtegebaseerde technologieën bieden geavanceerde oplossingen voor geospatiale inlichtingen en situationeel bewustzijn, veilige communicatie op het slagveld en betere vooruitzichten voor defensievermogens. Initiatieven zoals IRIS², de publiek gereguleerde dienst van Galileo en de geplande overheidsdienst voor aardobservatie, samen met het toenemende aantal nieuwe ruimtevaartactoren in de EU, zullen leiden tot de verdere integratie van ruimtegebaseerde oplossingen in defensievermogens en tegelijkertijd de risico’s en afhankelijkheden verminderen. Bovendien zijn </w:t>
      </w:r>
      <w:r>
        <w:rPr>
          <w:b/>
          <w:noProof/>
        </w:rPr>
        <w:t>veilige en veerkrachtige connectiviteitstechnologieën</w:t>
      </w:r>
      <w:r>
        <w:rPr>
          <w:noProof/>
        </w:rPr>
        <w:t xml:space="preserve">, onder meer voor kwantum- en door AI aangedreven defensiesystemen, waar Europa een sterk concurrentievoordeel in heeft, van essentieel belang voor defensie. </w:t>
      </w:r>
    </w:p>
    <w:p w14:paraId="2A71C5E9" w14:textId="24B625C7" w:rsidR="009C2D59" w:rsidRPr="009C2D59" w:rsidRDefault="009C2D59" w:rsidP="009C2D59">
      <w:pPr>
        <w:spacing w:before="120" w:after="160" w:line="259" w:lineRule="auto"/>
        <w:rPr>
          <w:noProof/>
          <w:color w:val="000000" w:themeColor="text1"/>
        </w:rPr>
      </w:pPr>
      <w:r>
        <w:rPr>
          <w:noProof/>
          <w:color w:val="000000" w:themeColor="text1"/>
        </w:rPr>
        <w:t>Cyberspace, het vijfde domein van oorlogsvoering</w:t>
      </w:r>
      <w:r>
        <w:rPr>
          <w:rStyle w:val="FootnoteReference"/>
          <w:noProof/>
          <w:color w:val="000000" w:themeColor="text1"/>
          <w:lang w:val="en-IE"/>
        </w:rPr>
        <w:footnoteReference w:id="15"/>
      </w:r>
      <w:r>
        <w:rPr>
          <w:noProof/>
          <w:color w:val="000000" w:themeColor="text1"/>
        </w:rPr>
        <w:t>, is een centraal onderdeel van de Europese en nationale defensie- en veiligheidsstrategieën. Cyberbeveiligings- en cyberdefensievermogens zijn van nature voor tweeërlei gebruik, zijn reeds bepalend voor de militaire macht op het slagveld, maar zijn ook van cruciaal belang voor de bescherming van kritieke infrastructuur zoals het communicatienetwerk (op het land of in de ruimte), de energie-infrastructuur, de vervoersector en de financiële sector. Cyberspace is een belangrijk onderdeel van elke hybride oorlogscampagne die bedoeld is om verdeeldheid te zaaien en Europa te destabiliseren. Zoals uiteengezet in het witboek</w:t>
      </w:r>
      <w:r>
        <w:rPr>
          <w:rStyle w:val="FootnoteReference"/>
          <w:noProof/>
          <w:color w:val="000000" w:themeColor="text1"/>
          <w:lang w:val="en-IE"/>
        </w:rPr>
        <w:footnoteReference w:id="16"/>
      </w:r>
      <w:r>
        <w:rPr>
          <w:noProof/>
          <w:color w:val="000000" w:themeColor="text1"/>
        </w:rPr>
        <w:t>, is de ontwikkeling en inzet van cyberdefensie- en cyberoffensieve vermogens van het grootste belang.</w:t>
      </w:r>
    </w:p>
    <w:p w14:paraId="6DF616DF" w14:textId="77AFB2F8" w:rsidR="004D1D8F" w:rsidRPr="00D50A75" w:rsidRDefault="4A7E0420">
      <w:pPr>
        <w:spacing w:before="120" w:after="120" w:line="276" w:lineRule="auto"/>
        <w:rPr>
          <w:noProof/>
        </w:rPr>
      </w:pPr>
      <w:r>
        <w:rPr>
          <w:noProof/>
        </w:rPr>
        <w:t xml:space="preserve">De afgelopen jaren heeft het </w:t>
      </w:r>
      <w:r>
        <w:rPr>
          <w:b/>
          <w:noProof/>
        </w:rPr>
        <w:t>EDF</w:t>
      </w:r>
      <w:r>
        <w:rPr>
          <w:noProof/>
        </w:rPr>
        <w:t xml:space="preserve"> de ontwikkeling gefinancierd van talrijke defensietechnologieën en -producten die leiden tot innovatieve oplossingen op het gebied van AI, robotica, hypersonische wapensystemen, cloud, nieuwe geavanceerde materialen, ruimtegebaseerde technologieën en kwantumgebaseerde technologieën. Het EDF besteedt </w:t>
      </w:r>
      <w:r>
        <w:rPr>
          <w:b/>
          <w:noProof/>
        </w:rPr>
        <w:t>4-8 % van zijn jaarlijkse begroting</w:t>
      </w:r>
      <w:r>
        <w:rPr>
          <w:noProof/>
        </w:rPr>
        <w:t xml:space="preserve"> aan disruptieve technologieën. </w:t>
      </w:r>
    </w:p>
    <w:p w14:paraId="51F4348A" w14:textId="157C1DE8" w:rsidR="002A2096" w:rsidRPr="00D50A75" w:rsidRDefault="11E239EE" w:rsidP="000B4672">
      <w:pPr>
        <w:spacing w:before="120" w:after="120" w:line="276" w:lineRule="auto"/>
        <w:rPr>
          <w:noProof/>
        </w:rPr>
      </w:pPr>
      <w:r>
        <w:rPr>
          <w:noProof/>
        </w:rPr>
        <w:t xml:space="preserve">Om de ontwikkeling ervan verder te stimuleren en de technologische soevereiniteit te versterken, zal de </w:t>
      </w:r>
      <w:r>
        <w:rPr>
          <w:b/>
          <w:noProof/>
        </w:rPr>
        <w:t>Commissie</w:t>
      </w:r>
      <w:r>
        <w:rPr>
          <w:noProof/>
        </w:rPr>
        <w:t xml:space="preserve"> de aanvraag- en evaluatieprocedures van het EDF voor O&amp;O-subsidies voor disruptieve technologieën verder </w:t>
      </w:r>
      <w:r>
        <w:rPr>
          <w:b/>
          <w:noProof/>
        </w:rPr>
        <w:t>vereenvoudigen en versnellen</w:t>
      </w:r>
      <w:r>
        <w:rPr>
          <w:rStyle w:val="FootnoteReference"/>
          <w:noProof/>
        </w:rPr>
        <w:footnoteReference w:id="17"/>
      </w:r>
      <w:r>
        <w:rPr>
          <w:noProof/>
        </w:rPr>
        <w:t xml:space="preserve">. De Commissie zal ook haar </w:t>
      </w:r>
      <w:r>
        <w:rPr>
          <w:b/>
          <w:noProof/>
        </w:rPr>
        <w:t>monitoringcapaciteit op het gebied van defensietechnologie</w:t>
      </w:r>
      <w:r>
        <w:rPr>
          <w:noProof/>
        </w:rPr>
        <w:t xml:space="preserve"> versterken met haar eigen Gemeenschappelijk Centrum voor onderzoek</w:t>
      </w:r>
      <w:r>
        <w:rPr>
          <w:rStyle w:val="FootnoteReference"/>
          <w:noProof/>
        </w:rPr>
        <w:footnoteReference w:id="18"/>
      </w:r>
      <w:r>
        <w:rPr>
          <w:noProof/>
        </w:rPr>
        <w:t xml:space="preserve"> (JRC) en in nauwe samenwerking met onder meer het EDA, de lidstaten en de defensie-industrie van de EU, om de EU-brede informatie en kennis over opkomende defensietechnologieën te verbeteren. Daarnaast zal de Commissie streven naar maximale steun uit de defensie-instrumenten van de EU voor vermogensontwikkeling binnen de vermogenscoalities.</w:t>
      </w:r>
    </w:p>
    <w:p w14:paraId="2ED40AFB" w14:textId="783C315C" w:rsidR="002A2096" w:rsidRPr="00D50A75" w:rsidRDefault="002A2096" w:rsidP="008720E1">
      <w:pPr>
        <w:pStyle w:val="Text1"/>
        <w:spacing w:line="276" w:lineRule="auto"/>
        <w:ind w:left="0"/>
        <w:rPr>
          <w:noProof/>
        </w:rPr>
      </w:pPr>
      <w:r>
        <w:rPr>
          <w:b/>
          <w:i/>
          <w:noProof/>
        </w:rPr>
        <w:t xml:space="preserve">De opkomst van nieuwe actoren leidt tot veranderingen in industriële praktijken en operationele benaderingen, waardoor de flexibiliteit en het reactievermogen toenemen </w:t>
      </w:r>
    </w:p>
    <w:p w14:paraId="798238AF" w14:textId="33E07A1F" w:rsidR="002A2096" w:rsidRPr="00D50A75" w:rsidRDefault="002A2096" w:rsidP="00891DE3">
      <w:pPr>
        <w:spacing w:after="0" w:line="276" w:lineRule="auto"/>
        <w:rPr>
          <w:noProof/>
        </w:rPr>
      </w:pPr>
      <w:r>
        <w:rPr>
          <w:b/>
          <w:noProof/>
        </w:rPr>
        <w:t>De opkomst van nieuwe defensieactoren, zoals innovatieve kmo’s, kleine midcaps en start-ups, verandert de manier waarop defensievermogens worden ontwikkeld, geproduceerd en ingezet.</w:t>
      </w:r>
      <w:r>
        <w:rPr>
          <w:noProof/>
        </w:rPr>
        <w:t xml:space="preserve"> Door gevestigde spelers uit de industrie aan te vullen, stimuleren deze bedrijven flexibele ontwikkelingsprocessen, snellere iteratiecycli en nieuwe benaderingen van vermogenslevering, waardoor de Europese defensiesector sneller kan inspelen op veranderende operationele behoeften. </w:t>
      </w:r>
    </w:p>
    <w:p w14:paraId="07AEC76B" w14:textId="514AF46E" w:rsidR="002F4997" w:rsidRDefault="39D7FF30" w:rsidP="00044AC0">
      <w:pPr>
        <w:spacing w:before="240" w:line="276" w:lineRule="auto"/>
        <w:rPr>
          <w:noProof/>
        </w:rPr>
      </w:pPr>
      <w:r>
        <w:rPr>
          <w:noProof/>
        </w:rPr>
        <w:t xml:space="preserve">Op nationaal, EU- en NAVO-niveau zijn verschillende initiatieven gelanceerd om nieuwkomers in het ecosysteem van de defensie-industrie, hun integratie in defensietoeleveringsketens en hun samenwerking met gevestigde spelers te ondersteunen. </w:t>
      </w:r>
    </w:p>
    <w:p w14:paraId="19CBD86A" w14:textId="55940A92" w:rsidR="0049224B" w:rsidRPr="00D50A75" w:rsidRDefault="351B1C9D" w:rsidP="00044AC0">
      <w:pPr>
        <w:spacing w:before="240" w:line="276" w:lineRule="auto"/>
        <w:rPr>
          <w:noProof/>
        </w:rPr>
      </w:pPr>
      <w:r>
        <w:rPr>
          <w:noProof/>
        </w:rPr>
        <w:t>Het programma voor de Europese defensie-industrie</w:t>
      </w:r>
      <w:r>
        <w:rPr>
          <w:rStyle w:val="FootnoteReference"/>
          <w:noProof/>
        </w:rPr>
        <w:footnoteReference w:id="19"/>
      </w:r>
      <w:r>
        <w:rPr>
          <w:noProof/>
        </w:rPr>
        <w:t xml:space="preserve"> (EDIP) heeft tot doel de industriële defensiebasis van Europa te versterken, met inbegrip van de opkomst van innovatieve kmo’s, en, onder meer door acties ter versterking van de industrie, hun concurrentievermogen en veerkracht te vergroten. </w:t>
      </w:r>
    </w:p>
    <w:p w14:paraId="23818AC3" w14:textId="02977627" w:rsidR="796591E5" w:rsidRDefault="73E719D0" w:rsidP="223ECCC8">
      <w:pPr>
        <w:spacing w:after="0" w:line="276" w:lineRule="auto"/>
        <w:rPr>
          <w:noProof/>
        </w:rPr>
      </w:pPr>
      <w:r>
        <w:rPr>
          <w:noProof/>
        </w:rPr>
        <w:t>De Europese regeling voor defensie-innovatie</w:t>
      </w:r>
      <w:r>
        <w:rPr>
          <w:rStyle w:val="FootnoteReference"/>
          <w:noProof/>
        </w:rPr>
        <w:footnoteReference w:id="20"/>
      </w:r>
      <w:r>
        <w:rPr>
          <w:noProof/>
        </w:rPr>
        <w:t xml:space="preserve"> (Eudis) is het eerste EU-initiatief dat gerichte steun verleent aan nieuwe entiteiten in de sector. Eudis, dat in 2022 van start is gegaan, versterkt en versnelt een nieuwe generatie defensiebedrijven over heel Europa. Het is de bedoeling om tot 2027 tot 1,5 miljard EUR uit te trekken om baanbrekende technologieën te bevorderen en de banden tussen opkomende innovatoren en gevestigde spelers uit de industrie te versterken door middel van regelmatige defensiehackathons, een programma voor de versnelde uitrol van defensiebedrijven, matchmaking, gerichte O&amp;O-oproepen en toegang tot aandelenfinanciering. Daarnaast fungeert de EU-innovatiehub voor defensie (HEDI), die in 2022 door het EDA is opgericht, als platform ter bevordering van nauwe samenwerking tussen de lidstaten en belanghebbenden in de EU op het gebied van defensie-innovatie. Het DIANA-programma van de NAVO</w:t>
      </w:r>
      <w:r>
        <w:rPr>
          <w:rStyle w:val="FootnoteReference"/>
          <w:noProof/>
        </w:rPr>
        <w:footnoteReference w:id="21"/>
      </w:r>
      <w:r>
        <w:rPr>
          <w:noProof/>
        </w:rPr>
        <w:t>, het Innovatiefonds van de NAVO</w:t>
      </w:r>
      <w:r>
        <w:rPr>
          <w:rStyle w:val="FootnoteReference"/>
          <w:noProof/>
        </w:rPr>
        <w:footnoteReference w:id="22"/>
      </w:r>
      <w:r>
        <w:rPr>
          <w:noProof/>
        </w:rPr>
        <w:t xml:space="preserve"> en het onlangs gelanceerde actieplan voor snelle goedkeuring</w:t>
      </w:r>
      <w:r>
        <w:rPr>
          <w:rStyle w:val="FootnoteReference"/>
          <w:noProof/>
        </w:rPr>
        <w:footnoteReference w:id="23"/>
      </w:r>
      <w:r>
        <w:rPr>
          <w:noProof/>
        </w:rPr>
        <w:t xml:space="preserve"> hebben ook tot doel de invoering van nieuwe defensietechnologieën te versnellen en nieuwe defensieactoren te ondersteunen. </w:t>
      </w:r>
      <w:r>
        <w:rPr>
          <w:rStyle w:val="FootnoteReference"/>
          <w:noProof/>
        </w:rPr>
        <w:footnoteReference w:id="24"/>
      </w:r>
    </w:p>
    <w:p w14:paraId="67A225A8" w14:textId="77777777" w:rsidR="00F03BA0" w:rsidRDefault="00F03BA0" w:rsidP="223ECCC8">
      <w:pPr>
        <w:spacing w:after="0" w:line="276" w:lineRule="auto"/>
        <w:rPr>
          <w:noProof/>
        </w:rPr>
      </w:pPr>
    </w:p>
    <w:p w14:paraId="54950059" w14:textId="23864C37" w:rsidR="0064114A" w:rsidRDefault="2C9394B2" w:rsidP="00BA61A3">
      <w:pPr>
        <w:spacing w:after="0" w:line="276" w:lineRule="auto"/>
        <w:rPr>
          <w:noProof/>
        </w:rPr>
      </w:pPr>
      <w:r>
        <w:rPr>
          <w:noProof/>
        </w:rPr>
        <w:t xml:space="preserve">Om het transformatieve potentieel van nieuwe defensieactoren te benutten ter ondersteuning van de defensiegereedheid van de EU, </w:t>
      </w:r>
      <w:r>
        <w:rPr>
          <w:b/>
          <w:noProof/>
        </w:rPr>
        <w:t>moet de Commissie aanzienlijke steun verlenen aan innovatieve kmo’s als onderdeel van de defensiegerelateerde activiteiten van het Europees Fonds voor concurrentievermogen</w:t>
      </w:r>
      <w:r>
        <w:rPr>
          <w:noProof/>
        </w:rPr>
        <w:t xml:space="preserve"> en maatregelen nemen om hun toegang tot defensietoeleveringsketens te vergemakkelijken. </w:t>
      </w:r>
    </w:p>
    <w:p w14:paraId="766FD334" w14:textId="5E7E15F3" w:rsidR="00A928DB" w:rsidRPr="00D50A75" w:rsidDel="00FC6AF7" w:rsidRDefault="6334AC97" w:rsidP="0023153F">
      <w:pPr>
        <w:pStyle w:val="Heading1"/>
        <w:rPr>
          <w:noProof/>
        </w:rPr>
      </w:pPr>
      <w:bookmarkStart w:id="11" w:name="_Toc207190539"/>
      <w:bookmarkStart w:id="12" w:name="_Toc211290022"/>
      <w:bookmarkStart w:id="13" w:name="_Toc211427621"/>
      <w:r>
        <w:rPr>
          <w:noProof/>
        </w:rPr>
        <w:t>De EU omvormen tot een nieuwe defensiemacht</w:t>
      </w:r>
      <w:bookmarkEnd w:id="11"/>
      <w:bookmarkEnd w:id="12"/>
      <w:bookmarkEnd w:id="13"/>
    </w:p>
    <w:p w14:paraId="74B64FEA" w14:textId="39C75140" w:rsidR="2C266943" w:rsidRPr="00D50A75" w:rsidRDefault="009A521B" w:rsidP="452BEBF1">
      <w:pPr>
        <w:spacing w:line="276" w:lineRule="auto"/>
        <w:rPr>
          <w:noProof/>
        </w:rPr>
      </w:pPr>
      <w:r>
        <w:rPr>
          <w:noProof/>
        </w:rPr>
        <w:t>Om de defensie-industrie van de EU te transformeren door lessen te trekken uit de ervaring van Oekraïne en het potentieel van zowel disruptieve technologieën als nieuwe spelers op defensiegebied te benutten, moet een reeks structurele uitdagingen worden aangepakt.</w:t>
      </w:r>
    </w:p>
    <w:p w14:paraId="6ACA2C27" w14:textId="3906F883" w:rsidR="5E94CCED" w:rsidRPr="00D50A75" w:rsidRDefault="00965C80" w:rsidP="00944327">
      <w:pPr>
        <w:pStyle w:val="Heading2"/>
        <w:tabs>
          <w:tab w:val="clear" w:pos="595"/>
        </w:tabs>
        <w:ind w:left="142" w:hanging="142"/>
        <w:rPr>
          <w:noProof/>
        </w:rPr>
      </w:pPr>
      <w:r>
        <w:rPr>
          <w:noProof/>
        </w:rPr>
        <w:t>Het volledige investeringstraject van defensiebedrijven ondersteunen</w:t>
      </w:r>
    </w:p>
    <w:p w14:paraId="6BEA9468" w14:textId="081E5732" w:rsidR="27E26DF3" w:rsidRPr="00D50A75" w:rsidRDefault="002507D3" w:rsidP="27E26DF3">
      <w:pPr>
        <w:spacing w:before="120" w:after="120" w:line="276" w:lineRule="auto"/>
        <w:rPr>
          <w:noProof/>
        </w:rPr>
      </w:pPr>
      <w:r>
        <w:rPr>
          <w:noProof/>
        </w:rPr>
        <w:t xml:space="preserve">De nieuwe generatie Europese spelers op defensiegebied trekt steeds meer belangstelling van particuliere investeerders. </w:t>
      </w:r>
    </w:p>
    <w:p w14:paraId="4105DB2C" w14:textId="4FC0019B" w:rsidR="70C9B198" w:rsidRPr="00D50A75" w:rsidRDefault="35C4CDCC" w:rsidP="452BEBF1">
      <w:pPr>
        <w:spacing w:before="120" w:after="120" w:line="276" w:lineRule="auto"/>
        <w:rPr>
          <w:noProof/>
        </w:rPr>
      </w:pPr>
      <w:r>
        <w:rPr>
          <w:noProof/>
        </w:rPr>
        <w:t>De rol van de EU moet verder gaan dan het stimuleren van beginnende nieuwe defensiebedrijven. Deze innovatoren vormen een belangrijke pijler van de strategische autonomie van de EU en moeten daarom in Europa de investeringen kunnen vinden die zij nodig hebben om op te schalen en wereldwijd te concurreren. Zonder dergelijke kansen lopen zij het risico zich tot buitenlandse investeerders te moeten wenden, waardoor de veiligheids- en defensiebelangen van de EU worden ondermijnd.</w:t>
      </w:r>
    </w:p>
    <w:p w14:paraId="06D3E234" w14:textId="039E52C5" w:rsidR="235F2D03" w:rsidRPr="00D50A75" w:rsidRDefault="4051B7EA" w:rsidP="35FB4EAE">
      <w:pPr>
        <w:spacing w:before="120" w:after="120" w:line="276" w:lineRule="auto"/>
        <w:rPr>
          <w:rStyle w:val="FootnoteReference"/>
          <w:noProof/>
        </w:rPr>
      </w:pPr>
      <w:r>
        <w:rPr>
          <w:noProof/>
        </w:rPr>
        <w:t>Het waarborgen van financiering voor defensiebedrijven in zowel een vroeg als een laat stadium in Europa is een dringende prioriteit. Hoewel er in de EU al verschillende defensie-eenhoorns zijn, vraagt het toenemende aantal nieuwe defensiebedrijven om meer investeringsinspanningen en toegang tot kapitaal. De EU moet haar hele financiële ecosysteem mobiliseren, met inbegrip van private equity, durfkapitaal, pensioenfondsen en vermogensbeheerders, om defensie-innovatie te ondersteunen, van beginnend onderzoek tot grootschalige industriële productie, met het oog op defensiegereedheid tegen 2030.</w:t>
      </w:r>
    </w:p>
    <w:p w14:paraId="1A16066D" w14:textId="6BD9FFF8" w:rsidR="0055302E" w:rsidRPr="00D50A75" w:rsidRDefault="5674E75F" w:rsidP="300CA43B">
      <w:pPr>
        <w:spacing w:before="120" w:after="120" w:line="276" w:lineRule="auto"/>
        <w:rPr>
          <w:noProof/>
        </w:rPr>
      </w:pPr>
      <w:r>
        <w:rPr>
          <w:noProof/>
        </w:rPr>
        <w:t xml:space="preserve">De Commissie heeft belangrijke stappen gezet om de toegang tot financiering voor defensiebedrijven, waaronder kleine midcaps, start-ups, scale-ups en kmo’s, te verbeteren. Centraal in deze inspanningen staat de </w:t>
      </w:r>
      <w:r>
        <w:rPr>
          <w:b/>
          <w:noProof/>
        </w:rPr>
        <w:t>eigenvermogensfaciliteit voor defensie</w:t>
      </w:r>
      <w:r>
        <w:rPr>
          <w:noProof/>
        </w:rPr>
        <w:t>, een door de Commissie en het EIF medegefinancierd dakfonds, dat tegen 2026 naar verwachting meer dan 500 miljoen EUR aan aandelen naar defensiebedrijven in de EU zal sluizen</w:t>
      </w:r>
      <w:r>
        <w:rPr>
          <w:rStyle w:val="FootnoteReference"/>
          <w:noProof/>
        </w:rPr>
        <w:footnoteReference w:id="25"/>
      </w:r>
      <w:r>
        <w:rPr>
          <w:noProof/>
        </w:rPr>
        <w:t xml:space="preserve">. De </w:t>
      </w:r>
      <w:r>
        <w:rPr>
          <w:b/>
          <w:noProof/>
        </w:rPr>
        <w:t>Europese Investeringsbank (EIB)</w:t>
      </w:r>
      <w:r>
        <w:rPr>
          <w:noProof/>
        </w:rPr>
        <w:t xml:space="preserve"> verhoogt haar steun aan defensiebedrijven, met inbegrip van een specifiek budget ter ondersteuning van de toegang tot </w:t>
      </w:r>
      <w:r>
        <w:rPr>
          <w:b/>
          <w:noProof/>
        </w:rPr>
        <w:t>schulden</w:t>
      </w:r>
      <w:r>
        <w:rPr>
          <w:noProof/>
        </w:rPr>
        <w:t xml:space="preserve"> voor kmo’s in toeleveringsketens van de defensie-industrie.</w:t>
      </w:r>
    </w:p>
    <w:p w14:paraId="35E2ED24" w14:textId="06961339" w:rsidR="1855EBF8" w:rsidRPr="00D50A75" w:rsidRDefault="2CCB1FB7" w:rsidP="6B168124">
      <w:pPr>
        <w:spacing w:before="120" w:after="120" w:line="276" w:lineRule="auto"/>
        <w:rPr>
          <w:noProof/>
        </w:rPr>
      </w:pPr>
      <w:r>
        <w:rPr>
          <w:noProof/>
        </w:rPr>
        <w:t xml:space="preserve">Daarnaast zullen de voorgestelde wijzigingen in de omnibus voor defensiegereedheid InvestEU in staat stellen zijn financiële steun voor de defensiesector te verhogen. De Commissie werkt ook aan </w:t>
      </w:r>
      <w:r>
        <w:rPr>
          <w:b/>
          <w:noProof/>
        </w:rPr>
        <w:t>sterkere synergieën tussen defensie- en civiele financieringsprogramma’s</w:t>
      </w:r>
      <w:r>
        <w:rPr>
          <w:noProof/>
        </w:rPr>
        <w:t xml:space="preserve"> op EU-niveau. Horizon Europa en de daaronder vallende </w:t>
      </w:r>
      <w:r>
        <w:rPr>
          <w:b/>
          <w:noProof/>
        </w:rPr>
        <w:t>Europese Innovatieraad (EIC)</w:t>
      </w:r>
      <w:r>
        <w:rPr>
          <w:noProof/>
        </w:rPr>
        <w:t xml:space="preserve"> spelen een belangrijke rol bij het ondersteunen van bedrijven bij de ontwikkeling van disruptieve innovaties zoals kwantum- en biotechnologieën, robotica en AI. Vanaf 2026 zal de EIC-accelerator projecten voor tweeërlei gebruik kunnen ondersteunen, terwijl de STEP-opschalingsregeling innovatie op het gebied van kritieke defensietechnologieën zal ondersteunen. Het voorstel van de Commissie voor het volgende kaderprogramma Horizon Europa (2028-2034) heeft tot doel voort te bouwen op deze inspanningen om het geïntegreerde innovatie-ecosysteem van Europa verder te versterken. Bovendien stelt de tussentijdse evaluatie van het cohesiebeleid de lidstaten in staat vrijwillig gebruik te maken van cohesiefondsen ter ondersteuning van industriële capaciteiten en technologieën voor defensie en tweeërlei gebruik.</w:t>
      </w:r>
    </w:p>
    <w:p w14:paraId="61966F8A" w14:textId="5F1286A8" w:rsidR="00E67273" w:rsidRPr="00D50A75" w:rsidRDefault="33206594" w:rsidP="00A53E9A">
      <w:pPr>
        <w:spacing w:before="120" w:after="120" w:line="276" w:lineRule="auto"/>
        <w:rPr>
          <w:noProof/>
        </w:rPr>
      </w:pPr>
      <w:r>
        <w:rPr>
          <w:noProof/>
        </w:rPr>
        <w:t xml:space="preserve">Het </w:t>
      </w:r>
      <w:r>
        <w:rPr>
          <w:b/>
          <w:noProof/>
        </w:rPr>
        <w:t>gebrek aan groeikapitaal</w:t>
      </w:r>
      <w:r>
        <w:rPr>
          <w:noProof/>
        </w:rPr>
        <w:t xml:space="preserve"> vormt echter een hardnekkige kloof in de ontwikkeling van Europese defensie-innovatie. Dit weerspiegelt een bredere structurele tekortkoming op de Europese kapitaalmarkten, maar is bijzonder zorgwekkend op het gebied van defensie, gezien het strategische karakter en de gevolgen ervan voor de Europese veiligheid.</w:t>
      </w:r>
    </w:p>
    <w:p w14:paraId="2E95F661" w14:textId="52A32E0D" w:rsidR="007A6C8F" w:rsidRPr="00D50A75" w:rsidRDefault="007A6C8F" w:rsidP="008720E1">
      <w:pPr>
        <w:pBdr>
          <w:top w:val="single" w:sz="4" w:space="1" w:color="auto"/>
          <w:left w:val="single" w:sz="4" w:space="4" w:color="auto"/>
          <w:bottom w:val="single" w:sz="4" w:space="1" w:color="auto"/>
          <w:right w:val="single" w:sz="4" w:space="4" w:color="auto"/>
        </w:pBdr>
        <w:spacing w:before="120" w:after="120" w:line="276" w:lineRule="auto"/>
        <w:rPr>
          <w:b/>
          <w:bCs/>
          <w:i/>
          <w:iCs/>
          <w:noProof/>
        </w:rPr>
      </w:pPr>
      <w:r>
        <w:rPr>
          <w:b/>
          <w:i/>
          <w:noProof/>
        </w:rPr>
        <w:t>Voorgestelde actie</w:t>
      </w:r>
    </w:p>
    <w:p w14:paraId="6A1ECEB8" w14:textId="448BE57A" w:rsidR="007A6C8F" w:rsidRPr="00D50A75" w:rsidRDefault="098F832C" w:rsidP="009C2D59">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Samen met de EIB/het EIF zal de Commissie </w:t>
      </w:r>
      <w:r>
        <w:rPr>
          <w:b/>
          <w:noProof/>
        </w:rPr>
        <w:t>de oprichting ondersteunen van een dakfonds ter waarde van maximaal 1 miljard EUR</w:t>
      </w:r>
      <w:r>
        <w:rPr>
          <w:noProof/>
        </w:rPr>
        <w:t xml:space="preserve"> om tegen het eerste kwartaal van 2026 </w:t>
      </w:r>
      <w:r>
        <w:rPr>
          <w:b/>
          <w:noProof/>
        </w:rPr>
        <w:t>groeikapitaal</w:t>
      </w:r>
      <w:r>
        <w:rPr>
          <w:noProof/>
        </w:rPr>
        <w:t xml:space="preserve"> te verstrekken </w:t>
      </w:r>
      <w:r>
        <w:rPr>
          <w:b/>
          <w:noProof/>
        </w:rPr>
        <w:t>aan defensiegerelateerde innovatieve kmo’s en scale-ups</w:t>
      </w:r>
      <w:r>
        <w:rPr>
          <w:noProof/>
        </w:rPr>
        <w:t xml:space="preserve"> en om de toeleveringsketens op defensiegebied te consolideren, met de steun van particuliere fondsen (durfkapitaal, private equity, particulier krediet, infrastructuur). </w:t>
      </w:r>
    </w:p>
    <w:p w14:paraId="0BB12E4F" w14:textId="73BC92DD" w:rsidR="146E1C35" w:rsidRPr="00D50A75" w:rsidRDefault="007A6C8F" w:rsidP="00944327">
      <w:pPr>
        <w:pStyle w:val="Heading2"/>
        <w:rPr>
          <w:noProof/>
        </w:rPr>
      </w:pPr>
      <w:r>
        <w:rPr>
          <w:noProof/>
        </w:rPr>
        <w:t xml:space="preserve">De doorlooptijd van defensieproducten, -technologieën en -systemen sterk stimuleren </w:t>
      </w:r>
    </w:p>
    <w:p w14:paraId="47877978" w14:textId="466C1BD1" w:rsidR="5ABFA4FA" w:rsidRPr="00BA61A3" w:rsidRDefault="491FF01B" w:rsidP="6B168124">
      <w:pPr>
        <w:spacing w:before="120" w:after="120" w:line="276" w:lineRule="auto"/>
        <w:rPr>
          <w:b/>
          <w:bCs/>
          <w:noProof/>
        </w:rPr>
      </w:pPr>
      <w:r>
        <w:rPr>
          <w:b/>
          <w:noProof/>
        </w:rPr>
        <w:t>Testen en valideren zijn essentiële stappen op weg naar de commercialisering van defensiesystemen en -technologieën.</w:t>
      </w:r>
      <w:r>
        <w:rPr>
          <w:noProof/>
        </w:rPr>
        <w:t xml:space="preserve"> Onderzoeks- en technologie-infrastructuur biedt de essentiële capaciteit om dit proces te versnellen, waardoor disruptieve technologieën sneller operationeel kunnen worden. De innovatiecyclus op defensiegebied, van ideatie tot vermogen, blijft echter zeer traag en omslachtig en schiet tekort om op Europees niveau tegen 2030 defensiegereedheid te bereiken. Europa heeft een </w:t>
      </w:r>
      <w:r>
        <w:rPr>
          <w:b/>
          <w:noProof/>
        </w:rPr>
        <w:t>fundamentele omslag nodig om ideeën snel om te zetten in baanbrekende oplossingen voor de strijdkrachten</w:t>
      </w:r>
      <w:r>
        <w:rPr>
          <w:noProof/>
        </w:rPr>
        <w:t>.</w:t>
      </w:r>
    </w:p>
    <w:p w14:paraId="3016450F" w14:textId="13188480" w:rsidR="00E40B45" w:rsidRPr="00D50A75" w:rsidRDefault="48C63143" w:rsidP="7C5B3952">
      <w:pPr>
        <w:spacing w:before="120" w:after="120" w:line="276" w:lineRule="auto"/>
        <w:rPr>
          <w:strike/>
          <w:noProof/>
          <w:u w:val="single"/>
        </w:rPr>
      </w:pPr>
      <w:r>
        <w:rPr>
          <w:b/>
          <w:noProof/>
        </w:rPr>
        <w:t>De productiecapaciteit is ook van cruciaal belang om defensietechnologie op de markt te brengen. Dit is echter duur en vereist zeer grote initiële investeringen.</w:t>
      </w:r>
      <w:r>
        <w:rPr>
          <w:noProof/>
        </w:rPr>
        <w:t xml:space="preserve"> Nieuwe defensiebedrijven aarzelen vaak om dergelijke middelen vrij te maken zonder duidelijke commerciële vooruitzichten, wat de doorlooptijd verlengt en hun concurrentievoordeel uitholt. Dergelijke ondernemingen zouden baat hebben bij flexibele benaderingen van productie, zoals “manufacturing-as-a-service”, onder meer door de tijdelijke herbestemming van de productiecapaciteit van de niet-defensie-industrie. In de praktijk zouden grotere ondernemingen uit alle sectoren hun productiecapaciteit en beveiligde faciliteiten ter beschikking kunnen stellen van de defensie-industrie van de EU, door gebruiksklare, schaalbare en veilige hulpbronnen aan te bieden. De ontwikkeling van productiecapaciteit vereist ook veilige toegang tot een veerkrachtige, duurzame en concurrerende voorziening van downstreamproducten, materialen en technologieën. Het vermogen van de defensie-industrie om op te schalen hangt nauw samen met een veilige, circulaire en veerkrachtige voorziening van kritieke grondstoffen</w:t>
      </w:r>
      <w:r>
        <w:rPr>
          <w:rStyle w:val="FootnoteReference"/>
          <w:noProof/>
        </w:rPr>
        <w:footnoteReference w:id="26"/>
      </w:r>
      <w:r>
        <w:rPr>
          <w:noProof/>
        </w:rPr>
        <w:t>.</w:t>
      </w:r>
    </w:p>
    <w:p w14:paraId="44D41F0E" w14:textId="6270E619" w:rsidR="00E90BED" w:rsidRPr="00D50A75" w:rsidRDefault="41F5D249" w:rsidP="7C5B3952">
      <w:pPr>
        <w:spacing w:before="120" w:after="120" w:line="276" w:lineRule="auto"/>
        <w:rPr>
          <w:noProof/>
        </w:rPr>
      </w:pPr>
      <w:r>
        <w:rPr>
          <w:b/>
          <w:noProof/>
        </w:rPr>
        <w:t>Het operationeel testen van technologieën in een relevante omgeving is van essentieel belang voor defensiebedrijven. De toegang tot testinfrastructuur is echter vaak beperkt. Capaciteitsbeperkingen en een gebrek aan grensoverschrijdende mobiliteit in de hele EU vormen aanzienlijke belemmeringen voor nieuwkomers, met name kmo’s, start-ups, scale-ups en kleine midcaps.</w:t>
      </w:r>
      <w:r>
        <w:rPr>
          <w:noProof/>
        </w:rPr>
        <w:t xml:space="preserve"> Dit verlengt de marktintroductietijd voor defensietechnologieën aanzienlijk. Bovendien is de defensiemarkt van de EU sterk versnipperd, met verschillende regelingen voor de certificering en validering van technologieën in de lidstaten. De evaluatie- en uitvoeringsprocessen zijn al lang en omslachtig, en versnipperde certificeringsprocedures vertragen de invoering van innovatieve defensieoplossingen nog meer. Beperkte toegang tot gedeelde gegevens voor defensie belemmert ook de ontwikkeling van geavanceerde, op software gebaseerde vermogens, zoals geavanceerde AI-oplossingen voor defensie.</w:t>
      </w:r>
    </w:p>
    <w:p w14:paraId="5F0ECA7E" w14:textId="60E3231B" w:rsidR="002B273F" w:rsidRPr="00D50A75" w:rsidRDefault="4AD4A852" w:rsidP="6B168124">
      <w:pPr>
        <w:spacing w:before="120" w:after="120" w:line="276" w:lineRule="auto"/>
        <w:rPr>
          <w:noProof/>
        </w:rPr>
      </w:pPr>
      <w:r>
        <w:rPr>
          <w:noProof/>
        </w:rPr>
        <w:t>Met recente regelgevingsvoorstellen heeft de Commissie belangrijke stappen gezet om de integratie van kmo’s, kleine midcaps, start-ups en scale-ups in grote defensieprojecten verder te versterken door flexibelere en toegankelijkere financieringsmechanismen in het EDF in te voeren</w:t>
      </w:r>
      <w:r>
        <w:rPr>
          <w:rStyle w:val="FootnoteReference"/>
          <w:noProof/>
        </w:rPr>
        <w:footnoteReference w:id="27"/>
      </w:r>
      <w:r>
        <w:rPr>
          <w:noProof/>
        </w:rPr>
        <w:t>. Dit omvat het gebruik van financiële steun aan derden (cascadefinanciering) in O&amp;O-projecten, kortere projectduur en vereenvoudigde aanvraag- en evaluatieprocedures die zijn toegesneden op disruptieve technologieën en kmo’s. Een innovatievriendelijker regelgevings- en investeringsklimaat, zoals voorzien in de komende Europese innovatiewetgeving, zal helpen om innovaties sneller op de markt te brengen en meer gestroomlijnde aanbestedingen mogelijk te maken. De Commissie zal deze inspanningen aanvullen door nieuwe maatregelen voor te stellen die de doorlooptijd voor nieuwkomers zouden verkorten en een deel van de risico’s zouden compenseren waarmee zij worden geconfronteerd wanneer zij de “vallei des doods” oversteken</w:t>
      </w:r>
      <w:r>
        <w:rPr>
          <w:rStyle w:val="FootnoteReference"/>
          <w:i w:val="0"/>
          <w:noProof/>
        </w:rPr>
        <w:footnoteReference w:id="28"/>
      </w:r>
      <w:r>
        <w:rPr>
          <w:noProof/>
        </w:rPr>
        <w:t xml:space="preserve">. </w:t>
      </w:r>
    </w:p>
    <w:p w14:paraId="19747F87" w14:textId="77777777" w:rsidR="004061F5" w:rsidRPr="00D50A75" w:rsidRDefault="004061F5">
      <w:pPr>
        <w:pBdr>
          <w:top w:val="single" w:sz="4" w:space="1" w:color="auto"/>
          <w:left w:val="single" w:sz="4" w:space="4" w:color="auto"/>
          <w:bottom w:val="single" w:sz="4" w:space="1" w:color="auto"/>
          <w:right w:val="single" w:sz="4" w:space="4" w:color="auto"/>
        </w:pBdr>
        <w:spacing w:before="120" w:after="120" w:line="276" w:lineRule="auto"/>
        <w:rPr>
          <w:b/>
          <w:bCs/>
          <w:i/>
          <w:iCs/>
          <w:noProof/>
        </w:rPr>
      </w:pPr>
      <w:r>
        <w:rPr>
          <w:b/>
          <w:i/>
          <w:noProof/>
        </w:rPr>
        <w:t xml:space="preserve">Voorgestelde maatregelen </w:t>
      </w:r>
    </w:p>
    <w:p w14:paraId="4B6E688B" w14:textId="644940D7" w:rsidR="00E90BED" w:rsidRPr="00D50A75" w:rsidRDefault="00E90BED" w:rsidP="008720E1">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De Commissie zal:</w:t>
      </w:r>
    </w:p>
    <w:p w14:paraId="704CBADE" w14:textId="3EFCDA11" w:rsidR="00E50F4E" w:rsidRPr="00D50A75" w:rsidRDefault="2E7D7D41" w:rsidP="6B168124">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een </w:t>
      </w:r>
      <w:r>
        <w:rPr>
          <w:b/>
          <w:bCs/>
          <w:noProof/>
        </w:rPr>
        <w:t>proefinstrument</w:t>
      </w:r>
      <w:r>
        <w:rPr>
          <w:noProof/>
        </w:rPr>
        <w:t xml:space="preserve"> voorstellen </w:t>
      </w:r>
      <w:r>
        <w:rPr>
          <w:b/>
          <w:noProof/>
        </w:rPr>
        <w:t>voor flexibele snelle defensie-innovatie (AGILE)</w:t>
      </w:r>
      <w:r>
        <w:rPr>
          <w:noProof/>
        </w:rPr>
        <w:t xml:space="preserve"> op basis van snelheid, reactievermogen en een grotere bereidheid tot het nemen van risico’s. Een reeks activiteiten zal worden voorgesteld, met de bijbehorende uitdagingen, met een termijn voor het bereiken van resultaten van maximaal 6-12</w:t>
      </w:r>
      <w:r>
        <w:rPr>
          <w:noProof/>
          <w:shd w:val="clear" w:color="auto" w:fill="FFFFFF" w:themeFill="background1"/>
        </w:rPr>
        <w:t xml:space="preserve"> </w:t>
      </w:r>
      <w:r>
        <w:rPr>
          <w:noProof/>
        </w:rPr>
        <w:t xml:space="preserve">maanden. Het proefproject zal het testen en verfijnen van gerichte acties mogelijk maken om de toegang van innovatieve bedrijven tot de defensiesector en de uitrol van baanbrekende oplossingen voor de strijdkrachten verder te vergemakkelijken. Daardoor zal de doorlooptijd verkorten. Het proefinstrument moet ook als katalysator fungeren voor de ontwikkeling van innovatieve oplossingen, met goedkope geavanceerde technologieën en producten, ter ondersteuning van Europese vlaggenschipinitiatieven op het gebied van gereedheid. Het proefinstrument moet nieuwe manieren testen om samen te werken met nieuwkomers op het gebied van defensie en moet het mogelijk maken lessen te trekken in de aanloop naar het volgende MFK. De Commissie zal in het eerste kwartaal van 2026 een voorstel indienen; </w:t>
      </w:r>
    </w:p>
    <w:p w14:paraId="670E59BC" w14:textId="5CD38AA1" w:rsidR="00666AAE" w:rsidRPr="00D50A75" w:rsidRDefault="7A1AA285" w:rsidP="4E5BCC40">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het voor nieuwe spelers op defensiegebied </w:t>
      </w:r>
      <w:r>
        <w:rPr>
          <w:b/>
          <w:noProof/>
        </w:rPr>
        <w:t>gemakkelijker maken om toegang te krijgen tot EU-infrastructuur</w:t>
      </w:r>
      <w:r>
        <w:rPr>
          <w:noProof/>
        </w:rPr>
        <w:t xml:space="preserve">, zoals de faciliteiten van het JRC van de Commissie en AI-fabrieken/gigafabrieken, proeflijnen voor chips, kwantumfaciliteiten en -infrastructuur, en operationele testomgevingen in handen van de lidstaten, met inbegrip van testomgevingen voor regelgeving, om de snelle validering en ontwikkeling van defensietechnologieën te vergemakkelijken en de versnelde en grensoverschrijdende toegang ertoe te vergroten. Dit zal een aanvulling vormen op het </w:t>
      </w:r>
      <w:r>
        <w:rPr>
          <w:b/>
          <w:noProof/>
        </w:rPr>
        <w:t>EU-netwerk van testfaciliteiten</w:t>
      </w:r>
      <w:r>
        <w:rPr>
          <w:noProof/>
        </w:rPr>
        <w:t xml:space="preserve">, voortbouwend op de bestaande ondersteuning van het EDA op het gebied van defensietests en -evaluaties [vanaf 2026]; </w:t>
      </w:r>
    </w:p>
    <w:p w14:paraId="5F566868" w14:textId="05469F83" w:rsidR="00C80042" w:rsidRPr="00D50A75" w:rsidRDefault="2E7D7D41" w:rsidP="6B168124">
      <w:pPr>
        <w:pBdr>
          <w:top w:val="single" w:sz="4" w:space="1" w:color="auto"/>
          <w:left w:val="single" w:sz="4" w:space="4" w:color="auto"/>
          <w:bottom w:val="single" w:sz="4" w:space="1" w:color="auto"/>
          <w:right w:val="single" w:sz="4" w:space="4" w:color="auto"/>
        </w:pBdr>
        <w:spacing w:before="120" w:after="120" w:line="276" w:lineRule="auto"/>
        <w:rPr>
          <w:noProof/>
        </w:rPr>
      </w:pPr>
      <w:r>
        <w:rPr>
          <w:b/>
          <w:noProof/>
        </w:rPr>
        <w:t>responsieve en flexibele productiecapaciteit</w:t>
      </w:r>
      <w:r>
        <w:rPr>
          <w:noProof/>
        </w:rPr>
        <w:t xml:space="preserve"> ondersteunen door een </w:t>
      </w:r>
      <w:r>
        <w:rPr>
          <w:b/>
          <w:noProof/>
        </w:rPr>
        <w:t>initiatief voor “manufacturing-as-a-service” en “security-as-a-service”</w:t>
      </w:r>
      <w:r>
        <w:rPr>
          <w:noProof/>
        </w:rPr>
        <w:t xml:space="preserve"> voor te stellen.</w:t>
      </w:r>
      <w:r>
        <w:rPr>
          <w:b/>
          <w:noProof/>
        </w:rPr>
        <w:t xml:space="preserve"> </w:t>
      </w:r>
      <w:r>
        <w:rPr>
          <w:noProof/>
        </w:rPr>
        <w:t>Deze benaderingen zouden defensiebedrijven (met name kmo’s) in staat stellen bestaande industriële en veiligheidscapaciteiten te benutten, de initiële investeringsbehoeften te verminderen en de opschaling van de productie te versnellen. Dit model zou een snellere uitrol van innovatieve oplossingen mogelijk maken, bedrijven helpen hun productie efficiënt op te schalen en de veerkracht en het reactievermogen van de EDTIB versterken [in het tweede kwartaal van 2026];</w:t>
      </w:r>
    </w:p>
    <w:p w14:paraId="10CB4E61" w14:textId="0F2FE461" w:rsidR="008A6894" w:rsidRPr="00D50A75" w:rsidRDefault="14E6FBBA" w:rsidP="4E5BCC40">
      <w:pPr>
        <w:pBdr>
          <w:top w:val="single" w:sz="4" w:space="1" w:color="auto"/>
          <w:left w:val="single" w:sz="4" w:space="4" w:color="auto"/>
          <w:bottom w:val="single" w:sz="4" w:space="1" w:color="auto"/>
          <w:right w:val="single" w:sz="4" w:space="4" w:color="auto"/>
        </w:pBdr>
        <w:spacing w:before="120" w:after="120" w:line="276" w:lineRule="auto"/>
        <w:rPr>
          <w:noProof/>
        </w:rPr>
      </w:pPr>
      <w:r>
        <w:rPr>
          <w:b/>
          <w:noProof/>
        </w:rPr>
        <w:t>het potentieel van de concepten van de 28e regeling versterken en benutten om defensiebedrijven te ondersteunen bij het wegnemen van belemmeringen voor hun opstart, de toegang tot financiering, de opschaling en het actief zijn op de eengemaakte markt</w:t>
      </w:r>
      <w:r>
        <w:rPr>
          <w:noProof/>
        </w:rPr>
        <w:t xml:space="preserve">, voortbouwend op de lopende werkzaamheden op dit gebied. De Commissie zal </w:t>
      </w:r>
      <w:r>
        <w:rPr>
          <w:b/>
          <w:noProof/>
        </w:rPr>
        <w:t>regelingen voor wederzijdse erkenning voorstellen</w:t>
      </w:r>
      <w:r>
        <w:rPr>
          <w:noProof/>
        </w:rPr>
        <w:t xml:space="preserve"> om de certificering en validering van defensietechnologieën in de hele EU te stroomlijnen. Zij zal, in nauwe samenwerking met de HEDI (EDA), beleidsrichtsnoeren en beste praktijken voor de lidstaten ontwikkelen om </w:t>
      </w:r>
      <w:r>
        <w:rPr>
          <w:b/>
          <w:noProof/>
        </w:rPr>
        <w:t>coherente regelgevingskaders voor de versnelling van operationele tests en experimenten te bevorderen</w:t>
      </w:r>
      <w:r>
        <w:rPr>
          <w:noProof/>
        </w:rPr>
        <w:t xml:space="preserve"> en de snelle ontwikkeling en toepassing van opkomende technologieën te ondersteunen [tegen eind 2026];</w:t>
      </w:r>
    </w:p>
    <w:p w14:paraId="114721F4" w14:textId="5C6CA7F4" w:rsidR="00C80042" w:rsidRPr="009C2D59" w:rsidRDefault="009C2D59" w:rsidP="4E5BCC40">
      <w:pPr>
        <w:pBdr>
          <w:top w:val="single" w:sz="4" w:space="1" w:color="auto"/>
          <w:left w:val="single" w:sz="4" w:space="4" w:color="auto"/>
          <w:bottom w:val="single" w:sz="4" w:space="1" w:color="auto"/>
          <w:right w:val="single" w:sz="4" w:space="4" w:color="auto"/>
        </w:pBdr>
        <w:spacing w:before="120" w:after="120" w:line="276" w:lineRule="auto"/>
        <w:rPr>
          <w:noProof/>
          <w:color w:val="000000" w:themeColor="text1"/>
        </w:rPr>
      </w:pPr>
      <w:r>
        <w:rPr>
          <w:noProof/>
          <w:color w:val="000000" w:themeColor="text1"/>
        </w:rPr>
        <w:t xml:space="preserve">In overeenstemming met de strategie voor de data-unie de totstandbrenging van een betrouwbare, veilige en interoperabele gegevensomgeving voorstellen met de totstandbrenging van een </w:t>
      </w:r>
      <w:r>
        <w:rPr>
          <w:b/>
          <w:noProof/>
          <w:color w:val="000000" w:themeColor="text1"/>
        </w:rPr>
        <w:t>Europese dataruimte voor defensie</w:t>
      </w:r>
      <w:r>
        <w:rPr>
          <w:noProof/>
          <w:color w:val="000000" w:themeColor="text1"/>
        </w:rPr>
        <w:t xml:space="preserve"> [tegen 2028], in nauwe samenwerking met het bedrijfsleven, de lidstaten en het EDA, om de ontwikkeling van baanbrekende defensievermogens zoals AI-modellen, digitale tweelingen en voorspellend onderhoud te vergemakkelijken</w:t>
      </w:r>
      <w:r>
        <w:rPr>
          <w:rStyle w:val="FootnoteReference"/>
          <w:noProof/>
          <w:color w:val="000000" w:themeColor="text1"/>
        </w:rPr>
        <w:footnoteReference w:id="29"/>
      </w:r>
      <w:r>
        <w:rPr>
          <w:noProof/>
          <w:color w:val="000000" w:themeColor="text1"/>
        </w:rPr>
        <w:t xml:space="preserve">. De Commissie zal samen met de lidstaten en het bedrijfsleven een reflectieproces op gang brengen. </w:t>
      </w:r>
    </w:p>
    <w:p w14:paraId="2E936A1C" w14:textId="77777777" w:rsidR="009C2D59" w:rsidRDefault="009C2D59" w:rsidP="009C2D59">
      <w:pPr>
        <w:pStyle w:val="Heading2"/>
        <w:numPr>
          <w:ilvl w:val="0"/>
          <w:numId w:val="0"/>
        </w:numPr>
        <w:ind w:left="595"/>
        <w:rPr>
          <w:noProof/>
        </w:rPr>
      </w:pPr>
      <w:bookmarkStart w:id="14" w:name="_Toc207190542"/>
      <w:bookmarkStart w:id="15" w:name="_Toc211290026"/>
      <w:bookmarkStart w:id="16" w:name="_Toc211427624"/>
    </w:p>
    <w:p w14:paraId="04AD268C" w14:textId="7DA7EF47" w:rsidR="00847722" w:rsidRPr="00D50A75" w:rsidRDefault="000A4662" w:rsidP="00944327">
      <w:pPr>
        <w:pStyle w:val="Heading2"/>
        <w:rPr>
          <w:noProof/>
        </w:rPr>
      </w:pPr>
      <w:r>
        <w:rPr>
          <w:noProof/>
        </w:rPr>
        <w:t>De toegang tot nieuwe defensievermogens verbeteren</w:t>
      </w:r>
    </w:p>
    <w:bookmarkEnd w:id="14"/>
    <w:bookmarkEnd w:id="15"/>
    <w:bookmarkEnd w:id="16"/>
    <w:p w14:paraId="01FE1835" w14:textId="3A293115" w:rsidR="0046595D" w:rsidRPr="00D50A75" w:rsidRDefault="0EA7048F" w:rsidP="452BEBF1">
      <w:pPr>
        <w:spacing w:before="120" w:after="120" w:line="276" w:lineRule="auto"/>
        <w:rPr>
          <w:noProof/>
        </w:rPr>
      </w:pPr>
      <w:r>
        <w:rPr>
          <w:noProof/>
        </w:rPr>
        <w:t xml:space="preserve">De </w:t>
      </w:r>
      <w:r>
        <w:rPr>
          <w:b/>
          <w:noProof/>
        </w:rPr>
        <w:t>toegang tot contracten</w:t>
      </w:r>
      <w:r>
        <w:rPr>
          <w:noProof/>
        </w:rPr>
        <w:t xml:space="preserve">, hetzij van overheidsinstanties, hetzij van particuliere ondernemingen, </w:t>
      </w:r>
      <w:r>
        <w:rPr>
          <w:b/>
          <w:noProof/>
        </w:rPr>
        <w:t>is de heilige graal van elke start-up</w:t>
      </w:r>
      <w:r>
        <w:rPr>
          <w:noProof/>
        </w:rPr>
        <w:t xml:space="preserve">. Dit genereert aanzienlijke positieve overloopeffecten en helpt bedrijven nieuwe investeerders en klanten aan te trekken. Recente EU-initiatieven zoals </w:t>
      </w:r>
      <w:r>
        <w:rPr>
          <w:b/>
          <w:noProof/>
        </w:rPr>
        <w:t>Security Action for Europe (SAFE)</w:t>
      </w:r>
      <w:r>
        <w:rPr>
          <w:noProof/>
        </w:rPr>
        <w:t xml:space="preserve"> en </w:t>
      </w:r>
      <w:r>
        <w:rPr>
          <w:b/>
          <w:noProof/>
        </w:rPr>
        <w:t>EDIP</w:t>
      </w:r>
      <w:r>
        <w:rPr>
          <w:noProof/>
        </w:rPr>
        <w:t xml:space="preserve"> verhogen de financiering voor defensie aanzienlijk en bevorderen gezamenlijke aanbestedingen in de lidstaten. Kmo’s, kleine midcaps, start-ups en scale-ups worden echter nog steeds geconfronteerd met belemmeringen bij de toegang tot defensiecontracten en profiteren ten volle van deze toename van defensie-investeringen. </w:t>
      </w:r>
    </w:p>
    <w:p w14:paraId="5E1C064F" w14:textId="594CCE91" w:rsidR="22CE0A0D" w:rsidRPr="00D50A75" w:rsidRDefault="68CD092A" w:rsidP="452BEBF1">
      <w:pPr>
        <w:spacing w:before="120" w:after="120" w:line="276" w:lineRule="auto"/>
        <w:rPr>
          <w:noProof/>
        </w:rPr>
      </w:pPr>
      <w:r>
        <w:rPr>
          <w:b/>
          <w:noProof/>
        </w:rPr>
        <w:t xml:space="preserve">Ten eerste hebben de meeste nieuwkomers vaak te maken met een kennis- en informatiekloof wanneer zij proberen zich in de defensiesector te begeven. </w:t>
      </w:r>
      <w:r>
        <w:rPr>
          <w:noProof/>
        </w:rPr>
        <w:t>Velen onder hen hebben geen rechtstreekse toegang tot eindgebruikers, zoals strijdkrachten, hoofdcontractanten of systeemintegratoren. Zij beschikken vaak niet over basisinformatie, bijvoorbeeld over operationele behoeften, die hen in staat zou stellen hun oplossingen doeltreffend aan te passen om aan de behoeften van de lidstaten op het gebied van defensievermogens te voldoen.</w:t>
      </w:r>
    </w:p>
    <w:p w14:paraId="78B67FE1" w14:textId="3C50FBB6" w:rsidR="22CE0A0D" w:rsidRPr="00D50A75" w:rsidRDefault="22E5C549">
      <w:pPr>
        <w:spacing w:before="120" w:after="120" w:line="276" w:lineRule="auto"/>
        <w:rPr>
          <w:noProof/>
        </w:rPr>
      </w:pPr>
      <w:r>
        <w:rPr>
          <w:b/>
          <w:noProof/>
        </w:rPr>
        <w:t xml:space="preserve">Ten tweede zijn aanbestedingsprocedures op defensiegebied nog steeds lang en moeilijk te doorlopen, met name voor nieuwkomers. </w:t>
      </w:r>
      <w:r>
        <w:rPr>
          <w:noProof/>
        </w:rPr>
        <w:t>Ze werden ontworpen in vredestijd en voor grote systeemintegratoren.</w:t>
      </w:r>
      <w:r>
        <w:rPr>
          <w:b/>
          <w:noProof/>
        </w:rPr>
        <w:t xml:space="preserve"> </w:t>
      </w:r>
      <w:r>
        <w:rPr>
          <w:noProof/>
        </w:rPr>
        <w:t xml:space="preserve">Aanbestedingsprocedures op defensiegebied zijn ook zeer vaak versnipperd in nationale silo’s. De totstandbrenging van een echte eengemaakte defensiemarkt van de EU is van cruciaal belang voor het creëren van een klimaat waarin start-ups, kmo’s en kleine midcaps zich kunnen ontwikkelen, kunnen floreren en uiteindelijk in Europa kunnen blijven. Nieuwkomers beschikken niet over de gespecialiseerde kennis, middelen en ervaring waarover grotere gevestigde spelers beschikken om doeltreffend in te spelen op de vereisten van aanbestedingen, wat vaak leidt tot een ongelijk speelveld. Dit beperkt ook hun vermogen om hun oplossingen in de hele EU op grote schaal toe te passen. </w:t>
      </w:r>
    </w:p>
    <w:p w14:paraId="4EA77265" w14:textId="1E5DD47F" w:rsidR="00CB1DD3" w:rsidRPr="00D50A75" w:rsidRDefault="1E9AEDE4" w:rsidP="452BEBF1">
      <w:pPr>
        <w:spacing w:before="120" w:after="120" w:line="276" w:lineRule="auto"/>
        <w:rPr>
          <w:noProof/>
        </w:rPr>
      </w:pPr>
      <w:r>
        <w:rPr>
          <w:noProof/>
        </w:rPr>
        <w:t xml:space="preserve">Om deze uitdagingen fundamenteel op te lossen, moet de EU van het beschouwen van aanbestedingen als een transactioneel proces voor de </w:t>
      </w:r>
      <w:r>
        <w:rPr>
          <w:b/>
          <w:noProof/>
        </w:rPr>
        <w:t>aankoop van producten</w:t>
      </w:r>
      <w:r>
        <w:rPr>
          <w:noProof/>
        </w:rPr>
        <w:t xml:space="preserve"> overschakelen naar een strategische benadering, waarbij </w:t>
      </w:r>
      <w:r>
        <w:rPr>
          <w:b/>
          <w:noProof/>
        </w:rPr>
        <w:t>in industriële capaciteit en veerkracht wordt geïnvesteerd</w:t>
      </w:r>
      <w:r>
        <w:rPr>
          <w:noProof/>
        </w:rPr>
        <w:t>. Aanbestedingen, goed voor ongeveer 15 % van het bbp van de EU</w:t>
      </w:r>
      <w:r>
        <w:rPr>
          <w:rStyle w:val="FootnoteReference"/>
          <w:noProof/>
        </w:rPr>
        <w:footnoteReference w:id="30"/>
      </w:r>
      <w:r>
        <w:rPr>
          <w:noProof/>
        </w:rPr>
        <w:t>, vormen de meest krachtige, onderbenutte hefboom voor de opbouw van de veerkrachtige, innovatieve en schaalbare industriële basis die nodig is voor de defensiegereedheid van de EU tegen 2030. Deze strategische verschuiving vereist niet alleen snellere processen, maar ook een volledige herdefiniëring van het begrip “waarde” in defensieaanbestedingen, waarbij verder wordt gegaan dan de laagste kosten en prioriteit wordt gegeven aan industriële sterkte, technologische soevereiniteit en personeelsontwikkeling op lange termijn.</w:t>
      </w:r>
    </w:p>
    <w:p w14:paraId="25C822F4" w14:textId="3C73FDEA" w:rsidR="22CE0A0D" w:rsidRPr="00D50A75" w:rsidRDefault="22CE0A0D" w:rsidP="452BEBF1">
      <w:pPr>
        <w:tabs>
          <w:tab w:val="left" w:pos="3402"/>
          <w:tab w:val="num" w:pos="4111"/>
        </w:tabs>
        <w:spacing w:before="120" w:after="120" w:line="276" w:lineRule="auto"/>
        <w:rPr>
          <w:noProof/>
        </w:rPr>
      </w:pPr>
      <w:r>
        <w:rPr>
          <w:noProof/>
        </w:rPr>
        <w:t xml:space="preserve">Tot slot is er een aanzienlijke </w:t>
      </w:r>
      <w:r>
        <w:rPr>
          <w:b/>
          <w:noProof/>
        </w:rPr>
        <w:t>kloof tussen O&amp;O-inspanningen</w:t>
      </w:r>
      <w:r>
        <w:rPr>
          <w:noProof/>
        </w:rPr>
        <w:t xml:space="preserve"> op defensiegebied, waaronder veel samenwerkingsprojecten die door het EDF worden ondersteund, en aanbestedingsprocedures. Het verbeteren van de koppeling tussen O&amp;O en aanbestedingen op defensiegebied, met name voor door het EDF gesteunde projecten, biedt een belangrijke kans om de invoering van deze veelbelovende technologieën te versnellen en de defensiegereedheid van de EU te versterken.</w:t>
      </w:r>
    </w:p>
    <w:p w14:paraId="1E537E27" w14:textId="0E23152D" w:rsidR="004B4B09" w:rsidRPr="00D50A75" w:rsidRDefault="1B265263" w:rsidP="1E33D888">
      <w:pPr>
        <w:spacing w:before="120" w:after="120" w:line="276" w:lineRule="auto"/>
        <w:rPr>
          <w:noProof/>
        </w:rPr>
      </w:pPr>
      <w:r>
        <w:rPr>
          <w:noProof/>
        </w:rPr>
        <w:t>De Commissie heeft verschillende initiatieven gelanceerd om de toegang tot contracten voor de defensie-industrie te verbeteren, met name voor kmo’s, kleine midcaps, start-ups en scale-ups, zoals Eudis Matchmaking en Business Accelerator. Op nationaal niveau zijn binnen de ministeries van Defensie speciale innovatie-eenheden of -hubs opgezet om te fungeren als tussenpersoon tussen de strijdkrachten en het nieuwe defensie-ecosysteem</w:t>
      </w:r>
      <w:r>
        <w:rPr>
          <w:rStyle w:val="FootnoteReference"/>
          <w:noProof/>
        </w:rPr>
        <w:footnoteReference w:id="31"/>
      </w:r>
      <w:r>
        <w:rPr>
          <w:noProof/>
        </w:rPr>
        <w:t>.</w:t>
      </w:r>
    </w:p>
    <w:p w14:paraId="56F9E150" w14:textId="2A782E11" w:rsidR="007A6C8F" w:rsidRPr="00D50A75" w:rsidRDefault="007A6C8F" w:rsidP="7C5B3952">
      <w:pPr>
        <w:pBdr>
          <w:top w:val="single" w:sz="4" w:space="1" w:color="auto"/>
          <w:left w:val="single" w:sz="4" w:space="4" w:color="auto"/>
          <w:bottom w:val="single" w:sz="4" w:space="1" w:color="auto"/>
          <w:right w:val="single" w:sz="4" w:space="4" w:color="auto"/>
        </w:pBdr>
        <w:spacing w:line="276" w:lineRule="auto"/>
        <w:rPr>
          <w:b/>
          <w:bCs/>
          <w:i/>
          <w:iCs/>
          <w:noProof/>
        </w:rPr>
      </w:pPr>
      <w:r>
        <w:rPr>
          <w:b/>
          <w:i/>
          <w:noProof/>
        </w:rPr>
        <w:t>Voorgestelde maatregelen</w:t>
      </w:r>
    </w:p>
    <w:p w14:paraId="48DE2D3E" w14:textId="30C93F18" w:rsidR="00C033F8" w:rsidRPr="00D50A75" w:rsidRDefault="00C033F8" w:rsidP="008720E1">
      <w:pPr>
        <w:pBdr>
          <w:top w:val="single" w:sz="4" w:space="1" w:color="auto"/>
          <w:left w:val="single" w:sz="4" w:space="4" w:color="auto"/>
          <w:bottom w:val="single" w:sz="4" w:space="1" w:color="auto"/>
          <w:right w:val="single" w:sz="4" w:space="4" w:color="auto"/>
        </w:pBdr>
        <w:spacing w:line="276" w:lineRule="auto"/>
        <w:rPr>
          <w:noProof/>
        </w:rPr>
      </w:pPr>
      <w:r>
        <w:rPr>
          <w:noProof/>
        </w:rPr>
        <w:t xml:space="preserve">De Commissie zal: </w:t>
      </w:r>
    </w:p>
    <w:p w14:paraId="0D4097E9" w14:textId="7A16D228" w:rsidR="004C1BFE" w:rsidRPr="00D50A75" w:rsidRDefault="588E7849" w:rsidP="4E5BCC40">
      <w:pPr>
        <w:pBdr>
          <w:top w:val="single" w:sz="4" w:space="1" w:color="auto"/>
          <w:left w:val="single" w:sz="4" w:space="4" w:color="auto"/>
          <w:bottom w:val="single" w:sz="4" w:space="1" w:color="auto"/>
          <w:right w:val="single" w:sz="4" w:space="4" w:color="auto"/>
        </w:pBdr>
        <w:spacing w:line="276" w:lineRule="auto"/>
        <w:rPr>
          <w:noProof/>
        </w:rPr>
      </w:pPr>
      <w:r>
        <w:rPr>
          <w:b/>
          <w:noProof/>
        </w:rPr>
        <w:t>Eudis Tech-allianties</w:t>
      </w:r>
      <w:r>
        <w:rPr>
          <w:noProof/>
        </w:rPr>
        <w:t xml:space="preserve"> opzetten, een netwerk van start-ups/scale-ups op defensiegebied en eindgebruikers (strijdkrachten) rond prioritaire vermogensgebieden, in overeenstemming met de investeringsprioriteiten van SAFE. Allianties zullen de transparantie over de behoeften van de strijdkrachten vergroten en nauwere samenwerking tussen innovatieve bedrijven (ook uit Oekraïne) en eindgebruikers vergemakkelijken om directe feedback mogelijk te maken. Dit zal bedrijven helpen beter in te spelen op de behoeften van de lidstaten, met een initiële focus op Europese vlaggenschipprojecten op het gebied van gereedheid [start van het proefproject tegen het vierde kwartaal van 2025]; </w:t>
      </w:r>
    </w:p>
    <w:p w14:paraId="5E8D4B49" w14:textId="6BED45BB" w:rsidR="004C1BFE" w:rsidRPr="00D50A75" w:rsidRDefault="588E7849" w:rsidP="4E5BCC40">
      <w:pPr>
        <w:pBdr>
          <w:top w:val="single" w:sz="4" w:space="1" w:color="auto"/>
          <w:left w:val="single" w:sz="4" w:space="4" w:color="auto"/>
          <w:bottom w:val="single" w:sz="4" w:space="1" w:color="auto"/>
          <w:right w:val="single" w:sz="4" w:space="4" w:color="auto"/>
        </w:pBdr>
        <w:spacing w:line="276" w:lineRule="auto"/>
        <w:rPr>
          <w:noProof/>
        </w:rPr>
      </w:pPr>
      <w:r>
        <w:rPr>
          <w:noProof/>
        </w:rPr>
        <w:t xml:space="preserve">een </w:t>
      </w:r>
      <w:r>
        <w:rPr>
          <w:b/>
          <w:noProof/>
        </w:rPr>
        <w:t>marktplaats voor door de EU gesteunde defensietechnologieën en -producten</w:t>
      </w:r>
      <w:r>
        <w:rPr>
          <w:noProof/>
        </w:rPr>
        <w:t xml:space="preserve"> creëren die een versnelde aanbesteding voor door het EDF gesteunde projecten en bedrijven (met bijzondere aandacht voor kmo’s, kleine midcaps, start-ups en scale-ups) zou vergemakkelijken, zodat de lidstaten rechtstreeks bij deze bedrijven kunnen aankopen. Dit zal snellere aanbestedingsprocedures bevorderen en de zichtbaarheid en toepassing van door de EU ondersteunde projecten en innovatieve oplossingen op het gebied van defensietechnologie vergroten [tegen het vierde kwartaal van 2026];</w:t>
      </w:r>
    </w:p>
    <w:p w14:paraId="47D424B7" w14:textId="1300B3B5" w:rsidR="00C80042" w:rsidRPr="00D50A75" w:rsidRDefault="00C033F8" w:rsidP="008720E1">
      <w:pPr>
        <w:pBdr>
          <w:top w:val="single" w:sz="4" w:space="1" w:color="auto"/>
          <w:left w:val="single" w:sz="4" w:space="4" w:color="auto"/>
          <w:bottom w:val="single" w:sz="4" w:space="1" w:color="auto"/>
          <w:right w:val="single" w:sz="4" w:space="4" w:color="auto"/>
        </w:pBdr>
        <w:spacing w:line="276" w:lineRule="auto"/>
        <w:rPr>
          <w:noProof/>
        </w:rPr>
      </w:pPr>
      <w:r>
        <w:rPr>
          <w:b/>
          <w:bCs/>
          <w:noProof/>
        </w:rPr>
        <w:t>haar rol als potentiële klant</w:t>
      </w:r>
      <w:r>
        <w:rPr>
          <w:noProof/>
        </w:rPr>
        <w:t xml:space="preserve"> van nieuwe bedrijven voor tweeërlei gebruik </w:t>
      </w:r>
      <w:r>
        <w:rPr>
          <w:b/>
          <w:noProof/>
        </w:rPr>
        <w:t>benutten</w:t>
      </w:r>
      <w:r>
        <w:rPr>
          <w:noProof/>
        </w:rPr>
        <w:t xml:space="preserve">, aanvankelijk gericht op bedrijven op het gebied van ruimtevaart [tegen het vierde kwartaal van 2026], bijvoorbeeld door diensten of producten zoals geospatiale gegevens van commerciële leveranciers aan te kopen. Dit zal een sterk signaal afgeven aan de markt, waarbij de vraag naar innovatieve capaciteiten wordt aangetoond en tegelijkertijd verdere contracten en particuliere investeringen worden aangetrokken, waardoor de groei van die ondernemingen in de EU wordt versneld; </w:t>
      </w:r>
    </w:p>
    <w:p w14:paraId="58F9CC45" w14:textId="4A49CA3D" w:rsidR="00E40B45" w:rsidRPr="00D50A75" w:rsidRDefault="00E40B45" w:rsidP="00E40B45">
      <w:pPr>
        <w:pBdr>
          <w:top w:val="single" w:sz="4" w:space="1" w:color="auto"/>
          <w:left w:val="single" w:sz="4" w:space="4" w:color="auto"/>
          <w:bottom w:val="single" w:sz="4" w:space="1" w:color="auto"/>
          <w:right w:val="single" w:sz="4" w:space="4" w:color="auto"/>
        </w:pBdr>
        <w:spacing w:line="276" w:lineRule="auto"/>
        <w:rPr>
          <w:noProof/>
        </w:rPr>
      </w:pPr>
      <w:r>
        <w:rPr>
          <w:noProof/>
        </w:rPr>
        <w:t xml:space="preserve">de lidstaten aanmoedigen om ten minste </w:t>
      </w:r>
      <w:r>
        <w:rPr>
          <w:b/>
          <w:noProof/>
        </w:rPr>
        <w:t>10 % van de begroting voor de aankoop van wapens toe te wijzen aan opkomende en disruptieve technologieën</w:t>
      </w:r>
      <w:r>
        <w:rPr>
          <w:noProof/>
        </w:rPr>
        <w:t>.</w:t>
      </w:r>
      <w:r>
        <w:rPr>
          <w:b/>
          <w:noProof/>
        </w:rPr>
        <w:t xml:space="preserve"> </w:t>
      </w:r>
      <w:r>
        <w:rPr>
          <w:noProof/>
        </w:rPr>
        <w:t>Daartoe zal zij nauw samenwerken met het EDA om de lidstaten gerichte adviesondersteuning te bieden om de aankoop van disruptieve technologieën en innovatieve defensieoplossingen te verbeteren (bv. via het EDA-netwerk van deskundigen op het gebied van defensieverwerving en de HEDI) [uiterlijk tegen het tweede kwartaal van 2026];</w:t>
      </w:r>
    </w:p>
    <w:p w14:paraId="2B277E13" w14:textId="4F74325D" w:rsidR="00E40B45" w:rsidRPr="00D50A75" w:rsidRDefault="3DA7E048" w:rsidP="4E5BCC40">
      <w:pPr>
        <w:pBdr>
          <w:top w:val="single" w:sz="4" w:space="1" w:color="auto"/>
          <w:left w:val="single" w:sz="4" w:space="4" w:color="auto"/>
          <w:bottom w:val="single" w:sz="4" w:space="1" w:color="auto"/>
          <w:right w:val="single" w:sz="4" w:space="4" w:color="auto"/>
        </w:pBdr>
        <w:spacing w:line="276" w:lineRule="auto"/>
        <w:rPr>
          <w:noProof/>
        </w:rPr>
      </w:pPr>
      <w:r>
        <w:rPr>
          <w:b/>
          <w:noProof/>
        </w:rPr>
        <w:t xml:space="preserve">de transformatie van overheidsopdrachten op defensiegebied ondersteunen door Richtlijn 2009/81/EG betreffende overheidsopdrachten op defensie- en veiligheidsgebied te herzien.  </w:t>
      </w:r>
      <w:r>
        <w:rPr>
          <w:noProof/>
        </w:rPr>
        <w:t xml:space="preserve">De herziening zal maatregelen bevatten om investeringen van de lidstaten in defensie te vergemakkelijken door middel van snellere, flexibelere en transparantere aanbestedingsprocedures. Bij de herziening moeten maatregelen worden voorgesteld voor gebruiksvriendelijke en snellere aanbestedingen voor innovatieve kmo’s, versnelde aanbestedingen voor goedkope producten, snelle invoering van innovatieve disruptieve technologieën en producten en snelle aanpassing van defensievermogens. De nadruk zal liggen op samenwerking met start-ups, scale-ups en kmo’s in de defensiesector om ervoor te zorgen dat hun perspectieven en belangen naar behoren worden vertegenwoordigd. </w:t>
      </w:r>
    </w:p>
    <w:p w14:paraId="74B3D63A" w14:textId="4D402985" w:rsidR="00CD77A1" w:rsidRPr="00D50A75" w:rsidRDefault="74394050" w:rsidP="00944327">
      <w:pPr>
        <w:pStyle w:val="Heading2"/>
        <w:rPr>
          <w:noProof/>
        </w:rPr>
      </w:pPr>
      <w:bookmarkStart w:id="17" w:name="_Toc207190543"/>
      <w:bookmarkStart w:id="18" w:name="_Toc211290027"/>
      <w:bookmarkStart w:id="19" w:name="_Toc211427625"/>
      <w:r>
        <w:rPr>
          <w:noProof/>
        </w:rPr>
        <w:t xml:space="preserve">Defensievaardigheden en -talenten ontwikkelen </w:t>
      </w:r>
      <w:bookmarkEnd w:id="17"/>
      <w:bookmarkEnd w:id="18"/>
      <w:bookmarkEnd w:id="19"/>
    </w:p>
    <w:p w14:paraId="589AABF2" w14:textId="58CE8E7D" w:rsidR="009F4BA3" w:rsidRPr="00D50A75" w:rsidRDefault="00593134" w:rsidP="223ECCC8">
      <w:pPr>
        <w:pStyle w:val="NormalWeb"/>
        <w:spacing w:line="276" w:lineRule="auto"/>
        <w:jc w:val="both"/>
        <w:rPr>
          <w:b/>
          <w:bCs/>
          <w:noProof/>
        </w:rPr>
      </w:pPr>
      <w:r>
        <w:rPr>
          <w:noProof/>
        </w:rPr>
        <w:t xml:space="preserve">Defensie is een bloeiende industrie die momenteel een ongekende groei doormaakt en een ingrijpende transformatie ondergaat. De defensiesector kampt met tekorten aan arbeidskrachten en vaardigheden en met een kritieke uitdaging op het gebied van talent die een bedreiging vormt voor zijn operationele capaciteiten en dus gevolgen heeft voor de veiligheid van de EU. In dit verband is een tekort aan vaardigheden een belangrijk knelpunt. Zowel gevestigde defensiebedrijven als nieuwkomers concurreren om talent aan te trekken en te behouden, terwijl de defensiesector wordt geconfronteerd met concurrentie van andere industrieën. </w:t>
      </w:r>
      <w:r>
        <w:rPr>
          <w:b/>
          <w:noProof/>
        </w:rPr>
        <w:t xml:space="preserve"> </w:t>
      </w:r>
    </w:p>
    <w:p w14:paraId="7446E1BA" w14:textId="6F5214B4" w:rsidR="00420E47" w:rsidRPr="00D50A75" w:rsidRDefault="37FDD4E6" w:rsidP="452BEBF1">
      <w:pPr>
        <w:pStyle w:val="NormalWeb"/>
        <w:spacing w:line="276" w:lineRule="auto"/>
        <w:jc w:val="both"/>
        <w:rPr>
          <w:noProof/>
        </w:rPr>
      </w:pPr>
      <w:r>
        <w:rPr>
          <w:b/>
          <w:noProof/>
        </w:rPr>
        <w:t>Aan de aanbodzijde</w:t>
      </w:r>
      <w:r>
        <w:rPr>
          <w:noProof/>
        </w:rPr>
        <w:t xml:space="preserve"> ondervindt de sector moeilijkheden bij het aantrekken en behouden van professionals met de geavanceerde vaardigheden die nodig zijn voor de ontwikkeling van disruptieve technologieën voor defensie, waaronder artificiële intelligentie, kwantumcomputing en autonome systemen, alsook voor productie en onderhoud. De concurrentie om geschoolde professionals is intens. Hoogwaardige banen met concurrerende lonen en goede arbeidsomstandigheden en steun aan werknemers gedurende lopende transities zullen de aanbodzijde versterken. </w:t>
      </w:r>
    </w:p>
    <w:p w14:paraId="006CB681" w14:textId="096A152C" w:rsidR="37FDD4E6" w:rsidRPr="00BA61A3" w:rsidRDefault="1DA00727" w:rsidP="452BEBF1">
      <w:pPr>
        <w:pStyle w:val="NormalWeb"/>
        <w:spacing w:line="276" w:lineRule="auto"/>
        <w:jc w:val="both"/>
        <w:rPr>
          <w:noProof/>
          <w:sz w:val="22"/>
          <w:szCs w:val="22"/>
        </w:rPr>
      </w:pPr>
      <w:r>
        <w:rPr>
          <w:noProof/>
        </w:rPr>
        <w:t xml:space="preserve">Vereisten inzake veiligheidsmachtiging, met inbegrip van burgerschapsvereisten, beperken de mobiliteit binnen de EU en de toegang tot wereldwijde talentenpools. Vrouwen zijn ook ondervertegenwoordigd op de arbeidsmarkt. De Commissie zal belanghebbenden die betrokken zijn bij het </w:t>
      </w:r>
      <w:r>
        <w:rPr>
          <w:b/>
          <w:noProof/>
        </w:rPr>
        <w:t>grootschalige partnerschap voor vaardigheden op het gebied van lucht- en ruimtevaart en defensie</w:t>
      </w:r>
      <w:r>
        <w:rPr>
          <w:noProof/>
        </w:rPr>
        <w:t xml:space="preserve"> in het kader van het pact voor vaardigheden ondersteunen bij hun werkzaamheden op het gebied van vaardighedenprognoses, bij- en omscholingsprogramma’s en de betrokkenheid van talent, met als doel de lidstaten en actoren uit de industrie te ondersteunen bij de </w:t>
      </w:r>
      <w:r>
        <w:rPr>
          <w:b/>
          <w:noProof/>
        </w:rPr>
        <w:t>bijscholing</w:t>
      </w:r>
      <w:r>
        <w:rPr>
          <w:noProof/>
        </w:rPr>
        <w:t xml:space="preserve"> van ongeveer 12 % van het bestaande personeel in de lucht- en ruimtevaart en defensie per jaar en bij de </w:t>
      </w:r>
      <w:r>
        <w:rPr>
          <w:b/>
          <w:noProof/>
        </w:rPr>
        <w:t>omscholing</w:t>
      </w:r>
      <w:r>
        <w:rPr>
          <w:noProof/>
        </w:rPr>
        <w:t xml:space="preserve"> van 600 000 mensen voor de defensie-industrie tegen 2030. </w:t>
      </w:r>
    </w:p>
    <w:p w14:paraId="15BF68C3" w14:textId="014DE314" w:rsidR="37FDD4E6" w:rsidRPr="00D50A75" w:rsidRDefault="37FDD4E6" w:rsidP="452BEBF1">
      <w:pPr>
        <w:pStyle w:val="NormalWeb"/>
        <w:spacing w:line="276" w:lineRule="auto"/>
        <w:jc w:val="both"/>
        <w:rPr>
          <w:noProof/>
        </w:rPr>
      </w:pPr>
      <w:r>
        <w:rPr>
          <w:b/>
          <w:noProof/>
        </w:rPr>
        <w:t>Aan de vraagzijde</w:t>
      </w:r>
      <w:r>
        <w:rPr>
          <w:noProof/>
        </w:rPr>
        <w:t xml:space="preserve"> ontstaan er tekorten binnen strijdkrachten en aankoopinstanties die voldoende deskundigheid nodig hebben om complexe en innovatieve defensiesystemen doeltreffend te specificeren, te verwerven en te integreren, alsook voor innovatieve en snelle aanbestedingen. Zonder deze vaardigheden bestaat het risico dat de technologische vooruitgang niet volledig geoperationaliseerd wordt. Om dit probleem aan te pakken, is het EDA van plan gerichte opleidingsprogramma’s aan te bieden die gericht zijn op het opbouwen van de nodige deskundigheid binnen strijdkrachten en aankoopinstanties.</w:t>
      </w:r>
    </w:p>
    <w:p w14:paraId="1683A262" w14:textId="77777777" w:rsidR="00411A4B" w:rsidRPr="00D50A75" w:rsidRDefault="00687392" w:rsidP="008720E1">
      <w:pPr>
        <w:pStyle w:val="NormalWeb"/>
        <w:pBdr>
          <w:top w:val="single" w:sz="4" w:space="1" w:color="auto"/>
          <w:left w:val="single" w:sz="4" w:space="4" w:color="auto"/>
          <w:bottom w:val="single" w:sz="4" w:space="1" w:color="auto"/>
          <w:right w:val="single" w:sz="4" w:space="4" w:color="auto"/>
        </w:pBdr>
        <w:spacing w:line="276" w:lineRule="auto"/>
        <w:jc w:val="both"/>
        <w:rPr>
          <w:b/>
          <w:bCs/>
          <w:i/>
          <w:iCs/>
          <w:noProof/>
        </w:rPr>
      </w:pPr>
      <w:r>
        <w:rPr>
          <w:b/>
          <w:i/>
          <w:noProof/>
        </w:rPr>
        <w:t>Voorgestelde maatregelen</w:t>
      </w:r>
    </w:p>
    <w:p w14:paraId="4A69E14A" w14:textId="55CC37C0" w:rsidR="00687392" w:rsidRPr="00D50A75" w:rsidRDefault="00C033F8" w:rsidP="008720E1">
      <w:pPr>
        <w:pStyle w:val="NormalWeb"/>
        <w:pBdr>
          <w:top w:val="single" w:sz="4" w:space="1" w:color="auto"/>
          <w:left w:val="single" w:sz="4" w:space="4" w:color="auto"/>
          <w:bottom w:val="single" w:sz="4" w:space="1" w:color="auto"/>
          <w:right w:val="single" w:sz="4" w:space="4" w:color="auto"/>
        </w:pBdr>
        <w:spacing w:line="276" w:lineRule="auto"/>
        <w:jc w:val="both"/>
        <w:rPr>
          <w:noProof/>
        </w:rPr>
      </w:pPr>
      <w:r>
        <w:rPr>
          <w:noProof/>
        </w:rPr>
        <w:t>De Commissie zal:</w:t>
      </w:r>
    </w:p>
    <w:p w14:paraId="409C7150" w14:textId="0D591910" w:rsidR="005403D5" w:rsidRPr="00D50A75" w:rsidRDefault="17094804" w:rsidP="4E5BCC40">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in het kader van de vaardigheidsunie een </w:t>
      </w:r>
      <w:r>
        <w:rPr>
          <w:b/>
          <w:noProof/>
        </w:rPr>
        <w:t>proefproject voor een vaardighedengarantie</w:t>
      </w:r>
      <w:r>
        <w:rPr>
          <w:noProof/>
        </w:rPr>
        <w:t xml:space="preserve"> opzetten om werknemers die werkloos dreigen te worden of die een professionele transitie doormaken uit de automobielsector en de bijbehorende toeleveringsketens, te helpen een baan te vinden in strategische en groeiende sectoren zoals defensie [vanaf het vierde kwartaal van 2025]; </w:t>
      </w:r>
    </w:p>
    <w:p w14:paraId="561B9504" w14:textId="135C5C10" w:rsidR="00B411D9" w:rsidRPr="00D50A75" w:rsidRDefault="53B875F0" w:rsidP="7C5B3952">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een </w:t>
      </w:r>
      <w:r>
        <w:rPr>
          <w:b/>
          <w:noProof/>
        </w:rPr>
        <w:t>EU-talentenplatform voor de defensie-industrie</w:t>
      </w:r>
      <w:r>
        <w:rPr>
          <w:noProof/>
        </w:rPr>
        <w:t xml:space="preserve"> opzetten ter ondersteuning van stages bij kmo’s, kleine midcaps, start-ups en scale-ups op het gebied van tweeërlei gebruik en defensie, door middel van vouchers, met als doel de zichtbaarheid van arbeidskansen voor jonge professionals in de defensiesector te vergroten en de pan-Europese toegang tot talent voor kmo’s, kleine midcaps, start-ups en scale-ups op het gebied van defensie te verbeteren [tegen het vierde kwartaal van 2026]</w:t>
      </w:r>
      <w:r>
        <w:rPr>
          <w:rStyle w:val="FootnoteReference"/>
          <w:noProof/>
          <w:lang w:val="en-IE"/>
        </w:rPr>
        <w:footnoteReference w:id="32"/>
      </w:r>
      <w:r>
        <w:rPr>
          <w:noProof/>
        </w:rPr>
        <w:t xml:space="preserve">. </w:t>
      </w:r>
    </w:p>
    <w:p w14:paraId="3A371105" w14:textId="78B84960" w:rsidR="0063317A" w:rsidRPr="00D50A75" w:rsidRDefault="003D2EE5" w:rsidP="01CB18CB">
      <w:pPr>
        <w:pBdr>
          <w:top w:val="single" w:sz="4" w:space="1" w:color="auto"/>
          <w:left w:val="single" w:sz="4" w:space="4" w:color="auto"/>
          <w:bottom w:val="single" w:sz="4" w:space="1" w:color="auto"/>
          <w:right w:val="single" w:sz="4" w:space="4" w:color="auto"/>
        </w:pBdr>
        <w:spacing w:before="120" w:after="120" w:line="276" w:lineRule="auto"/>
        <w:rPr>
          <w:noProof/>
        </w:rPr>
      </w:pPr>
      <w:r>
        <w:rPr>
          <w:noProof/>
        </w:rPr>
        <w:t xml:space="preserve">gebruikmaken van </w:t>
      </w:r>
      <w:r>
        <w:rPr>
          <w:b/>
          <w:noProof/>
        </w:rPr>
        <w:t>bestaande online-academies van de EU</w:t>
      </w:r>
      <w:r>
        <w:rPr>
          <w:noProof/>
        </w:rPr>
        <w:t xml:space="preserve"> (zoals de Euspa-ruimteacademie en de academies voor digitale vaardigheden) om defensiegerelateerde vaardigheden te bevorderen in overeenstemming met de behoeften en strategische prioriteiten van de EU-industrie [vanaf het tweede kwartaal van 2026]; voortbouwend op deze basis de oprichting onderzoeken van een op zichzelf staande </w:t>
      </w:r>
      <w:r>
        <w:rPr>
          <w:b/>
          <w:noProof/>
        </w:rPr>
        <w:t>EU-academie voor vaardigheden in de defensie-industrie</w:t>
      </w:r>
      <w:r>
        <w:rPr>
          <w:noProof/>
        </w:rPr>
        <w:t xml:space="preserve"> [vanaf 2028]</w:t>
      </w:r>
      <w:r>
        <w:rPr>
          <w:rStyle w:val="FootnoteReference"/>
          <w:noProof/>
        </w:rPr>
        <w:footnoteReference w:id="33"/>
      </w:r>
      <w:r>
        <w:rPr>
          <w:noProof/>
        </w:rPr>
        <w:t>.</w:t>
      </w:r>
      <w:r>
        <w:rPr>
          <w:i/>
          <w:noProof/>
          <w:sz w:val="20"/>
        </w:rPr>
        <w:t> </w:t>
      </w:r>
    </w:p>
    <w:p w14:paraId="72AA440C" w14:textId="38A30754" w:rsidR="001C3F11" w:rsidRPr="00D50A75" w:rsidRDefault="57DD7932" w:rsidP="00A53E9A">
      <w:pPr>
        <w:pStyle w:val="Heading1"/>
        <w:spacing w:line="276" w:lineRule="auto"/>
        <w:rPr>
          <w:noProof/>
        </w:rPr>
      </w:pPr>
      <w:bookmarkStart w:id="20" w:name="_Toc211371663"/>
      <w:bookmarkStart w:id="21" w:name="_Toc211372493"/>
      <w:bookmarkStart w:id="22" w:name="_Toc207190544"/>
      <w:bookmarkStart w:id="23" w:name="_Toc211290028"/>
      <w:bookmarkStart w:id="24" w:name="_Toc211427626"/>
      <w:bookmarkEnd w:id="20"/>
      <w:bookmarkEnd w:id="21"/>
      <w:r>
        <w:rPr>
          <w:noProof/>
        </w:rPr>
        <w:t xml:space="preserve">Conclusie — </w:t>
      </w:r>
      <w:bookmarkEnd w:id="22"/>
      <w:bookmarkEnd w:id="23"/>
      <w:bookmarkEnd w:id="24"/>
      <w:r>
        <w:rPr>
          <w:noProof/>
        </w:rPr>
        <w:t>Het belang van een nieuw industrieel defensie-ecosysteem</w:t>
      </w:r>
    </w:p>
    <w:p w14:paraId="38F23B3F" w14:textId="6C759139" w:rsidR="007F0401" w:rsidRPr="00D50A75" w:rsidRDefault="6BC599C1" w:rsidP="223ECCC8">
      <w:pPr>
        <w:pStyle w:val="NormalWeb"/>
        <w:spacing w:line="276" w:lineRule="auto"/>
        <w:jc w:val="both"/>
        <w:rPr>
          <w:noProof/>
        </w:rPr>
      </w:pPr>
      <w:r>
        <w:rPr>
          <w:noProof/>
        </w:rPr>
        <w:t xml:space="preserve">De Europese defensie-industrie is een strategische hulpbron om de doelstellingen van de routekaart voor defensiegereedheid te verwezenlijken. Zij moet echter een </w:t>
      </w:r>
      <w:r>
        <w:rPr>
          <w:b/>
          <w:noProof/>
        </w:rPr>
        <w:t>diepgaand transformatieproces en een mentaliteitsverschuiving doormaken van vredestijd naar defensiegereedheid</w:t>
      </w:r>
      <w:r>
        <w:rPr>
          <w:noProof/>
        </w:rPr>
        <w:t xml:space="preserve">. </w:t>
      </w:r>
    </w:p>
    <w:p w14:paraId="52674175" w14:textId="0F397927" w:rsidR="007F0401" w:rsidRPr="00D50A75" w:rsidRDefault="6BC599C1" w:rsidP="006A5913">
      <w:pPr>
        <w:pStyle w:val="NormalWeb"/>
        <w:spacing w:line="276" w:lineRule="auto"/>
        <w:jc w:val="both"/>
        <w:rPr>
          <w:noProof/>
        </w:rPr>
      </w:pPr>
      <w:r>
        <w:rPr>
          <w:noProof/>
        </w:rPr>
        <w:t xml:space="preserve">Oekraïne is erin geslaagd een </w:t>
      </w:r>
      <w:r>
        <w:rPr>
          <w:b/>
          <w:noProof/>
        </w:rPr>
        <w:t>geavanceerd industrieel defensie-ecosysteem</w:t>
      </w:r>
      <w:r>
        <w:rPr>
          <w:noProof/>
        </w:rPr>
        <w:t xml:space="preserve"> tot stand te brengen. De Oekraïense defensie-industrie wordt aangespoord voortdurend te innoveren, niet alleen om nieuwe of complexe systemen te ontwikkelen, maar ook om goedkope oplossingen te ontwikkelen en de militaire voorsprong van bestaande defensievermogens te versterken. Oekraïne heeft zijn defensie-industrie omgevormd en de voorwaarden gecreëerd opdat baanbrekende oplossingen snel aan zijn strijdkrachten kunnen worden geleverd en nieuwe spelers op het gebied van defensie naast gevestigde spelers een centrale rol kunnen spelen in deze inspanning.</w:t>
      </w:r>
    </w:p>
    <w:p w14:paraId="64D2C3BC" w14:textId="03EDA6EF" w:rsidR="007F0401" w:rsidRPr="00D50A75" w:rsidRDefault="007F0401" w:rsidP="006A5913">
      <w:pPr>
        <w:pStyle w:val="NormalWeb"/>
        <w:spacing w:line="276" w:lineRule="auto"/>
        <w:jc w:val="both"/>
        <w:rPr>
          <w:noProof/>
        </w:rPr>
      </w:pPr>
      <w:r>
        <w:rPr>
          <w:b/>
          <w:noProof/>
        </w:rPr>
        <w:t>Europa moet leren van Oekraïne.</w:t>
      </w:r>
      <w:r>
        <w:rPr>
          <w:noProof/>
        </w:rPr>
        <w:t xml:space="preserve"> De ontwikkeling en invoering van disruptieve innovatie mag niet langer een “nice-to-have”-beleid zijn. Het moet een belangrijke rol spelen bij het stimuleren van flexibiliteit, snelheid en schaal in de defensie-industrie die Europa nodig heeft. De rol van de EU-lidstaten bij het transformeren van signalen over de vraag naar vermogen is uniek en cruciaal, waardoor de industrie wordt geleid naar meer innovatie, concurrentievermogen, veerkracht en gereedheid. De Commissie is vastbesloten de nodige steun te verlenen om deze transformatie te stimuleren en te versnellen.</w:t>
      </w:r>
    </w:p>
    <w:p w14:paraId="51AB29BD" w14:textId="73D79EA0" w:rsidR="007F0401" w:rsidRPr="00D50A75" w:rsidRDefault="6BC599C1" w:rsidP="006A5913">
      <w:pPr>
        <w:pStyle w:val="NormalWeb"/>
        <w:spacing w:line="276" w:lineRule="auto"/>
        <w:jc w:val="both"/>
        <w:rPr>
          <w:noProof/>
        </w:rPr>
      </w:pPr>
      <w:r>
        <w:rPr>
          <w:b/>
          <w:noProof/>
        </w:rPr>
        <w:t>Nieuwe spelers op het gebied van defensie kunnen deze trend versnellen</w:t>
      </w:r>
      <w:r>
        <w:rPr>
          <w:noProof/>
        </w:rPr>
        <w:t xml:space="preserve"> door hun bereidheid ten aanzien van disruptieve oplossingen, nieuwe benaderingen en het nemen van risico’s. Het is absoluut noodzakelijk de voorwaarden te scheppen voor hun snelle opkomst en hun samenwerking met gevestigde spelers. Europa heeft een </w:t>
      </w:r>
      <w:r>
        <w:rPr>
          <w:b/>
          <w:noProof/>
        </w:rPr>
        <w:t>getransformeerd industrieel defensie-ecosysteem nodig dat gevestigde industriële leiders, nieuwe spelers op defensiegebied en de bredere techgemeenschap samenbrengt</w:t>
      </w:r>
      <w:r>
        <w:rPr>
          <w:noProof/>
        </w:rPr>
        <w:t>. Dit getransformeerde ecosysteem moet zijn industriële en innovatiekracht ten volle kunnen benutten en defensievermogens kunnen leveren met een ongeëvenaarde snelheid, schaal en efficiëntie.</w:t>
      </w:r>
    </w:p>
    <w:bookmarkEnd w:id="6"/>
    <w:p w14:paraId="0389D1CC" w14:textId="511DAECD" w:rsidR="006D029A" w:rsidRPr="00A53E9A" w:rsidRDefault="67DAE6F1" w:rsidP="4E5BCC40">
      <w:pPr>
        <w:pStyle w:val="NormalWeb"/>
        <w:spacing w:before="120" w:after="120" w:line="276" w:lineRule="auto"/>
        <w:jc w:val="both"/>
        <w:rPr>
          <w:noProof/>
        </w:rPr>
      </w:pPr>
      <w:r>
        <w:rPr>
          <w:noProof/>
        </w:rPr>
        <w:t xml:space="preserve">In de routekaart voor de transformatie van de defensie-industrie worden duidelijke stappen voorgesteld om dat doel te bereiken. De routekaart is daarom van cruciaal belang voor de defensiegereedheid van Europa tegen 2030, onder meer door vlaggenschipinitiatieven op defensiegebied te ondersteunen. De Commissie zal onmiddellijk de in deze routekaart voorgestelde acties lanceren om de transformatie van het Europese industriële defensie-ecosysteem op gang te brengen en deze vanaf 2028 opschalen. Om toezicht te houden op de uitvoering ervan, de uitwisseling van beste praktijken tussen de lidstaten te bevorderen en de snelle ontwikkeling van maatregelen op nationaal niveau te stimuleren, zal de Commissie een jaarlijkse strategische dialoog over de transformatie van de defensie-industrie organiseren, waarin de lidstaten, de defensie-industrie en het EDA worden samengebracht. </w:t>
      </w:r>
    </w:p>
    <w:sectPr w:rsidR="006D029A" w:rsidRPr="00A53E9A" w:rsidSect="00944327">
      <w:headerReference w:type="even" r:id="rId19"/>
      <w:headerReference w:type="default" r:id="rId20"/>
      <w:footerReference w:type="even" r:id="rId21"/>
      <w:footerReference w:type="default" r:id="rId22"/>
      <w:headerReference w:type="first" r:id="rId23"/>
      <w:footerReference w:type="first" r:id="rId24"/>
      <w:endnotePr>
        <w:numFmt w:val="lowerLetter"/>
      </w:endnotePr>
      <w:pgSz w:w="11906" w:h="16838"/>
      <w:pgMar w:top="1134" w:right="1417" w:bottom="1134" w:left="141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5163" w14:textId="77777777" w:rsidR="00BF0E55" w:rsidRDefault="00BF0E55">
      <w:pPr>
        <w:spacing w:after="0"/>
      </w:pPr>
      <w:r>
        <w:separator/>
      </w:r>
    </w:p>
  </w:endnote>
  <w:endnote w:type="continuationSeparator" w:id="0">
    <w:p w14:paraId="4655B61D" w14:textId="77777777" w:rsidR="00BF0E55" w:rsidRDefault="00BF0E55">
      <w:pPr>
        <w:spacing w:after="0"/>
      </w:pPr>
      <w:r>
        <w:continuationSeparator/>
      </w:r>
    </w:p>
  </w:endnote>
  <w:endnote w:type="continuationNotice" w:id="1">
    <w:p w14:paraId="49EBB37A" w14:textId="77777777" w:rsidR="00BF0E55" w:rsidRDefault="00BF0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F0CB" w14:textId="0E610FEB" w:rsidR="00D86549" w:rsidRPr="00D86549" w:rsidRDefault="00D86549" w:rsidP="00D86549">
    <w:pPr>
      <w:pStyle w:val="FooterCoverPage"/>
      <w:rPr>
        <w:rFonts w:ascii="Arial" w:hAnsi="Arial" w:cs="Arial"/>
        <w:b/>
        <w:sz w:val="48"/>
      </w:rPr>
    </w:pPr>
    <w:r w:rsidRPr="00D86549">
      <w:rPr>
        <w:rFonts w:ascii="Arial" w:hAnsi="Arial" w:cs="Arial"/>
        <w:b/>
        <w:sz w:val="48"/>
      </w:rPr>
      <w:t>NL</w:t>
    </w:r>
    <w:r w:rsidRPr="00D86549">
      <w:rPr>
        <w:rFonts w:ascii="Arial" w:hAnsi="Arial" w:cs="Arial"/>
        <w:b/>
        <w:sz w:val="48"/>
      </w:rPr>
      <w:tab/>
    </w:r>
    <w:r w:rsidRPr="00D86549">
      <w:rPr>
        <w:rFonts w:ascii="Arial" w:hAnsi="Arial" w:cs="Arial"/>
        <w:b/>
        <w:sz w:val="48"/>
      </w:rPr>
      <w:tab/>
    </w:r>
    <w:r w:rsidRPr="00D86549">
      <w:tab/>
    </w:r>
    <w:r w:rsidRPr="00D86549">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C754" w14:textId="5D491850" w:rsidR="00D86549" w:rsidRPr="00D86549" w:rsidRDefault="00D86549" w:rsidP="00D86549">
    <w:pPr>
      <w:pStyle w:val="FooterCoverPage"/>
      <w:rPr>
        <w:rFonts w:ascii="Arial" w:hAnsi="Arial" w:cs="Arial"/>
        <w:b/>
        <w:sz w:val="48"/>
      </w:rPr>
    </w:pPr>
    <w:r w:rsidRPr="00D86549">
      <w:rPr>
        <w:rFonts w:ascii="Arial" w:hAnsi="Arial" w:cs="Arial"/>
        <w:b/>
        <w:sz w:val="48"/>
      </w:rPr>
      <w:t>NL</w:t>
    </w:r>
    <w:r w:rsidRPr="00D86549">
      <w:rPr>
        <w:rFonts w:ascii="Arial" w:hAnsi="Arial" w:cs="Arial"/>
        <w:b/>
        <w:sz w:val="48"/>
      </w:rPr>
      <w:tab/>
    </w:r>
    <w:r w:rsidRPr="00D86549">
      <w:rPr>
        <w:rFonts w:ascii="Arial" w:hAnsi="Arial" w:cs="Arial"/>
        <w:b/>
        <w:sz w:val="48"/>
      </w:rPr>
      <w:tab/>
    </w:r>
    <w:r w:rsidRPr="00D86549">
      <w:tab/>
    </w:r>
    <w:r w:rsidRPr="00D86549">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2F76" w14:textId="77777777" w:rsidR="00D86549" w:rsidRPr="00D86549" w:rsidRDefault="00D86549" w:rsidP="00D8654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1C3B" w14:textId="77777777" w:rsidR="002A6337" w:rsidRPr="00841042" w:rsidRDefault="002A6337" w:rsidP="00841042">
    <w:pPr>
      <w:pStyle w:val="FooterCoverPage"/>
      <w:rPr>
        <w:rFonts w:ascii="Arial" w:hAnsi="Arial" w:cs="Arial"/>
        <w:b/>
        <w:sz w:val="48"/>
      </w:rPr>
    </w:pPr>
    <w:r>
      <w:rPr>
        <w:rFonts w:ascii="Arial" w:hAnsi="Arial"/>
        <w:b/>
        <w:sz w:val="48"/>
      </w:rPr>
      <w:t>NL</w:t>
    </w:r>
    <w:r>
      <w:tab/>
    </w:r>
    <w:r>
      <w:tab/>
    </w:r>
    <w:r>
      <w:tab/>
    </w:r>
    <w:r>
      <w:rPr>
        <w:rFonts w:ascii="Arial" w:hAnsi="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27379"/>
      <w:docPartObj>
        <w:docPartGallery w:val="Page Numbers (Bottom of Page)"/>
        <w:docPartUnique/>
      </w:docPartObj>
    </w:sdtPr>
    <w:sdtEndPr>
      <w:rPr>
        <w:noProof/>
      </w:rPr>
    </w:sdtEndPr>
    <w:sdtContent>
      <w:p w14:paraId="656210E7" w14:textId="3045F993" w:rsidR="003F13B5" w:rsidRPr="00944327" w:rsidRDefault="005A4C37" w:rsidP="00944327">
        <w:pPr>
          <w:pStyle w:val="Footer"/>
          <w:jc w:val="center"/>
        </w:pPr>
        <w:r>
          <w:fldChar w:fldCharType="begin"/>
        </w:r>
        <w:r>
          <w:instrText xml:space="preserve"> PAGE   \* MERGEFORMAT </w:instrText>
        </w:r>
        <w:r>
          <w:fldChar w:fldCharType="separate"/>
        </w:r>
        <w:r w:rsidR="00D86549">
          <w:rPr>
            <w:noProof/>
          </w:rPr>
          <w:t>12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398240"/>
      <w:docPartObj>
        <w:docPartGallery w:val="Page Numbers (Bottom of Page)"/>
        <w:docPartUnique/>
      </w:docPartObj>
    </w:sdtPr>
    <w:sdtEndPr>
      <w:rPr>
        <w:noProof/>
      </w:rPr>
    </w:sdtEndPr>
    <w:sdtContent>
      <w:p w14:paraId="5BEE3D1A" w14:textId="03AE52F1" w:rsidR="00142B3A" w:rsidRDefault="00142B3A">
        <w:pPr>
          <w:pStyle w:val="Footer"/>
          <w:jc w:val="center"/>
        </w:pPr>
        <w:r>
          <w:fldChar w:fldCharType="begin"/>
        </w:r>
        <w:r>
          <w:instrText xml:space="preserve"> PAGE   \* MERGEFORMAT </w:instrText>
        </w:r>
        <w:r>
          <w:fldChar w:fldCharType="separate"/>
        </w:r>
        <w:r w:rsidR="00D86549">
          <w:rPr>
            <w:noProof/>
          </w:rPr>
          <w:t>1</w:t>
        </w:r>
        <w:r>
          <w:fldChar w:fldCharType="end"/>
        </w:r>
      </w:p>
    </w:sdtContent>
  </w:sdt>
  <w:p w14:paraId="1A9A0B9A" w14:textId="724A6D6A" w:rsidR="00B37A54" w:rsidRDefault="00B3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EB2B0" w14:textId="77777777" w:rsidR="00BF0E55" w:rsidRDefault="00BF0E55">
      <w:pPr>
        <w:spacing w:after="0"/>
      </w:pPr>
      <w:r>
        <w:separator/>
      </w:r>
    </w:p>
  </w:footnote>
  <w:footnote w:type="continuationSeparator" w:id="0">
    <w:p w14:paraId="08C12C72" w14:textId="77777777" w:rsidR="00BF0E55" w:rsidRDefault="00BF0E55">
      <w:pPr>
        <w:spacing w:after="0"/>
      </w:pPr>
      <w:r>
        <w:continuationSeparator/>
      </w:r>
    </w:p>
  </w:footnote>
  <w:footnote w:type="continuationNotice" w:id="1">
    <w:p w14:paraId="335BE30F" w14:textId="77777777" w:rsidR="00BF0E55" w:rsidRDefault="00BF0E55">
      <w:pPr>
        <w:spacing w:after="0"/>
      </w:pPr>
    </w:p>
  </w:footnote>
  <w:footnote w:id="2">
    <w:p w14:paraId="1F947DBC" w14:textId="72FBE611" w:rsidR="00C80042" w:rsidRPr="0021684C" w:rsidRDefault="00C80042" w:rsidP="00BA61A3">
      <w:pPr>
        <w:pStyle w:val="FootnoteText"/>
        <w:spacing w:after="0"/>
        <w:jc w:val="both"/>
        <w:rPr>
          <w:szCs w:val="18"/>
        </w:rPr>
      </w:pPr>
      <w:r>
        <w:rPr>
          <w:rStyle w:val="FootnoteReference"/>
          <w:sz w:val="18"/>
          <w:szCs w:val="22"/>
        </w:rPr>
        <w:footnoteRef/>
      </w:r>
      <w:bookmarkStart w:id="8" w:name="_Hlk212475571"/>
      <w:r>
        <w:t xml:space="preserve"> Europese Commissie, Mededeling </w:t>
      </w:r>
      <w:hyperlink r:id="rId1" w:history="1">
        <w:r>
          <w:rPr>
            <w:rStyle w:val="Hyperlink"/>
          </w:rPr>
          <w:t>“Vrede bewaren – routekaart voor defensiegereedheid 2030”</w:t>
        </w:r>
      </w:hyperlink>
      <w:r>
        <w:t>, 16 oktober 2025</w:t>
      </w:r>
      <w:bookmarkEnd w:id="8"/>
      <w:r>
        <w:t>.</w:t>
      </w:r>
    </w:p>
  </w:footnote>
  <w:footnote w:id="3">
    <w:p w14:paraId="2362C129" w14:textId="3EDA727F" w:rsidR="223ECCC8" w:rsidRPr="0021684C" w:rsidRDefault="223ECCC8" w:rsidP="00BA61A3">
      <w:pPr>
        <w:pStyle w:val="Footer"/>
        <w:jc w:val="both"/>
        <w:rPr>
          <w:szCs w:val="18"/>
        </w:rPr>
      </w:pPr>
      <w:r>
        <w:rPr>
          <w:rStyle w:val="FootnoteReference"/>
          <w:sz w:val="18"/>
          <w:szCs w:val="22"/>
        </w:rPr>
        <w:footnoteRef/>
      </w:r>
      <w:r>
        <w:t xml:space="preserve"> Zo hebben drones die zijn uitgerust met op AI gebaseerde autonome navigatie volgens een rapport van het Center for Strategic &amp; International Studies in Oekraïne de doeltreffendheid op het slagveld veranderd, waardoor de kans op een treffer is toegenomen van slechts 10-20 % tot 70-80 %. Deze sprong in nauwkeurigheid vergroot niet alleen de militaire doeltreffendheid, maar leidt ook tot een aanzienlijke kostenverlaging.</w:t>
      </w:r>
    </w:p>
  </w:footnote>
  <w:footnote w:id="4">
    <w:p w14:paraId="1B4F97E8" w14:textId="67E7C38C" w:rsidR="223ECCC8" w:rsidRPr="00BA61A3" w:rsidRDefault="223ECCC8" w:rsidP="00BA61A3">
      <w:pPr>
        <w:pStyle w:val="Footer"/>
        <w:spacing w:line="259" w:lineRule="auto"/>
        <w:jc w:val="both"/>
        <w:rPr>
          <w:rStyle w:val="FootnoteReference"/>
          <w:sz w:val="18"/>
          <w:szCs w:val="22"/>
        </w:rPr>
      </w:pPr>
      <w:r>
        <w:rPr>
          <w:rStyle w:val="FootnoteReference"/>
          <w:sz w:val="18"/>
          <w:szCs w:val="22"/>
        </w:rPr>
        <w:footnoteRef/>
      </w:r>
      <w:r>
        <w:t xml:space="preserve"> Bron: Dealroom.</w:t>
      </w:r>
    </w:p>
  </w:footnote>
  <w:footnote w:id="5">
    <w:p w14:paraId="6E24191D" w14:textId="5C440DB8" w:rsidR="00512BCA" w:rsidRPr="00BA61A3" w:rsidRDefault="00512BCA" w:rsidP="00CA6871">
      <w:pPr>
        <w:pStyle w:val="FootnoteText"/>
        <w:spacing w:after="0" w:line="259" w:lineRule="auto"/>
        <w:jc w:val="both"/>
        <w:rPr>
          <w:szCs w:val="18"/>
        </w:rPr>
      </w:pPr>
      <w:r>
        <w:rPr>
          <w:rStyle w:val="FootnoteReference"/>
          <w:sz w:val="18"/>
          <w:szCs w:val="22"/>
        </w:rPr>
        <w:footnoteRef/>
      </w:r>
      <w:r>
        <w:t xml:space="preserve"> “Nieuwe defensie” verwijst naar een nieuw paradigma op het gebied van defensie-innovatie, dat wordt aangedreven door technologische trends zoals de benutting van technologieën voor tweeërlei gebruik die van de civiele zijde komen, softwaregedefinieerde oorlogsvoering en flexibele innovatiecycli, alsook nieuwe bedrijfsmodellen, die leiden tot meer efficiëntie, lagere kosten en een versnelde levering van defensieoplossingen, met een grotere nadruk op het nemen van risico’s.  </w:t>
      </w:r>
    </w:p>
  </w:footnote>
  <w:footnote w:id="6">
    <w:p w14:paraId="245DDA2E" w14:textId="3FF9124D" w:rsidR="223ECCC8" w:rsidRDefault="223ECCC8" w:rsidP="00BA61A3">
      <w:pPr>
        <w:pStyle w:val="Footer"/>
        <w:jc w:val="both"/>
      </w:pPr>
      <w:r>
        <w:rPr>
          <w:rStyle w:val="FootnoteReference"/>
          <w:sz w:val="18"/>
          <w:szCs w:val="22"/>
        </w:rPr>
        <w:footnoteRef/>
      </w:r>
      <w:r>
        <w:t xml:space="preserve"> Particuliere investeringen in Europese deeptech-start-ups en -scale-ups op het gebied van defensie en veiligheid bereikten in 2024 een recordhoogte van meer dan 5 miljard EUR, een vervijfvoudiging ten opzichte van 2019. In 2024 ontvingen deze start-ups 10 % van alle durfkapitaalfinanciering in Europa. (Bron: Innovatiefonds van de NAVO en Dealroom, verslag “Defence, Security, and Resilience in Europe”, februari 2025.)</w:t>
      </w:r>
    </w:p>
  </w:footnote>
  <w:footnote w:id="7">
    <w:p w14:paraId="4820EFD7" w14:textId="3FE2B0AB" w:rsidR="004D58CD" w:rsidRPr="00ED7B9D" w:rsidRDefault="004D58CD">
      <w:pPr>
        <w:pStyle w:val="FootnoteText"/>
      </w:pPr>
      <w:r>
        <w:rPr>
          <w:rStyle w:val="FootnoteReference"/>
        </w:rPr>
        <w:footnoteRef/>
      </w:r>
      <w:r>
        <w:t xml:space="preserve"> In de </w:t>
      </w:r>
      <w:hyperlink r:id="rId2" w:history="1">
        <w:r>
          <w:rPr>
            <w:rStyle w:val="Hyperlink"/>
          </w:rPr>
          <w:t>gezamenlijke mededeling “Vrede bewaren – routekaart voor defensiegereedheid 2030”</w:t>
        </w:r>
      </w:hyperlink>
      <w:r>
        <w:t xml:space="preserve"> zijn duidelijke doelstellingen en mijlpalen vastgesteld om tegen 2030 defensiegereedheid te bereiken, zoals uiteengezet in het witboek over Europese defensie.</w:t>
      </w:r>
    </w:p>
  </w:footnote>
  <w:footnote w:id="8">
    <w:p w14:paraId="710E675E" w14:textId="4145BD75" w:rsidR="6B168124" w:rsidRPr="0021684C" w:rsidRDefault="6B168124" w:rsidP="00BA61A3">
      <w:pPr>
        <w:pStyle w:val="FootnoteText"/>
        <w:spacing w:after="0"/>
        <w:jc w:val="both"/>
        <w:rPr>
          <w:color w:val="467886"/>
          <w:szCs w:val="18"/>
          <w:u w:val="single"/>
        </w:rPr>
      </w:pPr>
      <w:r>
        <w:rPr>
          <w:rStyle w:val="FootnoteReference"/>
          <w:sz w:val="18"/>
          <w:szCs w:val="22"/>
        </w:rPr>
        <w:footnoteRef/>
      </w:r>
      <w:r>
        <w:rPr>
          <w:sz w:val="16"/>
        </w:rPr>
        <w:t xml:space="preserve"> </w:t>
      </w:r>
      <w:hyperlink r:id="rId3" w:history="1">
        <w:r>
          <w:rPr>
            <w:rStyle w:val="Hyperlink"/>
          </w:rPr>
          <w:t>BRAVE1</w:t>
        </w:r>
      </w:hyperlink>
      <w:r>
        <w:t xml:space="preserve"> is het Oekraïense platform voor defensietechnologie dat is opgericht om innovatie te versnellen en de ontwikkeling van geavanceerde militaire oplossingen te ondersteunen. Het is in 2023 door de regering van Oekraïne gelanceerd en brengt overheidsinstellingen, de industrie en innovatoren samen door organisatorische, informatieve en financiële steun te verlenen aan projecten op het gebied van defensietechnologie om slagveldervaring om te zetten in geavanceerde defensietechnologieën.</w:t>
      </w:r>
    </w:p>
  </w:footnote>
  <w:footnote w:id="9">
    <w:p w14:paraId="5760ED2B" w14:textId="2B82050D" w:rsidR="6B168124" w:rsidRPr="0021684C" w:rsidRDefault="6B168124" w:rsidP="00BA61A3">
      <w:pPr>
        <w:pStyle w:val="FootnoteText"/>
        <w:spacing w:after="0" w:line="259" w:lineRule="auto"/>
        <w:jc w:val="both"/>
        <w:rPr>
          <w:szCs w:val="18"/>
        </w:rPr>
      </w:pPr>
      <w:r>
        <w:rPr>
          <w:rStyle w:val="FootnoteReference"/>
          <w:sz w:val="18"/>
          <w:szCs w:val="22"/>
        </w:rPr>
        <w:footnoteRef/>
      </w:r>
      <w:r>
        <w:t xml:space="preserve"> Het initiatief </w:t>
      </w:r>
      <w:hyperlink r:id="rId4" w:history="1">
        <w:r>
          <w:rPr>
            <w:rStyle w:val="Hyperlink"/>
          </w:rPr>
          <w:t>BraveTech</w:t>
        </w:r>
      </w:hyperlink>
      <w:r>
        <w:rPr>
          <w:rStyle w:val="Hyperlink"/>
        </w:rPr>
        <w:t xml:space="preserve"> EU</w:t>
      </w:r>
      <w:r>
        <w:t xml:space="preserve"> van de Europese Commissie (DG Defensie-industrie en Ruimtevaart) heeft tot doel de veerkracht te vergroten, de veiligheid te versterken en strategische investeringen in de industriële defensiebasis van Europa te stimuleren. Het omvat het Europees Defensiefonds (EDF), de EU-regeling voor defensie-innovatie (Eudis) en het Oekraïense BRAVE1-platform voor defensietechnologie, en vormt zo een uniform kader waarbinnen geavanceerde defensieoplossingen gezamenlijk kunnen worden ontwikkeld, getest en uitgerold. </w:t>
      </w:r>
    </w:p>
  </w:footnote>
  <w:footnote w:id="10">
    <w:p w14:paraId="4B25345C" w14:textId="64DE1D0E" w:rsidR="223ECCC8" w:rsidRPr="0021684C" w:rsidRDefault="223ECCC8" w:rsidP="00BA61A3">
      <w:pPr>
        <w:pStyle w:val="FootnoteText"/>
        <w:spacing w:after="0"/>
        <w:jc w:val="both"/>
        <w:rPr>
          <w:szCs w:val="18"/>
        </w:rPr>
      </w:pPr>
      <w:r>
        <w:rPr>
          <w:rStyle w:val="FootnoteReference"/>
          <w:sz w:val="18"/>
          <w:szCs w:val="22"/>
        </w:rPr>
        <w:footnoteRef/>
      </w:r>
      <w:r>
        <w:t xml:space="preserve"> De </w:t>
      </w:r>
      <w:hyperlink r:id="rId5" w:history="1">
        <w:r>
          <w:rPr>
            <w:rStyle w:val="Hyperlink"/>
          </w:rPr>
          <w:t>verordening kritieke grondstoffen</w:t>
        </w:r>
      </w:hyperlink>
      <w:r>
        <w:t xml:space="preserve"> is een belangrijke stap in deze richting, die tot doel heeft de veilige en duurzame toegang van de EU tot kritieke grondstoffen te waarborgen en de afhankelijkheid van leveranciers uit derde landen te verminderen.</w:t>
      </w:r>
    </w:p>
  </w:footnote>
  <w:footnote w:id="11">
    <w:p w14:paraId="1AB05A92" w14:textId="386BF742" w:rsidR="223ECCC8" w:rsidRPr="00BA61A3" w:rsidRDefault="223ECCC8" w:rsidP="00BA61A3">
      <w:pPr>
        <w:pStyle w:val="FootnoteText"/>
        <w:spacing w:after="0"/>
        <w:jc w:val="both"/>
        <w:rPr>
          <w:sz w:val="20"/>
          <w:szCs w:val="20"/>
        </w:rPr>
      </w:pPr>
      <w:r>
        <w:rPr>
          <w:rStyle w:val="FootnoteReference"/>
          <w:sz w:val="18"/>
          <w:szCs w:val="22"/>
        </w:rPr>
        <w:footnoteRef/>
      </w:r>
      <w:r>
        <w:t xml:space="preserve"> Belangrijke voorbeelden zijn de ballistische raket Sapsan en de kruisraket FP-5 Flamingo.</w:t>
      </w:r>
    </w:p>
  </w:footnote>
  <w:footnote w:id="12">
    <w:p w14:paraId="6EF1AA57" w14:textId="24ACB7D4" w:rsidR="223ECCC8" w:rsidRPr="0021684C" w:rsidRDefault="223ECCC8" w:rsidP="00BA61A3">
      <w:pPr>
        <w:pStyle w:val="FootnoteText"/>
        <w:spacing w:after="0"/>
        <w:jc w:val="both"/>
        <w:rPr>
          <w:rStyle w:val="Hyperlink"/>
          <w:color w:val="467886"/>
          <w:sz w:val="24"/>
          <w:szCs w:val="18"/>
        </w:rPr>
      </w:pPr>
      <w:r>
        <w:rPr>
          <w:rStyle w:val="FootnoteReference"/>
          <w:sz w:val="18"/>
          <w:szCs w:val="18"/>
        </w:rPr>
        <w:footnoteRef/>
      </w:r>
      <w:r>
        <w:t xml:space="preserve"> Het Gemeenschappelijk Centrum voor onderzoek: EU-wetenschapshub.</w:t>
      </w:r>
    </w:p>
  </w:footnote>
  <w:footnote w:id="13">
    <w:p w14:paraId="5874AE3C" w14:textId="027E727A" w:rsidR="223ECCC8" w:rsidRPr="0021684C" w:rsidRDefault="223ECCC8" w:rsidP="002252A9">
      <w:pPr>
        <w:pStyle w:val="FootnoteText"/>
        <w:spacing w:after="0"/>
        <w:jc w:val="both"/>
        <w:rPr>
          <w:szCs w:val="18"/>
        </w:rPr>
      </w:pPr>
      <w:r>
        <w:rPr>
          <w:rStyle w:val="FootnoteReference"/>
          <w:sz w:val="18"/>
          <w:szCs w:val="18"/>
        </w:rPr>
        <w:footnoteRef/>
      </w:r>
      <w:r>
        <w:t xml:space="preserve"> In de </w:t>
      </w:r>
      <w:r>
        <w:rPr>
          <w:b/>
        </w:rPr>
        <w:t>Europese kwantumstrategie</w:t>
      </w:r>
      <w:r>
        <w:t xml:space="preserve"> wordt de strategische waarde van kwantumtechnologie voor defensie verder beklemtoond, waarbij de nadruk wordt gelegd op de aard voor tweeërlei gebruik en het transformatieve potentieel ervan. De EU heeft al maatregelen genomen om ervoor te zorgen dat kwantumontwikkelingen zowel toegankelijk zijn als afgestemd zijn op de Europese prioriteiten op het gebied van defensie en veiligheid.</w:t>
      </w:r>
    </w:p>
  </w:footnote>
  <w:footnote w:id="14">
    <w:p w14:paraId="5CB5532E" w14:textId="4B5026C7" w:rsidR="223ECCC8" w:rsidRDefault="223ECCC8" w:rsidP="002252A9">
      <w:pPr>
        <w:pStyle w:val="FootnoteText"/>
        <w:spacing w:after="0"/>
        <w:jc w:val="both"/>
        <w:rPr>
          <w:szCs w:val="18"/>
        </w:rPr>
      </w:pPr>
      <w:r>
        <w:rPr>
          <w:rStyle w:val="FootnoteReference"/>
          <w:sz w:val="18"/>
          <w:szCs w:val="18"/>
        </w:rPr>
        <w:footnoteRef/>
      </w:r>
      <w:r>
        <w:t xml:space="preserve"> In de </w:t>
      </w:r>
      <w:r>
        <w:rPr>
          <w:i/>
        </w:rPr>
        <w:t>EU-ruimtestrategie voor veiligheid en defensie</w:t>
      </w:r>
      <w:r>
        <w:t xml:space="preserve">, die op 10 maart 2023 is aangenomen, wordt het toenemende strategische belang van de ruimte als betwist en concurrerend domein onderstreept, en wordt opgeroepen tot een </w:t>
      </w:r>
      <w:r>
        <w:rPr>
          <w:b/>
        </w:rPr>
        <w:t>betere bescherming van Europese ruimtevaartactiva</w:t>
      </w:r>
      <w:r>
        <w:t xml:space="preserve"> en de ontwikkeling van technologieën voor tweeërlei gebruik ter ondersteuning van defensiemissies.</w:t>
      </w:r>
    </w:p>
  </w:footnote>
  <w:footnote w:id="15">
    <w:p w14:paraId="2A446BEC" w14:textId="0A177890" w:rsidR="00F12007" w:rsidRPr="00945200" w:rsidRDefault="00F12007" w:rsidP="00945200">
      <w:pPr>
        <w:pStyle w:val="FootnoteText"/>
        <w:spacing w:after="0"/>
      </w:pPr>
      <w:r>
        <w:rPr>
          <w:rStyle w:val="FootnoteReference"/>
        </w:rPr>
        <w:footnoteRef/>
      </w:r>
      <w:r>
        <w:t xml:space="preserve"> Samen met land, zee, lucht en ruimte.</w:t>
      </w:r>
    </w:p>
  </w:footnote>
  <w:footnote w:id="16">
    <w:p w14:paraId="26AA6097" w14:textId="048D967D" w:rsidR="003A507D" w:rsidRPr="00945200" w:rsidRDefault="003A507D" w:rsidP="00945200">
      <w:pPr>
        <w:pStyle w:val="FootnoteText"/>
        <w:spacing w:after="0"/>
      </w:pPr>
      <w:r>
        <w:rPr>
          <w:rStyle w:val="FootnoteReference"/>
        </w:rPr>
        <w:footnoteRef/>
      </w:r>
      <w:r>
        <w:t xml:space="preserve"> Europese Commissie (DG Defensie-industrie en Ruimtevaart), </w:t>
      </w:r>
      <w:hyperlink r:id="rId6" w:history="1">
        <w:r>
          <w:rPr>
            <w:rStyle w:val="Hyperlink"/>
          </w:rPr>
          <w:t>Witboek over de gereedheid van de Europese defensie 2030</w:t>
        </w:r>
      </w:hyperlink>
      <w:r>
        <w:t>.</w:t>
      </w:r>
    </w:p>
  </w:footnote>
  <w:footnote w:id="17">
    <w:p w14:paraId="66AE0979" w14:textId="1568CBA8" w:rsidR="6B168124" w:rsidRPr="0021684C" w:rsidRDefault="6B168124" w:rsidP="002252A9">
      <w:pPr>
        <w:pStyle w:val="FootnoteText"/>
        <w:spacing w:after="0"/>
        <w:rPr>
          <w:szCs w:val="18"/>
        </w:rPr>
      </w:pPr>
      <w:r>
        <w:rPr>
          <w:rStyle w:val="FootnoteReference"/>
          <w:sz w:val="18"/>
          <w:szCs w:val="18"/>
        </w:rPr>
        <w:footnoteRef/>
      </w:r>
      <w:r>
        <w:t xml:space="preserve"> Europese Commissie (DG Defensie-industrie en Ruimtevaart), </w:t>
      </w:r>
      <w:hyperlink r:id="rId7" w:history="1">
        <w:r>
          <w:rPr>
            <w:rStyle w:val="Hyperlink"/>
          </w:rPr>
          <w:t>Omnibus voor defensiegereedheid</w:t>
        </w:r>
      </w:hyperlink>
      <w:r>
        <w:t>.</w:t>
      </w:r>
    </w:p>
  </w:footnote>
  <w:footnote w:id="18">
    <w:p w14:paraId="7D9D42E4" w14:textId="033112B8" w:rsidR="4E5BCC40" w:rsidRDefault="008F38B0" w:rsidP="00945200">
      <w:pPr>
        <w:pStyle w:val="FootnoteText"/>
        <w:spacing w:after="0"/>
      </w:pPr>
      <w:r>
        <w:rPr>
          <w:rStyle w:val="FootnoteReference"/>
        </w:rPr>
        <w:footnoteRef/>
      </w:r>
      <w:r>
        <w:t xml:space="preserve"> Binnen het mandaat van het financieringsprogramma.</w:t>
      </w:r>
    </w:p>
  </w:footnote>
  <w:footnote w:id="19">
    <w:p w14:paraId="0232F1FB" w14:textId="79AFF597" w:rsidR="0081171C" w:rsidRPr="00CA6871" w:rsidRDefault="0081171C" w:rsidP="00BA61A3">
      <w:pPr>
        <w:pStyle w:val="FootnoteText"/>
        <w:spacing w:after="0"/>
        <w:rPr>
          <w:szCs w:val="18"/>
          <w:lang w:val="en-IE"/>
        </w:rPr>
      </w:pPr>
      <w:r>
        <w:rPr>
          <w:rStyle w:val="FootnoteReference"/>
          <w:sz w:val="18"/>
          <w:szCs w:val="18"/>
        </w:rPr>
        <w:footnoteRef/>
      </w:r>
      <w:r w:rsidRPr="00CA6871">
        <w:rPr>
          <w:lang w:val="en-IE"/>
        </w:rPr>
        <w:t xml:space="preserve"> Europese Commissie, webpagina “</w:t>
      </w:r>
      <w:hyperlink r:id="rId8" w:history="1">
        <w:r w:rsidRPr="00CA6871">
          <w:rPr>
            <w:rStyle w:val="Hyperlink"/>
            <w:lang w:val="en-IE"/>
          </w:rPr>
          <w:t>EDIP –</w:t>
        </w:r>
      </w:hyperlink>
      <w:hyperlink r:id="rId9" w:history="1">
        <w:r w:rsidRPr="00CA6871">
          <w:rPr>
            <w:rStyle w:val="Hyperlink"/>
            <w:lang w:val="en-IE"/>
          </w:rPr>
          <w:t xml:space="preserve"> A Dedicated Programme for Defence</w:t>
        </w:r>
      </w:hyperlink>
      <w:r w:rsidRPr="00CA6871">
        <w:rPr>
          <w:lang w:val="en-IE"/>
        </w:rPr>
        <w:t>”.</w:t>
      </w:r>
    </w:p>
  </w:footnote>
  <w:footnote w:id="20">
    <w:p w14:paraId="12030510" w14:textId="259D5FEF" w:rsidR="223ECCC8" w:rsidRDefault="223ECCC8" w:rsidP="00BA61A3">
      <w:pPr>
        <w:pStyle w:val="FootnoteText"/>
        <w:spacing w:after="0"/>
        <w:rPr>
          <w:szCs w:val="18"/>
        </w:rPr>
      </w:pPr>
      <w:r>
        <w:rPr>
          <w:rStyle w:val="FootnoteReference"/>
          <w:sz w:val="18"/>
          <w:szCs w:val="18"/>
        </w:rPr>
        <w:footnoteRef/>
      </w:r>
      <w:r>
        <w:t xml:space="preserve"> Gelanceerd en gefinancierd in het kader van het Europees Defensiefonds.</w:t>
      </w:r>
    </w:p>
  </w:footnote>
  <w:footnote w:id="21">
    <w:p w14:paraId="031E4117" w14:textId="24658329" w:rsidR="6B168124" w:rsidRPr="0021684C" w:rsidRDefault="6B168124" w:rsidP="00BA61A3">
      <w:pPr>
        <w:pStyle w:val="FootnoteText"/>
        <w:spacing w:after="0"/>
        <w:jc w:val="both"/>
        <w:rPr>
          <w:szCs w:val="18"/>
        </w:rPr>
      </w:pPr>
      <w:r>
        <w:rPr>
          <w:rStyle w:val="FootnoteReference"/>
          <w:sz w:val="18"/>
          <w:szCs w:val="18"/>
        </w:rPr>
        <w:footnoteRef/>
      </w:r>
      <w:r>
        <w:t xml:space="preserve"> De </w:t>
      </w:r>
      <w:hyperlink r:id="rId10" w:history="1">
        <w:r>
          <w:rPr>
            <w:rStyle w:val="Hyperlink"/>
          </w:rPr>
          <w:t>Defence Innovation Accelerator for the North Atlantic</w:t>
        </w:r>
      </w:hyperlink>
      <w:r>
        <w:t xml:space="preserve"> (DIANA) ondersteunt start-ups en onderzoekers die technologieën voor tweeërlei gebruik voor defensie en veiligheid ontwikkelen.</w:t>
      </w:r>
    </w:p>
  </w:footnote>
  <w:footnote w:id="22">
    <w:p w14:paraId="79C290ED" w14:textId="34B49395" w:rsidR="6B168124" w:rsidRPr="0021684C" w:rsidRDefault="6B168124" w:rsidP="00BA61A3">
      <w:pPr>
        <w:pStyle w:val="FootnoteText"/>
        <w:spacing w:after="0"/>
        <w:jc w:val="both"/>
        <w:rPr>
          <w:szCs w:val="18"/>
        </w:rPr>
      </w:pPr>
      <w:r>
        <w:rPr>
          <w:rStyle w:val="FootnoteReference"/>
          <w:sz w:val="18"/>
          <w:szCs w:val="18"/>
        </w:rPr>
        <w:footnoteRef/>
      </w:r>
      <w:r>
        <w:t xml:space="preserve"> Het </w:t>
      </w:r>
      <w:hyperlink r:id="rId11" w:history="1">
        <w:r>
          <w:rPr>
            <w:rStyle w:val="Hyperlink"/>
          </w:rPr>
          <w:t>Innovatiefonds van de NAVO</w:t>
        </w:r>
      </w:hyperlink>
      <w:r>
        <w:t xml:space="preserve"> (NIF) is een durfkapitaalfonds van 1 miljard EUR dat investeert in startende ondernemingen die zich bezighouden met opkomende en disruptieve technologieën met defensie- en veiligheidstoepassingen.</w:t>
      </w:r>
    </w:p>
  </w:footnote>
  <w:footnote w:id="23">
    <w:p w14:paraId="02205A0E" w14:textId="55CDA03A" w:rsidR="6B168124" w:rsidRPr="0021684C" w:rsidRDefault="6B168124" w:rsidP="00BA61A3">
      <w:pPr>
        <w:pStyle w:val="FootnoteText"/>
        <w:spacing w:after="0"/>
        <w:jc w:val="both"/>
        <w:rPr>
          <w:szCs w:val="18"/>
        </w:rPr>
      </w:pPr>
      <w:r>
        <w:rPr>
          <w:rStyle w:val="FootnoteReference"/>
          <w:sz w:val="18"/>
          <w:szCs w:val="18"/>
        </w:rPr>
        <w:footnoteRef/>
      </w:r>
      <w:r>
        <w:t xml:space="preserve"> Het actieplan voor snelle goedkeuring heeft tot doel het tempo waarin de alliantie nieuwe technologische producten invoert, aanzienlijk te versnellen, in het algemeen tot maximaal 24 maanden.</w:t>
      </w:r>
    </w:p>
  </w:footnote>
  <w:footnote w:id="24">
    <w:p w14:paraId="03DAAE60" w14:textId="0118B022" w:rsidR="223ECCC8" w:rsidRPr="0021684C" w:rsidRDefault="223ECCC8" w:rsidP="00BA61A3">
      <w:pPr>
        <w:pStyle w:val="FootnoteText"/>
        <w:spacing w:after="0"/>
        <w:jc w:val="both"/>
        <w:rPr>
          <w:szCs w:val="18"/>
        </w:rPr>
      </w:pPr>
      <w:r>
        <w:rPr>
          <w:rStyle w:val="FootnoteReference"/>
          <w:sz w:val="18"/>
          <w:szCs w:val="18"/>
        </w:rPr>
        <w:footnoteRef/>
      </w:r>
      <w:r>
        <w:t xml:space="preserve"> Het NIF is een multi-soeverein durfkapitaalfonds van 1 miljard EUR, ondersteund door 24 bondgenoten, dat investeert in start-ups op het gebied van defensie en deeptech.</w:t>
      </w:r>
    </w:p>
  </w:footnote>
  <w:footnote w:id="25">
    <w:p w14:paraId="3E171E8E" w14:textId="00DCAE28" w:rsidR="223ECCC8" w:rsidRDefault="223ECCC8" w:rsidP="00BA61A3">
      <w:pPr>
        <w:pStyle w:val="FootnoteText"/>
        <w:spacing w:after="0"/>
        <w:jc w:val="both"/>
      </w:pPr>
      <w:r>
        <w:rPr>
          <w:rStyle w:val="FootnoteReference"/>
          <w:sz w:val="18"/>
          <w:szCs w:val="18"/>
        </w:rPr>
        <w:footnoteRef/>
      </w:r>
      <w:r>
        <w:t xml:space="preserve"> De eigenvermogensfaciliteit voor defensie (Defence Equity Facility – DEF), die in januari 2024 van start is gegaan, brengt 175 miljoen EUR aan financiering bijeen die wordt medegefinancierd door de Europese Commissie en het Europees Investeringsfonds (EIF) in het kader van InvestEU. </w:t>
      </w:r>
    </w:p>
    <w:p w14:paraId="1086E5A6" w14:textId="2E013375" w:rsidR="6B168124" w:rsidRDefault="6B168124" w:rsidP="6B168124">
      <w:pPr>
        <w:pStyle w:val="FootnoteText"/>
      </w:pPr>
    </w:p>
  </w:footnote>
  <w:footnote w:id="26">
    <w:p w14:paraId="606414C3" w14:textId="62CA94A7" w:rsidR="008A6894" w:rsidRPr="00BA61A3" w:rsidRDefault="008A6894">
      <w:pPr>
        <w:pStyle w:val="FootnoteText"/>
      </w:pPr>
      <w:r>
        <w:rPr>
          <w:rStyle w:val="FootnoteReference"/>
        </w:rPr>
        <w:footnoteRef/>
      </w:r>
      <w:r>
        <w:t xml:space="preserve"> Deze zal worden vergemakkelijkt door de uitvoering van de verordening kritieke grondstoffen en de komende wetgeving inzake geavanceerde materialen. </w:t>
      </w:r>
      <w:r>
        <w:rPr>
          <w:color w:val="auto"/>
        </w:rPr>
        <w:t xml:space="preserve">Het REsourceEU-initiatief zal ook bijdragen aan deze inspanning en een aantal van de resultaten van de verordening kritieke grondstoffen vervroegen, zoals het centrum voor kritieke grondstoffen, en ervoor zorgen dat strategische projecten binnen de EU en over de hele wereld snel in operationele realiteit worden omgezet. </w:t>
      </w:r>
    </w:p>
  </w:footnote>
  <w:footnote w:id="27">
    <w:p w14:paraId="29477DE1" w14:textId="6E2582CE" w:rsidR="223ECCC8" w:rsidRDefault="223ECCC8" w:rsidP="00BA61A3">
      <w:pPr>
        <w:pStyle w:val="FootnoteText"/>
        <w:spacing w:after="0"/>
        <w:jc w:val="both"/>
      </w:pPr>
      <w:r>
        <w:rPr>
          <w:rStyle w:val="FootnoteReference"/>
          <w:sz w:val="18"/>
          <w:szCs w:val="18"/>
        </w:rPr>
        <w:footnoteRef/>
      </w:r>
      <w:r>
        <w:t xml:space="preserve"> Europese Commissie (DG Defensie-industrie en Ruimtevaart), Persbericht “</w:t>
      </w:r>
      <w:hyperlink r:id="rId12">
        <w:r>
          <w:rPr>
            <w:rStyle w:val="Hyperlink"/>
          </w:rPr>
          <w:t>European Commission proposes Regulation to incentivise defence-related investments in the EU budget</w:t>
        </w:r>
      </w:hyperlink>
      <w:r>
        <w:t xml:space="preserve">”; </w:t>
      </w:r>
      <w:hyperlink r:id="rId13">
        <w:r>
          <w:rPr>
            <w:rStyle w:val="Hyperlink"/>
          </w:rPr>
          <w:t>Omnibus voor defensiegereedheid</w:t>
        </w:r>
      </w:hyperlink>
      <w:r>
        <w:t>.</w:t>
      </w:r>
    </w:p>
  </w:footnote>
  <w:footnote w:id="28">
    <w:p w14:paraId="2B3649D6" w14:textId="2D11E34A" w:rsidR="00F3741B" w:rsidRPr="00BA61A3" w:rsidRDefault="00F3741B" w:rsidP="00BA61A3">
      <w:pPr>
        <w:pStyle w:val="FootnoteText"/>
        <w:spacing w:after="0"/>
        <w:jc w:val="both"/>
      </w:pPr>
      <w:r>
        <w:rPr>
          <w:rStyle w:val="FootnoteReference"/>
          <w:sz w:val="18"/>
          <w:szCs w:val="18"/>
        </w:rPr>
        <w:footnoteRef/>
      </w:r>
      <w:r>
        <w:t xml:space="preserve"> Europese start-ups moeten vaak twee “valleien des doods” oversteken. De eerste doet zich voor wanneer innovaties geen verhandelbare producten worden, en de tweede, met name in Europa, wanneer bedrijven moeite hebben om op te schalen. (Bron: </w:t>
      </w:r>
      <w:hyperlink r:id="rId14" w:history="1">
        <w:r>
          <w:rPr>
            <w:rStyle w:val="Hyperlink"/>
          </w:rPr>
          <w:t>EU-strategie voor start-ups en scale-ups</w:t>
        </w:r>
      </w:hyperlink>
      <w:r>
        <w:t>)</w:t>
      </w:r>
    </w:p>
  </w:footnote>
  <w:footnote w:id="29">
    <w:p w14:paraId="2142E6CB" w14:textId="77777777" w:rsidR="008A6894" w:rsidRPr="007A374B" w:rsidRDefault="008A6894" w:rsidP="008A6894">
      <w:pPr>
        <w:pStyle w:val="FootnoteText"/>
        <w:jc w:val="both"/>
        <w:rPr>
          <w:szCs w:val="18"/>
        </w:rPr>
      </w:pPr>
      <w:r>
        <w:rPr>
          <w:rStyle w:val="FootnoteReference"/>
          <w:sz w:val="18"/>
          <w:szCs w:val="18"/>
        </w:rPr>
        <w:footnoteRef/>
      </w:r>
      <w:r>
        <w:t xml:space="preserve"> De Europese dataruimte voor defensie zou kunnen voortbouwen op de haalbaarheidsstudie van het EDA over de oprichting van een EU-dataruimte voor defensietoepassingen, die eind 2025 wordt gepubliceerd.</w:t>
      </w:r>
    </w:p>
  </w:footnote>
  <w:footnote w:id="30">
    <w:p w14:paraId="6DE57E80" w14:textId="22494E8D" w:rsidR="223ECCC8" w:rsidRPr="00E35889" w:rsidRDefault="223ECCC8" w:rsidP="00BA61A3">
      <w:pPr>
        <w:pStyle w:val="FootnoteText"/>
        <w:spacing w:after="0"/>
        <w:jc w:val="both"/>
        <w:rPr>
          <w:szCs w:val="18"/>
        </w:rPr>
      </w:pPr>
      <w:r>
        <w:rPr>
          <w:rStyle w:val="FootnoteReference"/>
          <w:sz w:val="18"/>
          <w:szCs w:val="18"/>
        </w:rPr>
        <w:footnoteRef/>
      </w:r>
      <w:r>
        <w:t xml:space="preserve"> </w:t>
      </w:r>
      <w:hyperlink r:id="rId15" w:history="1">
        <w:r>
          <w:rPr>
            <w:rStyle w:val="Hyperlink"/>
          </w:rPr>
          <w:t>Register van documenten van de Commissie (SWD(2025) 332)</w:t>
        </w:r>
      </w:hyperlink>
      <w:r>
        <w:t>.</w:t>
      </w:r>
    </w:p>
  </w:footnote>
  <w:footnote w:id="31">
    <w:p w14:paraId="470E6370" w14:textId="46CD1BFC" w:rsidR="223ECCC8" w:rsidRDefault="223ECCC8" w:rsidP="00BA61A3">
      <w:pPr>
        <w:pStyle w:val="FootnoteText"/>
        <w:spacing w:after="0"/>
        <w:jc w:val="both"/>
      </w:pPr>
      <w:r>
        <w:rPr>
          <w:rStyle w:val="FootnoteReference"/>
          <w:sz w:val="18"/>
          <w:szCs w:val="18"/>
        </w:rPr>
        <w:footnoteRef/>
      </w:r>
      <w:r>
        <w:t xml:space="preserve"> Sommige landen hebben bijvoorbeeld specifieke innovatie-eenheden of -hubs opgericht binnen hun ministeries van Defensie, die zich richten op de snelle ontwikkeling van prototypen van opkomende technologieën en de stroomlijning van aanbestedingsprocedures. Deze initiatieven worden ondersteund door aanzienlijke, afgeschermde begrotingen en aanbestedingsstrategieën waarbij een aanzienlijk deel van de middelen wordt toegewezen aan nieuwe technologieën zoals AI, kwantumcomputing en autonome systemen. Voorbeelden hiervan zijn de in 2015 opgerichte Defense Innovation Unit van de Verenigde Staten, recente initiatieven in het Verenigd Koninkrijk en soortgelijke structuren in EU-lidstaten zoals Griekenland, Frankrijk en Duitsland, die alle gericht zijn op het versnellen van de integratie van geavanceerde oplossingen in defensievermogens en een betere verbinding met het bredere innovatie-ecosysteem.</w:t>
      </w:r>
    </w:p>
  </w:footnote>
  <w:footnote w:id="32">
    <w:p w14:paraId="7E278066" w14:textId="1F5F71F2" w:rsidR="008F38B0" w:rsidRPr="00ED7B9D" w:rsidRDefault="008F38B0" w:rsidP="00ED7B9D">
      <w:pPr>
        <w:pStyle w:val="FootnoteText"/>
        <w:spacing w:after="0"/>
      </w:pPr>
      <w:r>
        <w:rPr>
          <w:rStyle w:val="FootnoteReference"/>
        </w:rPr>
        <w:footnoteRef/>
      </w:r>
      <w:r>
        <w:t xml:space="preserve"> Ondersteund door bestaande EU-instrumenten, waaronder het ESF.</w:t>
      </w:r>
    </w:p>
  </w:footnote>
  <w:footnote w:id="33">
    <w:p w14:paraId="153A4A5F" w14:textId="0379BF9C" w:rsidR="009470F5" w:rsidRPr="00ED7B9D" w:rsidRDefault="009470F5" w:rsidP="00ED7B9D">
      <w:pPr>
        <w:pStyle w:val="FootnoteText"/>
        <w:spacing w:after="0"/>
      </w:pPr>
      <w:r>
        <w:rPr>
          <w:rStyle w:val="FootnoteReference"/>
        </w:rPr>
        <w:footnoteRef/>
      </w:r>
      <w:r>
        <w:t xml:space="preserve"> Rekening houdend met de lopende evaluatie van de EU-academies voor vaardigheden.</w:t>
      </w:r>
      <w:r>
        <w:rPr>
          <w:strike/>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DE9F" w14:textId="77777777" w:rsidR="00D86549" w:rsidRPr="00D86549" w:rsidRDefault="00D86549" w:rsidP="00D8654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C933" w14:textId="77777777" w:rsidR="00D86549" w:rsidRPr="00D86549" w:rsidRDefault="00D86549" w:rsidP="00D8654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AD5C" w14:textId="77777777" w:rsidR="00D86549" w:rsidRPr="00D86549" w:rsidRDefault="00D86549" w:rsidP="00D8654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7F02" w14:textId="77777777" w:rsidR="00731918" w:rsidRDefault="00731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732C" w14:textId="77777777" w:rsidR="00DF2AE2" w:rsidRDefault="00DF2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D747" w14:textId="77777777" w:rsidR="005D0D5C" w:rsidRDefault="005D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0169"/>
    <w:multiLevelType w:val="hybridMultilevel"/>
    <w:tmpl w:val="722A29EA"/>
    <w:lvl w:ilvl="0" w:tplc="3E2CA712">
      <w:start w:val="1"/>
      <w:numFmt w:val="decimal"/>
      <w:lvlText w:val="%1)"/>
      <w:lvlJc w:val="left"/>
      <w:pPr>
        <w:ind w:left="720" w:hanging="360"/>
      </w:pPr>
    </w:lvl>
    <w:lvl w:ilvl="1" w:tplc="E98C2ECE">
      <w:start w:val="1"/>
      <w:numFmt w:val="decimal"/>
      <w:lvlText w:val="%2)"/>
      <w:lvlJc w:val="left"/>
      <w:pPr>
        <w:ind w:left="720" w:hanging="360"/>
      </w:pPr>
    </w:lvl>
    <w:lvl w:ilvl="2" w:tplc="D9E0E9D4">
      <w:start w:val="1"/>
      <w:numFmt w:val="decimal"/>
      <w:lvlText w:val="%3)"/>
      <w:lvlJc w:val="left"/>
      <w:pPr>
        <w:ind w:left="720" w:hanging="360"/>
      </w:pPr>
    </w:lvl>
    <w:lvl w:ilvl="3" w:tplc="EE560DD2">
      <w:start w:val="1"/>
      <w:numFmt w:val="decimal"/>
      <w:lvlText w:val="%4)"/>
      <w:lvlJc w:val="left"/>
      <w:pPr>
        <w:ind w:left="720" w:hanging="360"/>
      </w:pPr>
    </w:lvl>
    <w:lvl w:ilvl="4" w:tplc="6F48906E">
      <w:start w:val="1"/>
      <w:numFmt w:val="decimal"/>
      <w:lvlText w:val="%5)"/>
      <w:lvlJc w:val="left"/>
      <w:pPr>
        <w:ind w:left="720" w:hanging="360"/>
      </w:pPr>
    </w:lvl>
    <w:lvl w:ilvl="5" w:tplc="4D5AF892">
      <w:start w:val="1"/>
      <w:numFmt w:val="decimal"/>
      <w:lvlText w:val="%6)"/>
      <w:lvlJc w:val="left"/>
      <w:pPr>
        <w:ind w:left="720" w:hanging="360"/>
      </w:pPr>
    </w:lvl>
    <w:lvl w:ilvl="6" w:tplc="8CA41AF0">
      <w:start w:val="1"/>
      <w:numFmt w:val="decimal"/>
      <w:lvlText w:val="%7)"/>
      <w:lvlJc w:val="left"/>
      <w:pPr>
        <w:ind w:left="720" w:hanging="360"/>
      </w:pPr>
    </w:lvl>
    <w:lvl w:ilvl="7" w:tplc="D9D8F618">
      <w:start w:val="1"/>
      <w:numFmt w:val="decimal"/>
      <w:lvlText w:val="%8)"/>
      <w:lvlJc w:val="left"/>
      <w:pPr>
        <w:ind w:left="720" w:hanging="360"/>
      </w:pPr>
    </w:lvl>
    <w:lvl w:ilvl="8" w:tplc="B270EC42">
      <w:start w:val="1"/>
      <w:numFmt w:val="decimal"/>
      <w:lvlText w:val="%9)"/>
      <w:lvlJc w:val="left"/>
      <w:pPr>
        <w:ind w:left="720" w:hanging="360"/>
      </w:pPr>
    </w:lvl>
  </w:abstractNum>
  <w:abstractNum w:abstractNumId="1" w15:restartNumberingAfterBreak="0">
    <w:nsid w:val="0A2900F7"/>
    <w:multiLevelType w:val="multilevel"/>
    <w:tmpl w:val="E5CE9AB2"/>
    <w:name w:val="ListDash4Numbering"/>
    <w:lvl w:ilvl="0">
      <w:start w:val="1"/>
      <w:numFmt w:val="bullet"/>
      <w:pStyle w:val="ListDash4"/>
      <w:lvlText w:val="–"/>
      <w:lvlJc w:val="left"/>
      <w:pPr>
        <w:tabs>
          <w:tab w:val="num" w:pos="1361"/>
        </w:tabs>
        <w:ind w:left="1361" w:hanging="284"/>
      </w:pPr>
      <w:rPr>
        <w:rFonts w:ascii="Times New Roman" w:hAnsi="Times New Roman" w:hint="default"/>
      </w:rPr>
    </w:lvl>
    <w:lvl w:ilvl="1">
      <w:start w:val="1"/>
      <w:numFmt w:val="bullet"/>
      <w:pStyle w:val="ListDash4Level2"/>
      <w:lvlText w:val="–"/>
      <w:lvlJc w:val="left"/>
      <w:pPr>
        <w:tabs>
          <w:tab w:val="num" w:pos="1644"/>
        </w:tabs>
        <w:ind w:left="1644" w:hanging="283"/>
      </w:pPr>
      <w:rPr>
        <w:rFonts w:ascii="Times New Roman" w:hAnsi="Times New Roman" w:hint="default"/>
      </w:rPr>
    </w:lvl>
    <w:lvl w:ilvl="2">
      <w:start w:val="1"/>
      <w:numFmt w:val="bullet"/>
      <w:pStyle w:val="ListDash4Level3"/>
      <w:lvlText w:val="–"/>
      <w:lvlJc w:val="left"/>
      <w:pPr>
        <w:tabs>
          <w:tab w:val="num" w:pos="1928"/>
        </w:tabs>
        <w:ind w:left="1928" w:hanging="284"/>
      </w:pPr>
      <w:rPr>
        <w:rFonts w:ascii="Times New Roman" w:hAnsi="Times New Roman" w:hint="default"/>
      </w:rPr>
    </w:lvl>
    <w:lvl w:ilvl="3">
      <w:start w:val="1"/>
      <w:numFmt w:val="bullet"/>
      <w:pStyle w:val="ListDash4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638F2"/>
    <w:multiLevelType w:val="hybridMultilevel"/>
    <w:tmpl w:val="BA68CEF0"/>
    <w:lvl w:ilvl="0" w:tplc="E550B2A0">
      <w:start w:val="1"/>
      <w:numFmt w:val="bullet"/>
      <w:lvlText w:val=""/>
      <w:lvlJc w:val="left"/>
      <w:pPr>
        <w:ind w:left="360" w:hanging="360"/>
      </w:pPr>
      <w:rPr>
        <w:rFonts w:ascii="Symbol" w:hAnsi="Symbol" w:hint="default"/>
        <w:color w:val="auto"/>
      </w:rPr>
    </w:lvl>
    <w:lvl w:ilvl="1" w:tplc="149884C2" w:tentative="1">
      <w:start w:val="1"/>
      <w:numFmt w:val="bullet"/>
      <w:lvlText w:val="o"/>
      <w:lvlJc w:val="left"/>
      <w:pPr>
        <w:ind w:left="1080" w:hanging="360"/>
      </w:pPr>
      <w:rPr>
        <w:rFonts w:ascii="Courier New" w:hAnsi="Courier New" w:hint="default"/>
      </w:rPr>
    </w:lvl>
    <w:lvl w:ilvl="2" w:tplc="AAA4E94A" w:tentative="1">
      <w:start w:val="1"/>
      <w:numFmt w:val="bullet"/>
      <w:lvlText w:val=""/>
      <w:lvlJc w:val="left"/>
      <w:pPr>
        <w:ind w:left="1800" w:hanging="360"/>
      </w:pPr>
      <w:rPr>
        <w:rFonts w:ascii="Wingdings" w:hAnsi="Wingdings" w:hint="default"/>
      </w:rPr>
    </w:lvl>
    <w:lvl w:ilvl="3" w:tplc="7340B72E" w:tentative="1">
      <w:start w:val="1"/>
      <w:numFmt w:val="bullet"/>
      <w:lvlText w:val=""/>
      <w:lvlJc w:val="left"/>
      <w:pPr>
        <w:ind w:left="2520" w:hanging="360"/>
      </w:pPr>
      <w:rPr>
        <w:rFonts w:ascii="Symbol" w:hAnsi="Symbol" w:hint="default"/>
      </w:rPr>
    </w:lvl>
    <w:lvl w:ilvl="4" w:tplc="F68E37B4" w:tentative="1">
      <w:start w:val="1"/>
      <w:numFmt w:val="bullet"/>
      <w:lvlText w:val="o"/>
      <w:lvlJc w:val="left"/>
      <w:pPr>
        <w:ind w:left="3240" w:hanging="360"/>
      </w:pPr>
      <w:rPr>
        <w:rFonts w:ascii="Courier New" w:hAnsi="Courier New" w:hint="default"/>
      </w:rPr>
    </w:lvl>
    <w:lvl w:ilvl="5" w:tplc="4A8C68D2" w:tentative="1">
      <w:start w:val="1"/>
      <w:numFmt w:val="bullet"/>
      <w:lvlText w:val=""/>
      <w:lvlJc w:val="left"/>
      <w:pPr>
        <w:ind w:left="3960" w:hanging="360"/>
      </w:pPr>
      <w:rPr>
        <w:rFonts w:ascii="Wingdings" w:hAnsi="Wingdings" w:hint="default"/>
      </w:rPr>
    </w:lvl>
    <w:lvl w:ilvl="6" w:tplc="96CEF834" w:tentative="1">
      <w:start w:val="1"/>
      <w:numFmt w:val="bullet"/>
      <w:lvlText w:val=""/>
      <w:lvlJc w:val="left"/>
      <w:pPr>
        <w:ind w:left="4680" w:hanging="360"/>
      </w:pPr>
      <w:rPr>
        <w:rFonts w:ascii="Symbol" w:hAnsi="Symbol" w:hint="default"/>
      </w:rPr>
    </w:lvl>
    <w:lvl w:ilvl="7" w:tplc="86B65D7E" w:tentative="1">
      <w:start w:val="1"/>
      <w:numFmt w:val="bullet"/>
      <w:lvlText w:val="o"/>
      <w:lvlJc w:val="left"/>
      <w:pPr>
        <w:ind w:left="5400" w:hanging="360"/>
      </w:pPr>
      <w:rPr>
        <w:rFonts w:ascii="Courier New" w:hAnsi="Courier New" w:hint="default"/>
      </w:rPr>
    </w:lvl>
    <w:lvl w:ilvl="8" w:tplc="0D7CA2FC" w:tentative="1">
      <w:start w:val="1"/>
      <w:numFmt w:val="bullet"/>
      <w:lvlText w:val=""/>
      <w:lvlJc w:val="left"/>
      <w:pPr>
        <w:ind w:left="6120" w:hanging="360"/>
      </w:pPr>
      <w:rPr>
        <w:rFonts w:ascii="Wingdings" w:hAnsi="Wingdings" w:hint="default"/>
      </w:rPr>
    </w:lvl>
  </w:abstractNum>
  <w:abstractNum w:abstractNumId="3" w15:restartNumberingAfterBreak="0">
    <w:nsid w:val="0DEA04D6"/>
    <w:multiLevelType w:val="hybridMultilevel"/>
    <w:tmpl w:val="A102518A"/>
    <w:lvl w:ilvl="0" w:tplc="06C03B50">
      <w:start w:val="1"/>
      <w:numFmt w:val="bullet"/>
      <w:lvlText w:val="o"/>
      <w:lvlJc w:val="left"/>
      <w:pPr>
        <w:ind w:left="720" w:hanging="360"/>
      </w:pPr>
      <w:rPr>
        <w:rFonts w:ascii="Courier New" w:hAnsi="Courier New" w:hint="default"/>
        <w:color w:val="auto"/>
      </w:rPr>
    </w:lvl>
    <w:lvl w:ilvl="1" w:tplc="C5862608" w:tentative="1">
      <w:start w:val="1"/>
      <w:numFmt w:val="bullet"/>
      <w:lvlText w:val="o"/>
      <w:lvlJc w:val="left"/>
      <w:pPr>
        <w:ind w:left="1800" w:hanging="360"/>
      </w:pPr>
      <w:rPr>
        <w:rFonts w:ascii="Courier New" w:hAnsi="Courier New" w:hint="default"/>
      </w:rPr>
    </w:lvl>
    <w:lvl w:ilvl="2" w:tplc="5A828636" w:tentative="1">
      <w:start w:val="1"/>
      <w:numFmt w:val="bullet"/>
      <w:lvlText w:val=""/>
      <w:lvlJc w:val="left"/>
      <w:pPr>
        <w:ind w:left="2520" w:hanging="360"/>
      </w:pPr>
      <w:rPr>
        <w:rFonts w:ascii="Wingdings" w:hAnsi="Wingdings" w:hint="default"/>
      </w:rPr>
    </w:lvl>
    <w:lvl w:ilvl="3" w:tplc="4AC49EDA" w:tentative="1">
      <w:start w:val="1"/>
      <w:numFmt w:val="bullet"/>
      <w:lvlText w:val=""/>
      <w:lvlJc w:val="left"/>
      <w:pPr>
        <w:ind w:left="3240" w:hanging="360"/>
      </w:pPr>
      <w:rPr>
        <w:rFonts w:ascii="Symbol" w:hAnsi="Symbol" w:hint="default"/>
      </w:rPr>
    </w:lvl>
    <w:lvl w:ilvl="4" w:tplc="924A9EE8" w:tentative="1">
      <w:start w:val="1"/>
      <w:numFmt w:val="bullet"/>
      <w:lvlText w:val="o"/>
      <w:lvlJc w:val="left"/>
      <w:pPr>
        <w:ind w:left="3960" w:hanging="360"/>
      </w:pPr>
      <w:rPr>
        <w:rFonts w:ascii="Courier New" w:hAnsi="Courier New" w:hint="default"/>
      </w:rPr>
    </w:lvl>
    <w:lvl w:ilvl="5" w:tplc="9D0C7D66" w:tentative="1">
      <w:start w:val="1"/>
      <w:numFmt w:val="bullet"/>
      <w:lvlText w:val=""/>
      <w:lvlJc w:val="left"/>
      <w:pPr>
        <w:ind w:left="4680" w:hanging="360"/>
      </w:pPr>
      <w:rPr>
        <w:rFonts w:ascii="Wingdings" w:hAnsi="Wingdings" w:hint="default"/>
      </w:rPr>
    </w:lvl>
    <w:lvl w:ilvl="6" w:tplc="3A54F95C" w:tentative="1">
      <w:start w:val="1"/>
      <w:numFmt w:val="bullet"/>
      <w:lvlText w:val=""/>
      <w:lvlJc w:val="left"/>
      <w:pPr>
        <w:ind w:left="5400" w:hanging="360"/>
      </w:pPr>
      <w:rPr>
        <w:rFonts w:ascii="Symbol" w:hAnsi="Symbol" w:hint="default"/>
      </w:rPr>
    </w:lvl>
    <w:lvl w:ilvl="7" w:tplc="CA4070BE" w:tentative="1">
      <w:start w:val="1"/>
      <w:numFmt w:val="bullet"/>
      <w:lvlText w:val="o"/>
      <w:lvlJc w:val="left"/>
      <w:pPr>
        <w:ind w:left="6120" w:hanging="360"/>
      </w:pPr>
      <w:rPr>
        <w:rFonts w:ascii="Courier New" w:hAnsi="Courier New" w:hint="default"/>
      </w:rPr>
    </w:lvl>
    <w:lvl w:ilvl="8" w:tplc="928A3164" w:tentative="1">
      <w:start w:val="1"/>
      <w:numFmt w:val="bullet"/>
      <w:lvlText w:val=""/>
      <w:lvlJc w:val="left"/>
      <w:pPr>
        <w:ind w:left="6840" w:hanging="360"/>
      </w:pPr>
      <w:rPr>
        <w:rFonts w:ascii="Wingdings" w:hAnsi="Wingdings" w:hint="default"/>
      </w:rPr>
    </w:lvl>
  </w:abstractNum>
  <w:abstractNum w:abstractNumId="4" w15:restartNumberingAfterBreak="0">
    <w:nsid w:val="0EFB7115"/>
    <w:multiLevelType w:val="multilevel"/>
    <w:tmpl w:val="6DD4C258"/>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hint="default"/>
      </w:rPr>
    </w:lvl>
    <w:lvl w:ilvl="3">
      <w:start w:val="1"/>
      <w:numFmt w:val="bullet"/>
      <w:pStyle w:val="ListNumber3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B7201"/>
    <w:multiLevelType w:val="multilevel"/>
    <w:tmpl w:val="C0E483E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B8345"/>
    <w:multiLevelType w:val="multilevel"/>
    <w:tmpl w:val="A776F3F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hint="default"/>
      </w:rPr>
    </w:lvl>
    <w:lvl w:ilvl="3">
      <w:start w:val="1"/>
      <w:numFmt w:val="bullet"/>
      <w:pStyle w:val="Table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2685D"/>
    <w:multiLevelType w:val="multilevel"/>
    <w:tmpl w:val="A2CCE52E"/>
    <w:name w:val="ListBullet4Numbering"/>
    <w:lvl w:ilvl="0">
      <w:start w:val="1"/>
      <w:numFmt w:val="bullet"/>
      <w:pStyle w:val="ListBullet4"/>
      <w:lvlText w:val=""/>
      <w:lvlJc w:val="left"/>
      <w:pPr>
        <w:tabs>
          <w:tab w:val="num" w:pos="1361"/>
        </w:tabs>
        <w:ind w:left="1361" w:hanging="284"/>
      </w:pPr>
      <w:rPr>
        <w:rFonts w:ascii="Symbol" w:hAnsi="Symbol" w:hint="default"/>
      </w:rPr>
    </w:lvl>
    <w:lvl w:ilvl="1">
      <w:start w:val="1"/>
      <w:numFmt w:val="bullet"/>
      <w:pStyle w:val="ListBullet4Level2"/>
      <w:lvlText w:val=""/>
      <w:lvlJc w:val="left"/>
      <w:pPr>
        <w:tabs>
          <w:tab w:val="num" w:pos="1644"/>
        </w:tabs>
        <w:ind w:left="1644" w:hanging="283"/>
      </w:pPr>
      <w:rPr>
        <w:rFonts w:ascii="Symbol" w:hAnsi="Symbol" w:hint="default"/>
      </w:rPr>
    </w:lvl>
    <w:lvl w:ilvl="2">
      <w:start w:val="1"/>
      <w:numFmt w:val="bullet"/>
      <w:pStyle w:val="ListBullet4Level3"/>
      <w:lvlText w:val=""/>
      <w:lvlJc w:val="left"/>
      <w:pPr>
        <w:tabs>
          <w:tab w:val="num" w:pos="1928"/>
        </w:tabs>
        <w:ind w:left="1928" w:hanging="284"/>
      </w:pPr>
      <w:rPr>
        <w:rFonts w:ascii="Symbol" w:hAnsi="Symbol" w:hint="default"/>
      </w:rPr>
    </w:lvl>
    <w:lvl w:ilvl="3">
      <w:start w:val="1"/>
      <w:numFmt w:val="bullet"/>
      <w:pStyle w:val="ListBullet4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3518B2"/>
    <w:multiLevelType w:val="hybridMultilevel"/>
    <w:tmpl w:val="4DB6BF82"/>
    <w:lvl w:ilvl="0" w:tplc="AFFE2EAE">
      <w:start w:val="1"/>
      <w:numFmt w:val="bullet"/>
      <w:lvlText w:val=""/>
      <w:lvlJc w:val="left"/>
      <w:pPr>
        <w:ind w:left="360" w:hanging="360"/>
      </w:pPr>
      <w:rPr>
        <w:rFonts w:ascii="Symbol" w:hAnsi="Symbol" w:hint="default"/>
        <w:color w:val="auto"/>
      </w:rPr>
    </w:lvl>
    <w:lvl w:ilvl="1" w:tplc="39528E44" w:tentative="1">
      <w:start w:val="1"/>
      <w:numFmt w:val="bullet"/>
      <w:lvlText w:val="o"/>
      <w:lvlJc w:val="left"/>
      <w:pPr>
        <w:ind w:left="1440" w:hanging="360"/>
      </w:pPr>
      <w:rPr>
        <w:rFonts w:ascii="Courier New" w:hAnsi="Courier New" w:hint="default"/>
      </w:rPr>
    </w:lvl>
    <w:lvl w:ilvl="2" w:tplc="336E726A" w:tentative="1">
      <w:start w:val="1"/>
      <w:numFmt w:val="bullet"/>
      <w:lvlText w:val=""/>
      <w:lvlJc w:val="left"/>
      <w:pPr>
        <w:ind w:left="2160" w:hanging="360"/>
      </w:pPr>
      <w:rPr>
        <w:rFonts w:ascii="Wingdings" w:hAnsi="Wingdings" w:hint="default"/>
      </w:rPr>
    </w:lvl>
    <w:lvl w:ilvl="3" w:tplc="ABE89820" w:tentative="1">
      <w:start w:val="1"/>
      <w:numFmt w:val="bullet"/>
      <w:lvlText w:val=""/>
      <w:lvlJc w:val="left"/>
      <w:pPr>
        <w:ind w:left="2880" w:hanging="360"/>
      </w:pPr>
      <w:rPr>
        <w:rFonts w:ascii="Symbol" w:hAnsi="Symbol" w:hint="default"/>
      </w:rPr>
    </w:lvl>
    <w:lvl w:ilvl="4" w:tplc="9B92A690" w:tentative="1">
      <w:start w:val="1"/>
      <w:numFmt w:val="bullet"/>
      <w:lvlText w:val="o"/>
      <w:lvlJc w:val="left"/>
      <w:pPr>
        <w:ind w:left="3600" w:hanging="360"/>
      </w:pPr>
      <w:rPr>
        <w:rFonts w:ascii="Courier New" w:hAnsi="Courier New" w:hint="default"/>
      </w:rPr>
    </w:lvl>
    <w:lvl w:ilvl="5" w:tplc="4C107C76" w:tentative="1">
      <w:start w:val="1"/>
      <w:numFmt w:val="bullet"/>
      <w:lvlText w:val=""/>
      <w:lvlJc w:val="left"/>
      <w:pPr>
        <w:ind w:left="4320" w:hanging="360"/>
      </w:pPr>
      <w:rPr>
        <w:rFonts w:ascii="Wingdings" w:hAnsi="Wingdings" w:hint="default"/>
      </w:rPr>
    </w:lvl>
    <w:lvl w:ilvl="6" w:tplc="487C1A5E" w:tentative="1">
      <w:start w:val="1"/>
      <w:numFmt w:val="bullet"/>
      <w:lvlText w:val=""/>
      <w:lvlJc w:val="left"/>
      <w:pPr>
        <w:ind w:left="5040" w:hanging="360"/>
      </w:pPr>
      <w:rPr>
        <w:rFonts w:ascii="Symbol" w:hAnsi="Symbol" w:hint="default"/>
      </w:rPr>
    </w:lvl>
    <w:lvl w:ilvl="7" w:tplc="E51052A4" w:tentative="1">
      <w:start w:val="1"/>
      <w:numFmt w:val="bullet"/>
      <w:lvlText w:val="o"/>
      <w:lvlJc w:val="left"/>
      <w:pPr>
        <w:ind w:left="5760" w:hanging="360"/>
      </w:pPr>
      <w:rPr>
        <w:rFonts w:ascii="Courier New" w:hAnsi="Courier New" w:hint="default"/>
      </w:rPr>
    </w:lvl>
    <w:lvl w:ilvl="8" w:tplc="DF3A4E0A" w:tentative="1">
      <w:start w:val="1"/>
      <w:numFmt w:val="bullet"/>
      <w:lvlText w:val=""/>
      <w:lvlJc w:val="left"/>
      <w:pPr>
        <w:ind w:left="6480" w:hanging="360"/>
      </w:pPr>
      <w:rPr>
        <w:rFonts w:ascii="Wingdings" w:hAnsi="Wingdings" w:hint="default"/>
      </w:rPr>
    </w:lvl>
  </w:abstractNum>
  <w:abstractNum w:abstractNumId="9" w15:restartNumberingAfterBreak="0">
    <w:nsid w:val="143D0A16"/>
    <w:multiLevelType w:val="multilevel"/>
    <w:tmpl w:val="923A3BB0"/>
    <w:name w:val="ListBullet3Numbering"/>
    <w:lvl w:ilvl="0">
      <w:start w:val="1"/>
      <w:numFmt w:val="bullet"/>
      <w:pStyle w:val="ListBullet3"/>
      <w:lvlText w:val=""/>
      <w:lvlJc w:val="left"/>
      <w:pPr>
        <w:tabs>
          <w:tab w:val="num" w:pos="1361"/>
        </w:tabs>
        <w:ind w:left="1361" w:hanging="284"/>
      </w:pPr>
      <w:rPr>
        <w:rFonts w:ascii="Symbol" w:hAnsi="Symbol" w:hint="default"/>
      </w:rPr>
    </w:lvl>
    <w:lvl w:ilvl="1">
      <w:start w:val="1"/>
      <w:numFmt w:val="bullet"/>
      <w:pStyle w:val="ListBullet3Level2"/>
      <w:lvlText w:val=""/>
      <w:lvlJc w:val="left"/>
      <w:pPr>
        <w:tabs>
          <w:tab w:val="num" w:pos="1644"/>
        </w:tabs>
        <w:ind w:left="1644" w:hanging="283"/>
      </w:pPr>
      <w:rPr>
        <w:rFonts w:ascii="Symbol" w:hAnsi="Symbol" w:hint="default"/>
      </w:rPr>
    </w:lvl>
    <w:lvl w:ilvl="2">
      <w:start w:val="1"/>
      <w:numFmt w:val="bullet"/>
      <w:pStyle w:val="ListBullet3Level3"/>
      <w:lvlText w:val=""/>
      <w:lvlJc w:val="left"/>
      <w:pPr>
        <w:tabs>
          <w:tab w:val="num" w:pos="1928"/>
        </w:tabs>
        <w:ind w:left="1928" w:hanging="284"/>
      </w:pPr>
      <w:rPr>
        <w:rFonts w:ascii="Symbol" w:hAnsi="Symbol" w:hint="default"/>
      </w:rPr>
    </w:lvl>
    <w:lvl w:ilvl="3">
      <w:start w:val="1"/>
      <w:numFmt w:val="bullet"/>
      <w:pStyle w:val="ListBullet3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2D150A"/>
    <w:multiLevelType w:val="multilevel"/>
    <w:tmpl w:val="ADB0C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72F0AC5"/>
    <w:multiLevelType w:val="multilevel"/>
    <w:tmpl w:val="12F8257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966362"/>
    <w:multiLevelType w:val="hybridMultilevel"/>
    <w:tmpl w:val="00588D36"/>
    <w:lvl w:ilvl="0" w:tplc="B11615EC">
      <w:start w:val="1"/>
      <w:numFmt w:val="decimal"/>
      <w:lvlText w:val="%1)"/>
      <w:lvlJc w:val="left"/>
      <w:pPr>
        <w:ind w:left="1020" w:hanging="360"/>
      </w:pPr>
    </w:lvl>
    <w:lvl w:ilvl="1" w:tplc="3EAA70CA">
      <w:start w:val="1"/>
      <w:numFmt w:val="decimal"/>
      <w:lvlText w:val="%2)"/>
      <w:lvlJc w:val="left"/>
      <w:pPr>
        <w:ind w:left="1020" w:hanging="360"/>
      </w:pPr>
    </w:lvl>
    <w:lvl w:ilvl="2" w:tplc="6D76C688">
      <w:start w:val="1"/>
      <w:numFmt w:val="decimal"/>
      <w:lvlText w:val="%3)"/>
      <w:lvlJc w:val="left"/>
      <w:pPr>
        <w:ind w:left="1020" w:hanging="360"/>
      </w:pPr>
    </w:lvl>
    <w:lvl w:ilvl="3" w:tplc="FE548D64">
      <w:start w:val="1"/>
      <w:numFmt w:val="decimal"/>
      <w:lvlText w:val="%4)"/>
      <w:lvlJc w:val="left"/>
      <w:pPr>
        <w:ind w:left="1020" w:hanging="360"/>
      </w:pPr>
    </w:lvl>
    <w:lvl w:ilvl="4" w:tplc="A1C6A218">
      <w:start w:val="1"/>
      <w:numFmt w:val="decimal"/>
      <w:lvlText w:val="%5)"/>
      <w:lvlJc w:val="left"/>
      <w:pPr>
        <w:ind w:left="1020" w:hanging="360"/>
      </w:pPr>
    </w:lvl>
    <w:lvl w:ilvl="5" w:tplc="FBBAB24A">
      <w:start w:val="1"/>
      <w:numFmt w:val="decimal"/>
      <w:lvlText w:val="%6)"/>
      <w:lvlJc w:val="left"/>
      <w:pPr>
        <w:ind w:left="1020" w:hanging="360"/>
      </w:pPr>
    </w:lvl>
    <w:lvl w:ilvl="6" w:tplc="74624172">
      <w:start w:val="1"/>
      <w:numFmt w:val="decimal"/>
      <w:lvlText w:val="%7)"/>
      <w:lvlJc w:val="left"/>
      <w:pPr>
        <w:ind w:left="1020" w:hanging="360"/>
      </w:pPr>
    </w:lvl>
    <w:lvl w:ilvl="7" w:tplc="2E2EDFB2">
      <w:start w:val="1"/>
      <w:numFmt w:val="decimal"/>
      <w:lvlText w:val="%8)"/>
      <w:lvlJc w:val="left"/>
      <w:pPr>
        <w:ind w:left="1020" w:hanging="360"/>
      </w:pPr>
    </w:lvl>
    <w:lvl w:ilvl="8" w:tplc="71FA1E9E">
      <w:start w:val="1"/>
      <w:numFmt w:val="decimal"/>
      <w:lvlText w:val="%9)"/>
      <w:lvlJc w:val="left"/>
      <w:pPr>
        <w:ind w:left="1020" w:hanging="360"/>
      </w:pPr>
    </w:lvl>
  </w:abstractNum>
  <w:abstractNum w:abstractNumId="13" w15:restartNumberingAfterBreak="0">
    <w:nsid w:val="1C7B624F"/>
    <w:multiLevelType w:val="multilevel"/>
    <w:tmpl w:val="736EBB66"/>
    <w:name w:val="ListDash2Numbering"/>
    <w:lvl w:ilvl="0">
      <w:start w:val="1"/>
      <w:numFmt w:val="bullet"/>
      <w:pStyle w:val="ListDash2"/>
      <w:lvlText w:val="–"/>
      <w:lvlJc w:val="left"/>
      <w:pPr>
        <w:tabs>
          <w:tab w:val="num" w:pos="1361"/>
        </w:tabs>
        <w:ind w:left="1361" w:hanging="284"/>
      </w:pPr>
      <w:rPr>
        <w:rFonts w:ascii="Times New Roman" w:hAnsi="Times New Roman" w:hint="default"/>
      </w:rPr>
    </w:lvl>
    <w:lvl w:ilvl="1">
      <w:start w:val="1"/>
      <w:numFmt w:val="bullet"/>
      <w:pStyle w:val="ListDash2Level2"/>
      <w:lvlText w:val="–"/>
      <w:lvlJc w:val="left"/>
      <w:pPr>
        <w:tabs>
          <w:tab w:val="num" w:pos="1644"/>
        </w:tabs>
        <w:ind w:left="1644" w:hanging="283"/>
      </w:pPr>
      <w:rPr>
        <w:rFonts w:ascii="Times New Roman" w:hAnsi="Times New Roman" w:hint="default"/>
      </w:rPr>
    </w:lvl>
    <w:lvl w:ilvl="2">
      <w:start w:val="1"/>
      <w:numFmt w:val="bullet"/>
      <w:pStyle w:val="ListDash2Level3"/>
      <w:lvlText w:val="–"/>
      <w:lvlJc w:val="left"/>
      <w:pPr>
        <w:tabs>
          <w:tab w:val="num" w:pos="1928"/>
        </w:tabs>
        <w:ind w:left="1928" w:hanging="284"/>
      </w:pPr>
      <w:rPr>
        <w:rFonts w:ascii="Times New Roman" w:hAnsi="Times New Roman" w:hint="default"/>
      </w:rPr>
    </w:lvl>
    <w:lvl w:ilvl="3">
      <w:start w:val="1"/>
      <w:numFmt w:val="bullet"/>
      <w:pStyle w:val="ListDash2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5E0705"/>
    <w:multiLevelType w:val="hybridMultilevel"/>
    <w:tmpl w:val="114E4952"/>
    <w:lvl w:ilvl="0" w:tplc="2E1EA434">
      <w:start w:val="1"/>
      <w:numFmt w:val="decimal"/>
      <w:lvlText w:val="%1."/>
      <w:lvlJc w:val="left"/>
      <w:pPr>
        <w:ind w:left="1020" w:hanging="360"/>
      </w:pPr>
    </w:lvl>
    <w:lvl w:ilvl="1" w:tplc="EB325B10">
      <w:start w:val="1"/>
      <w:numFmt w:val="decimal"/>
      <w:lvlText w:val="%2."/>
      <w:lvlJc w:val="left"/>
      <w:pPr>
        <w:ind w:left="1020" w:hanging="360"/>
      </w:pPr>
    </w:lvl>
    <w:lvl w:ilvl="2" w:tplc="F6E2F900">
      <w:start w:val="1"/>
      <w:numFmt w:val="decimal"/>
      <w:lvlText w:val="%3."/>
      <w:lvlJc w:val="left"/>
      <w:pPr>
        <w:ind w:left="1020" w:hanging="360"/>
      </w:pPr>
    </w:lvl>
    <w:lvl w:ilvl="3" w:tplc="0B2633EE">
      <w:start w:val="1"/>
      <w:numFmt w:val="decimal"/>
      <w:lvlText w:val="%4."/>
      <w:lvlJc w:val="left"/>
      <w:pPr>
        <w:ind w:left="1020" w:hanging="360"/>
      </w:pPr>
    </w:lvl>
    <w:lvl w:ilvl="4" w:tplc="8D76518E">
      <w:start w:val="1"/>
      <w:numFmt w:val="decimal"/>
      <w:lvlText w:val="%5."/>
      <w:lvlJc w:val="left"/>
      <w:pPr>
        <w:ind w:left="1020" w:hanging="360"/>
      </w:pPr>
    </w:lvl>
    <w:lvl w:ilvl="5" w:tplc="2612F276">
      <w:start w:val="1"/>
      <w:numFmt w:val="decimal"/>
      <w:lvlText w:val="%6."/>
      <w:lvlJc w:val="left"/>
      <w:pPr>
        <w:ind w:left="1020" w:hanging="360"/>
      </w:pPr>
    </w:lvl>
    <w:lvl w:ilvl="6" w:tplc="5D06096C">
      <w:start w:val="1"/>
      <w:numFmt w:val="decimal"/>
      <w:lvlText w:val="%7."/>
      <w:lvlJc w:val="left"/>
      <w:pPr>
        <w:ind w:left="1020" w:hanging="360"/>
      </w:pPr>
    </w:lvl>
    <w:lvl w:ilvl="7" w:tplc="DC6493FE">
      <w:start w:val="1"/>
      <w:numFmt w:val="decimal"/>
      <w:lvlText w:val="%8."/>
      <w:lvlJc w:val="left"/>
      <w:pPr>
        <w:ind w:left="1020" w:hanging="360"/>
      </w:pPr>
    </w:lvl>
    <w:lvl w:ilvl="8" w:tplc="DE90BB86">
      <w:start w:val="1"/>
      <w:numFmt w:val="decimal"/>
      <w:lvlText w:val="%9."/>
      <w:lvlJc w:val="left"/>
      <w:pPr>
        <w:ind w:left="1020" w:hanging="360"/>
      </w:pPr>
    </w:lvl>
  </w:abstractNum>
  <w:abstractNum w:abstractNumId="15" w15:restartNumberingAfterBreak="0">
    <w:nsid w:val="284757EF"/>
    <w:multiLevelType w:val="hybridMultilevel"/>
    <w:tmpl w:val="24CE6800"/>
    <w:lvl w:ilvl="0" w:tplc="6B4842D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1A13F4"/>
    <w:multiLevelType w:val="hybridMultilevel"/>
    <w:tmpl w:val="7D72DD2A"/>
    <w:lvl w:ilvl="0" w:tplc="48984514">
      <w:start w:val="1"/>
      <w:numFmt w:val="bullet"/>
      <w:lvlText w:val=""/>
      <w:lvlJc w:val="left"/>
      <w:pPr>
        <w:ind w:left="-1065" w:hanging="360"/>
      </w:pPr>
      <w:rPr>
        <w:rFonts w:ascii="Symbol" w:hAnsi="Symbol" w:hint="default"/>
      </w:rPr>
    </w:lvl>
    <w:lvl w:ilvl="1" w:tplc="82E89A68" w:tentative="1">
      <w:start w:val="1"/>
      <w:numFmt w:val="bullet"/>
      <w:lvlText w:val="o"/>
      <w:lvlJc w:val="left"/>
      <w:pPr>
        <w:ind w:left="-345" w:hanging="360"/>
      </w:pPr>
      <w:rPr>
        <w:rFonts w:ascii="Courier New" w:hAnsi="Courier New" w:hint="default"/>
      </w:rPr>
    </w:lvl>
    <w:lvl w:ilvl="2" w:tplc="2D822390" w:tentative="1">
      <w:start w:val="1"/>
      <w:numFmt w:val="bullet"/>
      <w:lvlText w:val=""/>
      <w:lvlJc w:val="left"/>
      <w:pPr>
        <w:ind w:left="375" w:hanging="360"/>
      </w:pPr>
      <w:rPr>
        <w:rFonts w:ascii="Wingdings" w:hAnsi="Wingdings" w:hint="default"/>
      </w:rPr>
    </w:lvl>
    <w:lvl w:ilvl="3" w:tplc="B3346A06" w:tentative="1">
      <w:start w:val="1"/>
      <w:numFmt w:val="bullet"/>
      <w:lvlText w:val=""/>
      <w:lvlJc w:val="left"/>
      <w:pPr>
        <w:ind w:left="1095" w:hanging="360"/>
      </w:pPr>
      <w:rPr>
        <w:rFonts w:ascii="Symbol" w:hAnsi="Symbol" w:hint="default"/>
      </w:rPr>
    </w:lvl>
    <w:lvl w:ilvl="4" w:tplc="EC180382" w:tentative="1">
      <w:start w:val="1"/>
      <w:numFmt w:val="bullet"/>
      <w:lvlText w:val="o"/>
      <w:lvlJc w:val="left"/>
      <w:pPr>
        <w:ind w:left="1815" w:hanging="360"/>
      </w:pPr>
      <w:rPr>
        <w:rFonts w:ascii="Courier New" w:hAnsi="Courier New" w:hint="default"/>
      </w:rPr>
    </w:lvl>
    <w:lvl w:ilvl="5" w:tplc="D0BA18A2" w:tentative="1">
      <w:start w:val="1"/>
      <w:numFmt w:val="bullet"/>
      <w:lvlText w:val=""/>
      <w:lvlJc w:val="left"/>
      <w:pPr>
        <w:ind w:left="2535" w:hanging="360"/>
      </w:pPr>
      <w:rPr>
        <w:rFonts w:ascii="Wingdings" w:hAnsi="Wingdings" w:hint="default"/>
      </w:rPr>
    </w:lvl>
    <w:lvl w:ilvl="6" w:tplc="4E684704" w:tentative="1">
      <w:start w:val="1"/>
      <w:numFmt w:val="bullet"/>
      <w:lvlText w:val=""/>
      <w:lvlJc w:val="left"/>
      <w:pPr>
        <w:ind w:left="3255" w:hanging="360"/>
      </w:pPr>
      <w:rPr>
        <w:rFonts w:ascii="Symbol" w:hAnsi="Symbol" w:hint="default"/>
      </w:rPr>
    </w:lvl>
    <w:lvl w:ilvl="7" w:tplc="C9542A36" w:tentative="1">
      <w:start w:val="1"/>
      <w:numFmt w:val="bullet"/>
      <w:lvlText w:val="o"/>
      <w:lvlJc w:val="left"/>
      <w:pPr>
        <w:ind w:left="3975" w:hanging="360"/>
      </w:pPr>
      <w:rPr>
        <w:rFonts w:ascii="Courier New" w:hAnsi="Courier New" w:hint="default"/>
      </w:rPr>
    </w:lvl>
    <w:lvl w:ilvl="8" w:tplc="D96EE0A4" w:tentative="1">
      <w:start w:val="1"/>
      <w:numFmt w:val="bullet"/>
      <w:lvlText w:val=""/>
      <w:lvlJc w:val="left"/>
      <w:pPr>
        <w:ind w:left="4695" w:hanging="360"/>
      </w:pPr>
      <w:rPr>
        <w:rFonts w:ascii="Wingdings" w:hAnsi="Wingdings" w:hint="default"/>
      </w:rPr>
    </w:lvl>
  </w:abstractNum>
  <w:abstractNum w:abstractNumId="17" w15:restartNumberingAfterBreak="0">
    <w:nsid w:val="2C8DFDF8"/>
    <w:multiLevelType w:val="multilevel"/>
    <w:tmpl w:val="660A1A7A"/>
    <w:name w:val="ListBullet2Numbering"/>
    <w:lvl w:ilvl="0">
      <w:start w:val="1"/>
      <w:numFmt w:val="bullet"/>
      <w:pStyle w:val="ListBullet2"/>
      <w:lvlText w:val=""/>
      <w:lvlJc w:val="left"/>
      <w:pPr>
        <w:tabs>
          <w:tab w:val="num" w:pos="1361"/>
        </w:tabs>
        <w:ind w:left="1361" w:hanging="284"/>
      </w:pPr>
      <w:rPr>
        <w:rFonts w:ascii="Symbol" w:hAnsi="Symbol" w:hint="default"/>
      </w:rPr>
    </w:lvl>
    <w:lvl w:ilvl="1">
      <w:start w:val="1"/>
      <w:numFmt w:val="bullet"/>
      <w:pStyle w:val="ListBullet2Level2"/>
      <w:lvlText w:val=""/>
      <w:lvlJc w:val="left"/>
      <w:pPr>
        <w:tabs>
          <w:tab w:val="num" w:pos="1644"/>
        </w:tabs>
        <w:ind w:left="1644" w:hanging="283"/>
      </w:pPr>
      <w:rPr>
        <w:rFonts w:ascii="Symbol" w:hAnsi="Symbol" w:hint="default"/>
      </w:rPr>
    </w:lvl>
    <w:lvl w:ilvl="2">
      <w:start w:val="1"/>
      <w:numFmt w:val="bullet"/>
      <w:pStyle w:val="ListBullet2Level3"/>
      <w:lvlText w:val=""/>
      <w:lvlJc w:val="left"/>
      <w:pPr>
        <w:tabs>
          <w:tab w:val="num" w:pos="1928"/>
        </w:tabs>
        <w:ind w:left="1928" w:hanging="284"/>
      </w:pPr>
      <w:rPr>
        <w:rFonts w:ascii="Symbol" w:hAnsi="Symbol" w:hint="default"/>
      </w:rPr>
    </w:lvl>
    <w:lvl w:ilvl="3">
      <w:start w:val="1"/>
      <w:numFmt w:val="bullet"/>
      <w:pStyle w:val="ListBullet2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293CE3"/>
    <w:multiLevelType w:val="multilevel"/>
    <w:tmpl w:val="25C6639C"/>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293CF4"/>
    <w:multiLevelType w:val="multilevel"/>
    <w:tmpl w:val="39026926"/>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D46934"/>
    <w:multiLevelType w:val="hybridMultilevel"/>
    <w:tmpl w:val="648E27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2E73398"/>
    <w:multiLevelType w:val="hybridMultilevel"/>
    <w:tmpl w:val="315E4450"/>
    <w:lvl w:ilvl="0" w:tplc="FCB416F2">
      <w:start w:val="1"/>
      <w:numFmt w:val="bullet"/>
      <w:lvlText w:val=""/>
      <w:lvlJc w:val="left"/>
      <w:pPr>
        <w:ind w:left="720" w:hanging="360"/>
      </w:pPr>
      <w:rPr>
        <w:rFonts w:ascii="Symbol" w:hAnsi="Symbol" w:hint="default"/>
      </w:rPr>
    </w:lvl>
    <w:lvl w:ilvl="1" w:tplc="93BE61EE">
      <w:start w:val="1"/>
      <w:numFmt w:val="bullet"/>
      <w:lvlText w:val="o"/>
      <w:lvlJc w:val="left"/>
      <w:pPr>
        <w:ind w:left="1440" w:hanging="360"/>
      </w:pPr>
      <w:rPr>
        <w:rFonts w:ascii="Courier New" w:hAnsi="Courier New" w:hint="default"/>
      </w:rPr>
    </w:lvl>
    <w:lvl w:ilvl="2" w:tplc="85241850">
      <w:start w:val="1"/>
      <w:numFmt w:val="bullet"/>
      <w:lvlText w:val=""/>
      <w:lvlJc w:val="left"/>
      <w:pPr>
        <w:ind w:left="2160" w:hanging="360"/>
      </w:pPr>
      <w:rPr>
        <w:rFonts w:ascii="Wingdings" w:hAnsi="Wingdings" w:hint="default"/>
      </w:rPr>
    </w:lvl>
    <w:lvl w:ilvl="3" w:tplc="F4AE6A10">
      <w:start w:val="1"/>
      <w:numFmt w:val="bullet"/>
      <w:lvlText w:val=""/>
      <w:lvlJc w:val="left"/>
      <w:pPr>
        <w:ind w:left="2880" w:hanging="360"/>
      </w:pPr>
      <w:rPr>
        <w:rFonts w:ascii="Symbol" w:hAnsi="Symbol" w:hint="default"/>
      </w:rPr>
    </w:lvl>
    <w:lvl w:ilvl="4" w:tplc="6E0424EE">
      <w:start w:val="1"/>
      <w:numFmt w:val="bullet"/>
      <w:lvlText w:val="o"/>
      <w:lvlJc w:val="left"/>
      <w:pPr>
        <w:ind w:left="3600" w:hanging="360"/>
      </w:pPr>
      <w:rPr>
        <w:rFonts w:ascii="Courier New" w:hAnsi="Courier New" w:hint="default"/>
      </w:rPr>
    </w:lvl>
    <w:lvl w:ilvl="5" w:tplc="34CCECCC">
      <w:start w:val="1"/>
      <w:numFmt w:val="bullet"/>
      <w:lvlText w:val=""/>
      <w:lvlJc w:val="left"/>
      <w:pPr>
        <w:ind w:left="4320" w:hanging="360"/>
      </w:pPr>
      <w:rPr>
        <w:rFonts w:ascii="Wingdings" w:hAnsi="Wingdings" w:hint="default"/>
      </w:rPr>
    </w:lvl>
    <w:lvl w:ilvl="6" w:tplc="0C7E7CFE">
      <w:start w:val="1"/>
      <w:numFmt w:val="bullet"/>
      <w:lvlText w:val=""/>
      <w:lvlJc w:val="left"/>
      <w:pPr>
        <w:ind w:left="5040" w:hanging="360"/>
      </w:pPr>
      <w:rPr>
        <w:rFonts w:ascii="Symbol" w:hAnsi="Symbol" w:hint="default"/>
      </w:rPr>
    </w:lvl>
    <w:lvl w:ilvl="7" w:tplc="83E8F232">
      <w:start w:val="1"/>
      <w:numFmt w:val="bullet"/>
      <w:lvlText w:val="o"/>
      <w:lvlJc w:val="left"/>
      <w:pPr>
        <w:ind w:left="5760" w:hanging="360"/>
      </w:pPr>
      <w:rPr>
        <w:rFonts w:ascii="Courier New" w:hAnsi="Courier New" w:hint="default"/>
      </w:rPr>
    </w:lvl>
    <w:lvl w:ilvl="8" w:tplc="FE20C806">
      <w:start w:val="1"/>
      <w:numFmt w:val="bullet"/>
      <w:lvlText w:val=""/>
      <w:lvlJc w:val="left"/>
      <w:pPr>
        <w:ind w:left="6480" w:hanging="360"/>
      </w:pPr>
      <w:rPr>
        <w:rFonts w:ascii="Wingdings" w:hAnsi="Wingdings" w:hint="default"/>
      </w:rPr>
    </w:lvl>
  </w:abstractNum>
  <w:abstractNum w:abstractNumId="22" w15:restartNumberingAfterBreak="0">
    <w:nsid w:val="36324F1E"/>
    <w:multiLevelType w:val="multilevel"/>
    <w:tmpl w:val="24866E58"/>
    <w:name w:val="ListDash3Numbering"/>
    <w:lvl w:ilvl="0">
      <w:start w:val="1"/>
      <w:numFmt w:val="bullet"/>
      <w:pStyle w:val="ListDash3"/>
      <w:lvlText w:val="–"/>
      <w:lvlJc w:val="left"/>
      <w:pPr>
        <w:tabs>
          <w:tab w:val="num" w:pos="1361"/>
        </w:tabs>
        <w:ind w:left="1361" w:hanging="284"/>
      </w:pPr>
      <w:rPr>
        <w:rFonts w:ascii="Times New Roman" w:hAnsi="Times New Roman" w:hint="default"/>
      </w:rPr>
    </w:lvl>
    <w:lvl w:ilvl="1">
      <w:start w:val="1"/>
      <w:numFmt w:val="bullet"/>
      <w:pStyle w:val="ListDash3Level2"/>
      <w:lvlText w:val="–"/>
      <w:lvlJc w:val="left"/>
      <w:pPr>
        <w:tabs>
          <w:tab w:val="num" w:pos="1644"/>
        </w:tabs>
        <w:ind w:left="1644" w:hanging="283"/>
      </w:pPr>
      <w:rPr>
        <w:rFonts w:ascii="Times New Roman" w:hAnsi="Times New Roman" w:hint="default"/>
      </w:rPr>
    </w:lvl>
    <w:lvl w:ilvl="2">
      <w:start w:val="1"/>
      <w:numFmt w:val="bullet"/>
      <w:pStyle w:val="ListDash3Level3"/>
      <w:lvlText w:val="–"/>
      <w:lvlJc w:val="left"/>
      <w:pPr>
        <w:tabs>
          <w:tab w:val="num" w:pos="1928"/>
        </w:tabs>
        <w:ind w:left="1928" w:hanging="284"/>
      </w:pPr>
      <w:rPr>
        <w:rFonts w:ascii="Times New Roman" w:hAnsi="Times New Roman" w:hint="default"/>
      </w:rPr>
    </w:lvl>
    <w:lvl w:ilvl="3">
      <w:start w:val="1"/>
      <w:numFmt w:val="bullet"/>
      <w:pStyle w:val="ListDash3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CB1E1C"/>
    <w:multiLevelType w:val="multilevel"/>
    <w:tmpl w:val="17C2B908"/>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7730C4"/>
    <w:multiLevelType w:val="multilevel"/>
    <w:tmpl w:val="A2923AC4"/>
    <w:name w:val="ListBullet1Numbering"/>
    <w:lvl w:ilvl="0">
      <w:start w:val="1"/>
      <w:numFmt w:val="bullet"/>
      <w:pStyle w:val="ListBullet1"/>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09ECC8"/>
    <w:multiLevelType w:val="hybridMultilevel"/>
    <w:tmpl w:val="FFFFFFFF"/>
    <w:lvl w:ilvl="0" w:tplc="B2CCB2F2">
      <w:start w:val="1"/>
      <w:numFmt w:val="bullet"/>
      <w:lvlText w:val="o"/>
      <w:lvlJc w:val="left"/>
      <w:pPr>
        <w:ind w:left="720" w:hanging="360"/>
      </w:pPr>
      <w:rPr>
        <w:rFonts w:ascii="Courier New" w:hAnsi="Courier New" w:hint="default"/>
      </w:rPr>
    </w:lvl>
    <w:lvl w:ilvl="1" w:tplc="754EC27E">
      <w:start w:val="1"/>
      <w:numFmt w:val="bullet"/>
      <w:lvlText w:val="o"/>
      <w:lvlJc w:val="left"/>
      <w:pPr>
        <w:ind w:left="1440" w:hanging="360"/>
      </w:pPr>
      <w:rPr>
        <w:rFonts w:ascii="Courier New" w:hAnsi="Courier New" w:hint="default"/>
      </w:rPr>
    </w:lvl>
    <w:lvl w:ilvl="2" w:tplc="EE8E7DF6">
      <w:start w:val="1"/>
      <w:numFmt w:val="bullet"/>
      <w:lvlText w:val=""/>
      <w:lvlJc w:val="left"/>
      <w:pPr>
        <w:ind w:left="2160" w:hanging="360"/>
      </w:pPr>
      <w:rPr>
        <w:rFonts w:ascii="Wingdings" w:hAnsi="Wingdings" w:hint="default"/>
      </w:rPr>
    </w:lvl>
    <w:lvl w:ilvl="3" w:tplc="E7788192">
      <w:start w:val="1"/>
      <w:numFmt w:val="bullet"/>
      <w:lvlText w:val=""/>
      <w:lvlJc w:val="left"/>
      <w:pPr>
        <w:ind w:left="2880" w:hanging="360"/>
      </w:pPr>
      <w:rPr>
        <w:rFonts w:ascii="Symbol" w:hAnsi="Symbol" w:hint="default"/>
      </w:rPr>
    </w:lvl>
    <w:lvl w:ilvl="4" w:tplc="496C4BA4">
      <w:start w:val="1"/>
      <w:numFmt w:val="bullet"/>
      <w:lvlText w:val="o"/>
      <w:lvlJc w:val="left"/>
      <w:pPr>
        <w:ind w:left="3600" w:hanging="360"/>
      </w:pPr>
      <w:rPr>
        <w:rFonts w:ascii="Courier New" w:hAnsi="Courier New" w:hint="default"/>
      </w:rPr>
    </w:lvl>
    <w:lvl w:ilvl="5" w:tplc="5240D592">
      <w:start w:val="1"/>
      <w:numFmt w:val="bullet"/>
      <w:lvlText w:val=""/>
      <w:lvlJc w:val="left"/>
      <w:pPr>
        <w:ind w:left="4320" w:hanging="360"/>
      </w:pPr>
      <w:rPr>
        <w:rFonts w:ascii="Wingdings" w:hAnsi="Wingdings" w:hint="default"/>
      </w:rPr>
    </w:lvl>
    <w:lvl w:ilvl="6" w:tplc="FF8E9C92">
      <w:start w:val="1"/>
      <w:numFmt w:val="bullet"/>
      <w:lvlText w:val=""/>
      <w:lvlJc w:val="left"/>
      <w:pPr>
        <w:ind w:left="5040" w:hanging="360"/>
      </w:pPr>
      <w:rPr>
        <w:rFonts w:ascii="Symbol" w:hAnsi="Symbol" w:hint="default"/>
      </w:rPr>
    </w:lvl>
    <w:lvl w:ilvl="7" w:tplc="1B529D44">
      <w:start w:val="1"/>
      <w:numFmt w:val="bullet"/>
      <w:lvlText w:val="o"/>
      <w:lvlJc w:val="left"/>
      <w:pPr>
        <w:ind w:left="5760" w:hanging="360"/>
      </w:pPr>
      <w:rPr>
        <w:rFonts w:ascii="Courier New" w:hAnsi="Courier New" w:hint="default"/>
      </w:rPr>
    </w:lvl>
    <w:lvl w:ilvl="8" w:tplc="E5FC959C">
      <w:start w:val="1"/>
      <w:numFmt w:val="bullet"/>
      <w:lvlText w:val=""/>
      <w:lvlJc w:val="left"/>
      <w:pPr>
        <w:ind w:left="6480" w:hanging="360"/>
      </w:pPr>
      <w:rPr>
        <w:rFonts w:ascii="Wingdings" w:hAnsi="Wingdings" w:hint="default"/>
      </w:rPr>
    </w:lvl>
  </w:abstractNum>
  <w:abstractNum w:abstractNumId="26" w15:restartNumberingAfterBreak="0">
    <w:nsid w:val="3EA16192"/>
    <w:multiLevelType w:val="multilevel"/>
    <w:tmpl w:val="2654D6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2237C32"/>
    <w:multiLevelType w:val="hybridMultilevel"/>
    <w:tmpl w:val="FFFFFFFF"/>
    <w:lvl w:ilvl="0" w:tplc="CC22E202">
      <w:start w:val="1"/>
      <w:numFmt w:val="bullet"/>
      <w:lvlText w:val=""/>
      <w:lvlJc w:val="left"/>
      <w:pPr>
        <w:ind w:left="720" w:hanging="360"/>
      </w:pPr>
      <w:rPr>
        <w:rFonts w:ascii="Symbol" w:hAnsi="Symbol" w:hint="default"/>
      </w:rPr>
    </w:lvl>
    <w:lvl w:ilvl="1" w:tplc="05165578">
      <w:start w:val="1"/>
      <w:numFmt w:val="bullet"/>
      <w:lvlText w:val="o"/>
      <w:lvlJc w:val="left"/>
      <w:pPr>
        <w:ind w:left="1440" w:hanging="360"/>
      </w:pPr>
      <w:rPr>
        <w:rFonts w:ascii="Courier New" w:hAnsi="Courier New" w:hint="default"/>
      </w:rPr>
    </w:lvl>
    <w:lvl w:ilvl="2" w:tplc="4E56C150">
      <w:start w:val="1"/>
      <w:numFmt w:val="bullet"/>
      <w:lvlText w:val=""/>
      <w:lvlJc w:val="left"/>
      <w:pPr>
        <w:ind w:left="2160" w:hanging="360"/>
      </w:pPr>
      <w:rPr>
        <w:rFonts w:ascii="Wingdings" w:hAnsi="Wingdings" w:hint="default"/>
      </w:rPr>
    </w:lvl>
    <w:lvl w:ilvl="3" w:tplc="D54C6248">
      <w:start w:val="1"/>
      <w:numFmt w:val="bullet"/>
      <w:lvlText w:val=""/>
      <w:lvlJc w:val="left"/>
      <w:pPr>
        <w:ind w:left="2880" w:hanging="360"/>
      </w:pPr>
      <w:rPr>
        <w:rFonts w:ascii="Symbol" w:hAnsi="Symbol" w:hint="default"/>
      </w:rPr>
    </w:lvl>
    <w:lvl w:ilvl="4" w:tplc="C8089284">
      <w:start w:val="1"/>
      <w:numFmt w:val="bullet"/>
      <w:lvlText w:val="o"/>
      <w:lvlJc w:val="left"/>
      <w:pPr>
        <w:ind w:left="3600" w:hanging="360"/>
      </w:pPr>
      <w:rPr>
        <w:rFonts w:ascii="Courier New" w:hAnsi="Courier New" w:hint="default"/>
      </w:rPr>
    </w:lvl>
    <w:lvl w:ilvl="5" w:tplc="48B82752">
      <w:start w:val="1"/>
      <w:numFmt w:val="bullet"/>
      <w:lvlText w:val=""/>
      <w:lvlJc w:val="left"/>
      <w:pPr>
        <w:ind w:left="4320" w:hanging="360"/>
      </w:pPr>
      <w:rPr>
        <w:rFonts w:ascii="Wingdings" w:hAnsi="Wingdings" w:hint="default"/>
      </w:rPr>
    </w:lvl>
    <w:lvl w:ilvl="6" w:tplc="EA486C76">
      <w:start w:val="1"/>
      <w:numFmt w:val="bullet"/>
      <w:lvlText w:val=""/>
      <w:lvlJc w:val="left"/>
      <w:pPr>
        <w:ind w:left="5040" w:hanging="360"/>
      </w:pPr>
      <w:rPr>
        <w:rFonts w:ascii="Symbol" w:hAnsi="Symbol" w:hint="default"/>
      </w:rPr>
    </w:lvl>
    <w:lvl w:ilvl="7" w:tplc="5A54CCA4">
      <w:start w:val="1"/>
      <w:numFmt w:val="bullet"/>
      <w:lvlText w:val="o"/>
      <w:lvlJc w:val="left"/>
      <w:pPr>
        <w:ind w:left="5760" w:hanging="360"/>
      </w:pPr>
      <w:rPr>
        <w:rFonts w:ascii="Courier New" w:hAnsi="Courier New" w:hint="default"/>
      </w:rPr>
    </w:lvl>
    <w:lvl w:ilvl="8" w:tplc="606C8F18">
      <w:start w:val="1"/>
      <w:numFmt w:val="bullet"/>
      <w:lvlText w:val=""/>
      <w:lvlJc w:val="left"/>
      <w:pPr>
        <w:ind w:left="6480" w:hanging="360"/>
      </w:pPr>
      <w:rPr>
        <w:rFonts w:ascii="Wingdings" w:hAnsi="Wingdings" w:hint="default"/>
      </w:rPr>
    </w:lvl>
  </w:abstractNum>
  <w:abstractNum w:abstractNumId="28" w15:restartNumberingAfterBreak="0">
    <w:nsid w:val="429E662A"/>
    <w:multiLevelType w:val="multilevel"/>
    <w:tmpl w:val="16E0E47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A252AE"/>
    <w:multiLevelType w:val="hybridMultilevel"/>
    <w:tmpl w:val="57EEC3F2"/>
    <w:lvl w:ilvl="0" w:tplc="911C67B2">
      <w:start w:val="1"/>
      <w:numFmt w:val="decimal"/>
      <w:lvlText w:val="%1."/>
      <w:lvlJc w:val="left"/>
      <w:pPr>
        <w:ind w:left="1020" w:hanging="360"/>
      </w:pPr>
    </w:lvl>
    <w:lvl w:ilvl="1" w:tplc="7958C514">
      <w:start w:val="1"/>
      <w:numFmt w:val="decimal"/>
      <w:lvlText w:val="%2."/>
      <w:lvlJc w:val="left"/>
      <w:pPr>
        <w:ind w:left="1020" w:hanging="360"/>
      </w:pPr>
    </w:lvl>
    <w:lvl w:ilvl="2" w:tplc="265CDACA">
      <w:start w:val="1"/>
      <w:numFmt w:val="decimal"/>
      <w:lvlText w:val="%3."/>
      <w:lvlJc w:val="left"/>
      <w:pPr>
        <w:ind w:left="1020" w:hanging="360"/>
      </w:pPr>
    </w:lvl>
    <w:lvl w:ilvl="3" w:tplc="17BABC10">
      <w:start w:val="1"/>
      <w:numFmt w:val="decimal"/>
      <w:lvlText w:val="%4."/>
      <w:lvlJc w:val="left"/>
      <w:pPr>
        <w:ind w:left="1020" w:hanging="360"/>
      </w:pPr>
    </w:lvl>
    <w:lvl w:ilvl="4" w:tplc="46709D3E">
      <w:start w:val="1"/>
      <w:numFmt w:val="decimal"/>
      <w:lvlText w:val="%5."/>
      <w:lvlJc w:val="left"/>
      <w:pPr>
        <w:ind w:left="1020" w:hanging="360"/>
      </w:pPr>
    </w:lvl>
    <w:lvl w:ilvl="5" w:tplc="EFB0D7CE">
      <w:start w:val="1"/>
      <w:numFmt w:val="decimal"/>
      <w:lvlText w:val="%6."/>
      <w:lvlJc w:val="left"/>
      <w:pPr>
        <w:ind w:left="1020" w:hanging="360"/>
      </w:pPr>
    </w:lvl>
    <w:lvl w:ilvl="6" w:tplc="83CEFDA0">
      <w:start w:val="1"/>
      <w:numFmt w:val="decimal"/>
      <w:lvlText w:val="%7."/>
      <w:lvlJc w:val="left"/>
      <w:pPr>
        <w:ind w:left="1020" w:hanging="360"/>
      </w:pPr>
    </w:lvl>
    <w:lvl w:ilvl="7" w:tplc="767E432E">
      <w:start w:val="1"/>
      <w:numFmt w:val="decimal"/>
      <w:lvlText w:val="%8."/>
      <w:lvlJc w:val="left"/>
      <w:pPr>
        <w:ind w:left="1020" w:hanging="360"/>
      </w:pPr>
    </w:lvl>
    <w:lvl w:ilvl="8" w:tplc="C3B0BD62">
      <w:start w:val="1"/>
      <w:numFmt w:val="decimal"/>
      <w:lvlText w:val="%9."/>
      <w:lvlJc w:val="left"/>
      <w:pPr>
        <w:ind w:left="1020" w:hanging="360"/>
      </w:pPr>
    </w:lvl>
  </w:abstractNum>
  <w:abstractNum w:abstractNumId="30" w15:restartNumberingAfterBreak="0">
    <w:nsid w:val="43CF0C56"/>
    <w:multiLevelType w:val="hybridMultilevel"/>
    <w:tmpl w:val="C6A2DE9E"/>
    <w:lvl w:ilvl="0" w:tplc="E08A8C8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A89394A"/>
    <w:multiLevelType w:val="hybridMultilevel"/>
    <w:tmpl w:val="0A0CA9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E1A63DF"/>
    <w:multiLevelType w:val="multilevel"/>
    <w:tmpl w:val="D3D892FE"/>
    <w:name w:val="TableListBulletNumbering"/>
    <w:lvl w:ilvl="0">
      <w:start w:val="1"/>
      <w:numFmt w:val="bullet"/>
      <w:pStyle w:val="TableListBullet"/>
      <w:lvlText w:val=""/>
      <w:lvlJc w:val="left"/>
      <w:pPr>
        <w:tabs>
          <w:tab w:val="num" w:pos="283"/>
        </w:tabs>
        <w:ind w:left="283" w:hanging="283"/>
      </w:pPr>
      <w:rPr>
        <w:rFonts w:ascii="Symbol" w:hAnsi="Symbol" w:hint="default"/>
      </w:rPr>
    </w:lvl>
    <w:lvl w:ilvl="1">
      <w:start w:val="1"/>
      <w:numFmt w:val="bullet"/>
      <w:pStyle w:val="TableListBulletLevel2"/>
      <w:lvlText w:val=""/>
      <w:lvlJc w:val="left"/>
      <w:pPr>
        <w:tabs>
          <w:tab w:val="num" w:pos="567"/>
        </w:tabs>
        <w:ind w:left="567" w:hanging="284"/>
      </w:pPr>
      <w:rPr>
        <w:rFonts w:ascii="Symbol" w:hAnsi="Symbol" w:hint="default"/>
      </w:rPr>
    </w:lvl>
    <w:lvl w:ilvl="2">
      <w:start w:val="1"/>
      <w:numFmt w:val="bullet"/>
      <w:pStyle w:val="TableListBulletLevel3"/>
      <w:lvlText w:val=""/>
      <w:lvlJc w:val="left"/>
      <w:pPr>
        <w:tabs>
          <w:tab w:val="num" w:pos="850"/>
        </w:tabs>
        <w:ind w:left="850" w:hanging="283"/>
      </w:pPr>
      <w:rPr>
        <w:rFonts w:ascii="Symbol" w:hAnsi="Symbol" w:hint="default"/>
      </w:rPr>
    </w:lvl>
    <w:lvl w:ilvl="3">
      <w:start w:val="1"/>
      <w:numFmt w:val="bullet"/>
      <w:pStyle w:val="Table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1A982C"/>
    <w:multiLevelType w:val="multilevel"/>
    <w:tmpl w:val="4076454A"/>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72619B"/>
    <w:multiLevelType w:val="multilevel"/>
    <w:tmpl w:val="85EC28F4"/>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729B52"/>
    <w:multiLevelType w:val="multilevel"/>
    <w:tmpl w:val="B0042580"/>
    <w:name w:val="TableListDashNumbering"/>
    <w:lvl w:ilvl="0">
      <w:start w:val="1"/>
      <w:numFmt w:val="bullet"/>
      <w:pStyle w:val="TableListDash"/>
      <w:lvlText w:val="–"/>
      <w:lvlJc w:val="left"/>
      <w:pPr>
        <w:tabs>
          <w:tab w:val="num" w:pos="283"/>
        </w:tabs>
        <w:ind w:left="283" w:hanging="283"/>
      </w:pPr>
      <w:rPr>
        <w:rFonts w:ascii="Times New Roman" w:hAnsi="Times New Roman" w:hint="default"/>
      </w:rPr>
    </w:lvl>
    <w:lvl w:ilvl="1">
      <w:start w:val="1"/>
      <w:numFmt w:val="bullet"/>
      <w:pStyle w:val="TableListDashLevel2"/>
      <w:lvlText w:val="–"/>
      <w:lvlJc w:val="left"/>
      <w:pPr>
        <w:tabs>
          <w:tab w:val="num" w:pos="567"/>
        </w:tabs>
        <w:ind w:left="567" w:hanging="284"/>
      </w:pPr>
      <w:rPr>
        <w:rFonts w:ascii="Times New Roman" w:hAnsi="Times New Roman" w:hint="default"/>
      </w:rPr>
    </w:lvl>
    <w:lvl w:ilvl="2">
      <w:start w:val="1"/>
      <w:numFmt w:val="bullet"/>
      <w:pStyle w:val="TableListDashLevel3"/>
      <w:lvlText w:val="–"/>
      <w:lvlJc w:val="left"/>
      <w:pPr>
        <w:tabs>
          <w:tab w:val="num" w:pos="850"/>
        </w:tabs>
        <w:ind w:left="850" w:hanging="283"/>
      </w:pPr>
      <w:rPr>
        <w:rFonts w:ascii="Times New Roman" w:hAnsi="Times New Roman" w:hint="default"/>
      </w:rPr>
    </w:lvl>
    <w:lvl w:ilvl="3">
      <w:start w:val="1"/>
      <w:numFmt w:val="bullet"/>
      <w:pStyle w:val="Table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E30347"/>
    <w:multiLevelType w:val="hybridMultilevel"/>
    <w:tmpl w:val="CB82CCFC"/>
    <w:lvl w:ilvl="0" w:tplc="866449E0">
      <w:start w:val="1"/>
      <w:numFmt w:val="bullet"/>
      <w:lvlText w:val=""/>
      <w:lvlJc w:val="left"/>
      <w:pPr>
        <w:ind w:left="360" w:hanging="360"/>
      </w:pPr>
      <w:rPr>
        <w:rFonts w:ascii="Symbol" w:hAnsi="Symbol" w:hint="default"/>
        <w:color w:val="auto"/>
      </w:rPr>
    </w:lvl>
    <w:lvl w:ilvl="1" w:tplc="9AB47570">
      <w:start w:val="1"/>
      <w:numFmt w:val="bullet"/>
      <w:lvlText w:val="o"/>
      <w:lvlJc w:val="left"/>
      <w:pPr>
        <w:ind w:left="1440" w:hanging="360"/>
      </w:pPr>
      <w:rPr>
        <w:rFonts w:ascii="Symbol" w:hAnsi="Symbol" w:hint="default"/>
      </w:rPr>
    </w:lvl>
    <w:lvl w:ilvl="2" w:tplc="C94E2FAA" w:tentative="1">
      <w:start w:val="1"/>
      <w:numFmt w:val="bullet"/>
      <w:lvlText w:val=""/>
      <w:lvlJc w:val="left"/>
      <w:pPr>
        <w:ind w:left="2160" w:hanging="360"/>
      </w:pPr>
      <w:rPr>
        <w:rFonts w:ascii="Wingdings" w:hAnsi="Wingdings" w:hint="default"/>
      </w:rPr>
    </w:lvl>
    <w:lvl w:ilvl="3" w:tplc="031476A4" w:tentative="1">
      <w:start w:val="1"/>
      <w:numFmt w:val="bullet"/>
      <w:lvlText w:val=""/>
      <w:lvlJc w:val="left"/>
      <w:pPr>
        <w:ind w:left="2880" w:hanging="360"/>
      </w:pPr>
      <w:rPr>
        <w:rFonts w:ascii="Symbol" w:hAnsi="Symbol" w:hint="default"/>
      </w:rPr>
    </w:lvl>
    <w:lvl w:ilvl="4" w:tplc="FC78380A" w:tentative="1">
      <w:start w:val="1"/>
      <w:numFmt w:val="bullet"/>
      <w:lvlText w:val="o"/>
      <w:lvlJc w:val="left"/>
      <w:pPr>
        <w:ind w:left="3600" w:hanging="360"/>
      </w:pPr>
      <w:rPr>
        <w:rFonts w:ascii="Courier New" w:hAnsi="Courier New" w:hint="default"/>
      </w:rPr>
    </w:lvl>
    <w:lvl w:ilvl="5" w:tplc="382E950C" w:tentative="1">
      <w:start w:val="1"/>
      <w:numFmt w:val="bullet"/>
      <w:lvlText w:val=""/>
      <w:lvlJc w:val="left"/>
      <w:pPr>
        <w:ind w:left="4320" w:hanging="360"/>
      </w:pPr>
      <w:rPr>
        <w:rFonts w:ascii="Wingdings" w:hAnsi="Wingdings" w:hint="default"/>
      </w:rPr>
    </w:lvl>
    <w:lvl w:ilvl="6" w:tplc="974E26BA" w:tentative="1">
      <w:start w:val="1"/>
      <w:numFmt w:val="bullet"/>
      <w:lvlText w:val=""/>
      <w:lvlJc w:val="left"/>
      <w:pPr>
        <w:ind w:left="5040" w:hanging="360"/>
      </w:pPr>
      <w:rPr>
        <w:rFonts w:ascii="Symbol" w:hAnsi="Symbol" w:hint="default"/>
      </w:rPr>
    </w:lvl>
    <w:lvl w:ilvl="7" w:tplc="325C5E56" w:tentative="1">
      <w:start w:val="1"/>
      <w:numFmt w:val="bullet"/>
      <w:lvlText w:val="o"/>
      <w:lvlJc w:val="left"/>
      <w:pPr>
        <w:ind w:left="5760" w:hanging="360"/>
      </w:pPr>
      <w:rPr>
        <w:rFonts w:ascii="Courier New" w:hAnsi="Courier New" w:hint="default"/>
      </w:rPr>
    </w:lvl>
    <w:lvl w:ilvl="8" w:tplc="750A743A" w:tentative="1">
      <w:start w:val="1"/>
      <w:numFmt w:val="bullet"/>
      <w:lvlText w:val=""/>
      <w:lvlJc w:val="left"/>
      <w:pPr>
        <w:ind w:left="6480" w:hanging="360"/>
      </w:pPr>
      <w:rPr>
        <w:rFonts w:ascii="Wingdings" w:hAnsi="Wingdings" w:hint="default"/>
      </w:rPr>
    </w:lvl>
  </w:abstractNum>
  <w:abstractNum w:abstractNumId="37" w15:restartNumberingAfterBreak="0">
    <w:nsid w:val="590408C5"/>
    <w:multiLevelType w:val="hybridMultilevel"/>
    <w:tmpl w:val="FFFFFFFF"/>
    <w:lvl w:ilvl="0" w:tplc="8090A2FE">
      <w:start w:val="1"/>
      <w:numFmt w:val="bullet"/>
      <w:lvlText w:val="·"/>
      <w:lvlJc w:val="left"/>
      <w:pPr>
        <w:ind w:left="720" w:hanging="360"/>
      </w:pPr>
      <w:rPr>
        <w:rFonts w:ascii="Symbol" w:hAnsi="Symbol" w:hint="default"/>
      </w:rPr>
    </w:lvl>
    <w:lvl w:ilvl="1" w:tplc="7536FE3C">
      <w:start w:val="1"/>
      <w:numFmt w:val="bullet"/>
      <w:lvlText w:val="o"/>
      <w:lvlJc w:val="left"/>
      <w:pPr>
        <w:ind w:left="1440" w:hanging="360"/>
      </w:pPr>
      <w:rPr>
        <w:rFonts w:ascii="Courier New" w:hAnsi="Courier New" w:hint="default"/>
      </w:rPr>
    </w:lvl>
    <w:lvl w:ilvl="2" w:tplc="06BA8BE2">
      <w:start w:val="1"/>
      <w:numFmt w:val="bullet"/>
      <w:lvlText w:val=""/>
      <w:lvlJc w:val="left"/>
      <w:pPr>
        <w:ind w:left="2160" w:hanging="360"/>
      </w:pPr>
      <w:rPr>
        <w:rFonts w:ascii="Wingdings" w:hAnsi="Wingdings" w:hint="default"/>
      </w:rPr>
    </w:lvl>
    <w:lvl w:ilvl="3" w:tplc="D24AFC2A">
      <w:start w:val="1"/>
      <w:numFmt w:val="bullet"/>
      <w:lvlText w:val=""/>
      <w:lvlJc w:val="left"/>
      <w:pPr>
        <w:ind w:left="2880" w:hanging="360"/>
      </w:pPr>
      <w:rPr>
        <w:rFonts w:ascii="Symbol" w:hAnsi="Symbol" w:hint="default"/>
      </w:rPr>
    </w:lvl>
    <w:lvl w:ilvl="4" w:tplc="5DE0C51E">
      <w:start w:val="1"/>
      <w:numFmt w:val="bullet"/>
      <w:lvlText w:val="o"/>
      <w:lvlJc w:val="left"/>
      <w:pPr>
        <w:ind w:left="3600" w:hanging="360"/>
      </w:pPr>
      <w:rPr>
        <w:rFonts w:ascii="Courier New" w:hAnsi="Courier New" w:hint="default"/>
      </w:rPr>
    </w:lvl>
    <w:lvl w:ilvl="5" w:tplc="A1BE68EE">
      <w:start w:val="1"/>
      <w:numFmt w:val="bullet"/>
      <w:lvlText w:val=""/>
      <w:lvlJc w:val="left"/>
      <w:pPr>
        <w:ind w:left="4320" w:hanging="360"/>
      </w:pPr>
      <w:rPr>
        <w:rFonts w:ascii="Wingdings" w:hAnsi="Wingdings" w:hint="default"/>
      </w:rPr>
    </w:lvl>
    <w:lvl w:ilvl="6" w:tplc="CF741D0E">
      <w:start w:val="1"/>
      <w:numFmt w:val="bullet"/>
      <w:lvlText w:val=""/>
      <w:lvlJc w:val="left"/>
      <w:pPr>
        <w:ind w:left="5040" w:hanging="360"/>
      </w:pPr>
      <w:rPr>
        <w:rFonts w:ascii="Symbol" w:hAnsi="Symbol" w:hint="default"/>
      </w:rPr>
    </w:lvl>
    <w:lvl w:ilvl="7" w:tplc="E32224DC">
      <w:start w:val="1"/>
      <w:numFmt w:val="bullet"/>
      <w:lvlText w:val="o"/>
      <w:lvlJc w:val="left"/>
      <w:pPr>
        <w:ind w:left="5760" w:hanging="360"/>
      </w:pPr>
      <w:rPr>
        <w:rFonts w:ascii="Courier New" w:hAnsi="Courier New" w:hint="default"/>
      </w:rPr>
    </w:lvl>
    <w:lvl w:ilvl="8" w:tplc="663EEA2E">
      <w:start w:val="1"/>
      <w:numFmt w:val="bullet"/>
      <w:lvlText w:val=""/>
      <w:lvlJc w:val="left"/>
      <w:pPr>
        <w:ind w:left="6480" w:hanging="360"/>
      </w:pPr>
      <w:rPr>
        <w:rFonts w:ascii="Wingdings" w:hAnsi="Wingdings" w:hint="default"/>
      </w:rPr>
    </w:lvl>
  </w:abstractNum>
  <w:abstractNum w:abstractNumId="38" w15:restartNumberingAfterBreak="0">
    <w:nsid w:val="5A995A6F"/>
    <w:multiLevelType w:val="hybridMultilevel"/>
    <w:tmpl w:val="447CDE7C"/>
    <w:lvl w:ilvl="0" w:tplc="3CB8E4A0">
      <w:start w:val="1"/>
      <w:numFmt w:val="bullet"/>
      <w:lvlText w:val=""/>
      <w:lvlJc w:val="left"/>
      <w:pPr>
        <w:ind w:left="1080" w:hanging="360"/>
      </w:pPr>
      <w:rPr>
        <w:rFonts w:ascii="Symbol" w:hAnsi="Symbol" w:hint="default"/>
        <w:color w:val="auto"/>
      </w:rPr>
    </w:lvl>
    <w:lvl w:ilvl="1" w:tplc="89F27CA8" w:tentative="1">
      <w:start w:val="1"/>
      <w:numFmt w:val="bullet"/>
      <w:lvlText w:val="o"/>
      <w:lvlJc w:val="left"/>
      <w:pPr>
        <w:ind w:left="1800" w:hanging="360"/>
      </w:pPr>
      <w:rPr>
        <w:rFonts w:ascii="Courier New" w:hAnsi="Courier New" w:hint="default"/>
      </w:rPr>
    </w:lvl>
    <w:lvl w:ilvl="2" w:tplc="AF9EDAEE" w:tentative="1">
      <w:start w:val="1"/>
      <w:numFmt w:val="bullet"/>
      <w:lvlText w:val=""/>
      <w:lvlJc w:val="left"/>
      <w:pPr>
        <w:ind w:left="2520" w:hanging="360"/>
      </w:pPr>
      <w:rPr>
        <w:rFonts w:ascii="Wingdings" w:hAnsi="Wingdings" w:hint="default"/>
      </w:rPr>
    </w:lvl>
    <w:lvl w:ilvl="3" w:tplc="54CA2242" w:tentative="1">
      <w:start w:val="1"/>
      <w:numFmt w:val="bullet"/>
      <w:lvlText w:val=""/>
      <w:lvlJc w:val="left"/>
      <w:pPr>
        <w:ind w:left="3240" w:hanging="360"/>
      </w:pPr>
      <w:rPr>
        <w:rFonts w:ascii="Symbol" w:hAnsi="Symbol" w:hint="default"/>
      </w:rPr>
    </w:lvl>
    <w:lvl w:ilvl="4" w:tplc="82F21D5C" w:tentative="1">
      <w:start w:val="1"/>
      <w:numFmt w:val="bullet"/>
      <w:lvlText w:val="o"/>
      <w:lvlJc w:val="left"/>
      <w:pPr>
        <w:ind w:left="3960" w:hanging="360"/>
      </w:pPr>
      <w:rPr>
        <w:rFonts w:ascii="Courier New" w:hAnsi="Courier New" w:hint="default"/>
      </w:rPr>
    </w:lvl>
    <w:lvl w:ilvl="5" w:tplc="C5D04BE6" w:tentative="1">
      <w:start w:val="1"/>
      <w:numFmt w:val="bullet"/>
      <w:lvlText w:val=""/>
      <w:lvlJc w:val="left"/>
      <w:pPr>
        <w:ind w:left="4680" w:hanging="360"/>
      </w:pPr>
      <w:rPr>
        <w:rFonts w:ascii="Wingdings" w:hAnsi="Wingdings" w:hint="default"/>
      </w:rPr>
    </w:lvl>
    <w:lvl w:ilvl="6" w:tplc="3CFE37BE" w:tentative="1">
      <w:start w:val="1"/>
      <w:numFmt w:val="bullet"/>
      <w:lvlText w:val=""/>
      <w:lvlJc w:val="left"/>
      <w:pPr>
        <w:ind w:left="5400" w:hanging="360"/>
      </w:pPr>
      <w:rPr>
        <w:rFonts w:ascii="Symbol" w:hAnsi="Symbol" w:hint="default"/>
      </w:rPr>
    </w:lvl>
    <w:lvl w:ilvl="7" w:tplc="F5DED998" w:tentative="1">
      <w:start w:val="1"/>
      <w:numFmt w:val="bullet"/>
      <w:lvlText w:val="o"/>
      <w:lvlJc w:val="left"/>
      <w:pPr>
        <w:ind w:left="6120" w:hanging="360"/>
      </w:pPr>
      <w:rPr>
        <w:rFonts w:ascii="Courier New" w:hAnsi="Courier New" w:hint="default"/>
      </w:rPr>
    </w:lvl>
    <w:lvl w:ilvl="8" w:tplc="3A0C6AB0" w:tentative="1">
      <w:start w:val="1"/>
      <w:numFmt w:val="bullet"/>
      <w:lvlText w:val=""/>
      <w:lvlJc w:val="left"/>
      <w:pPr>
        <w:ind w:left="6840" w:hanging="360"/>
      </w:pPr>
      <w:rPr>
        <w:rFonts w:ascii="Wingdings" w:hAnsi="Wingdings" w:hint="default"/>
      </w:rPr>
    </w:lvl>
  </w:abstractNum>
  <w:abstractNum w:abstractNumId="39" w15:restartNumberingAfterBreak="0">
    <w:nsid w:val="618B89F7"/>
    <w:multiLevelType w:val="hybridMultilevel"/>
    <w:tmpl w:val="FFFFFFFF"/>
    <w:lvl w:ilvl="0" w:tplc="C7826DE0">
      <w:start w:val="1"/>
      <w:numFmt w:val="decimal"/>
      <w:lvlText w:val="%1."/>
      <w:lvlJc w:val="left"/>
      <w:pPr>
        <w:ind w:left="720" w:hanging="360"/>
      </w:pPr>
    </w:lvl>
    <w:lvl w:ilvl="1" w:tplc="B3FE8FFA">
      <w:start w:val="1"/>
      <w:numFmt w:val="lowerLetter"/>
      <w:lvlText w:val="%2."/>
      <w:lvlJc w:val="left"/>
      <w:pPr>
        <w:ind w:left="1440" w:hanging="360"/>
      </w:pPr>
    </w:lvl>
    <w:lvl w:ilvl="2" w:tplc="CDEC5718">
      <w:start w:val="1"/>
      <w:numFmt w:val="lowerRoman"/>
      <w:lvlText w:val="%3."/>
      <w:lvlJc w:val="right"/>
      <w:pPr>
        <w:ind w:left="2160" w:hanging="180"/>
      </w:pPr>
    </w:lvl>
    <w:lvl w:ilvl="3" w:tplc="890AA6D8">
      <w:start w:val="1"/>
      <w:numFmt w:val="decimal"/>
      <w:lvlText w:val="%4."/>
      <w:lvlJc w:val="left"/>
      <w:pPr>
        <w:ind w:left="2880" w:hanging="360"/>
      </w:pPr>
    </w:lvl>
    <w:lvl w:ilvl="4" w:tplc="4F5E5AFC">
      <w:start w:val="1"/>
      <w:numFmt w:val="lowerLetter"/>
      <w:lvlText w:val="%5."/>
      <w:lvlJc w:val="left"/>
      <w:pPr>
        <w:ind w:left="3600" w:hanging="360"/>
      </w:pPr>
    </w:lvl>
    <w:lvl w:ilvl="5" w:tplc="F58ED040">
      <w:start w:val="1"/>
      <w:numFmt w:val="lowerRoman"/>
      <w:lvlText w:val="%6."/>
      <w:lvlJc w:val="right"/>
      <w:pPr>
        <w:ind w:left="4320" w:hanging="180"/>
      </w:pPr>
    </w:lvl>
    <w:lvl w:ilvl="6" w:tplc="BC442C8A">
      <w:start w:val="1"/>
      <w:numFmt w:val="decimal"/>
      <w:lvlText w:val="%7."/>
      <w:lvlJc w:val="left"/>
      <w:pPr>
        <w:ind w:left="5040" w:hanging="360"/>
      </w:pPr>
    </w:lvl>
    <w:lvl w:ilvl="7" w:tplc="1A5462D2">
      <w:start w:val="1"/>
      <w:numFmt w:val="lowerLetter"/>
      <w:lvlText w:val="%8."/>
      <w:lvlJc w:val="left"/>
      <w:pPr>
        <w:ind w:left="5760" w:hanging="360"/>
      </w:pPr>
    </w:lvl>
    <w:lvl w:ilvl="8" w:tplc="98BA941E">
      <w:start w:val="1"/>
      <w:numFmt w:val="lowerRoman"/>
      <w:lvlText w:val="%9."/>
      <w:lvlJc w:val="right"/>
      <w:pPr>
        <w:ind w:left="6480" w:hanging="180"/>
      </w:pPr>
    </w:lvl>
  </w:abstractNum>
  <w:abstractNum w:abstractNumId="40" w15:restartNumberingAfterBreak="0">
    <w:nsid w:val="674A494B"/>
    <w:multiLevelType w:val="hybridMultilevel"/>
    <w:tmpl w:val="27BA76E6"/>
    <w:lvl w:ilvl="0" w:tplc="6B4842D8">
      <w:start w:val="1"/>
      <w:numFmt w:val="bullet"/>
      <w:lvlText w:val=""/>
      <w:lvlJc w:val="left"/>
      <w:pPr>
        <w:ind w:left="360" w:hanging="360"/>
      </w:pPr>
      <w:rPr>
        <w:rFonts w:ascii="Symbol" w:hAnsi="Symbol" w:hint="default"/>
        <w:color w:val="auto"/>
      </w:rPr>
    </w:lvl>
    <w:lvl w:ilvl="1" w:tplc="DD908C20" w:tentative="1">
      <w:start w:val="1"/>
      <w:numFmt w:val="bullet"/>
      <w:lvlText w:val="o"/>
      <w:lvlJc w:val="left"/>
      <w:pPr>
        <w:ind w:left="1080" w:hanging="360"/>
      </w:pPr>
      <w:rPr>
        <w:rFonts w:ascii="Courier New" w:hAnsi="Courier New" w:hint="default"/>
      </w:rPr>
    </w:lvl>
    <w:lvl w:ilvl="2" w:tplc="2932B12E" w:tentative="1">
      <w:start w:val="1"/>
      <w:numFmt w:val="bullet"/>
      <w:lvlText w:val=""/>
      <w:lvlJc w:val="left"/>
      <w:pPr>
        <w:ind w:left="1800" w:hanging="360"/>
      </w:pPr>
      <w:rPr>
        <w:rFonts w:ascii="Wingdings" w:hAnsi="Wingdings" w:hint="default"/>
      </w:rPr>
    </w:lvl>
    <w:lvl w:ilvl="3" w:tplc="C4A45436" w:tentative="1">
      <w:start w:val="1"/>
      <w:numFmt w:val="bullet"/>
      <w:lvlText w:val=""/>
      <w:lvlJc w:val="left"/>
      <w:pPr>
        <w:ind w:left="2520" w:hanging="360"/>
      </w:pPr>
      <w:rPr>
        <w:rFonts w:ascii="Symbol" w:hAnsi="Symbol" w:hint="default"/>
      </w:rPr>
    </w:lvl>
    <w:lvl w:ilvl="4" w:tplc="EFA071C4" w:tentative="1">
      <w:start w:val="1"/>
      <w:numFmt w:val="bullet"/>
      <w:lvlText w:val="o"/>
      <w:lvlJc w:val="left"/>
      <w:pPr>
        <w:ind w:left="3240" w:hanging="360"/>
      </w:pPr>
      <w:rPr>
        <w:rFonts w:ascii="Courier New" w:hAnsi="Courier New" w:hint="default"/>
      </w:rPr>
    </w:lvl>
    <w:lvl w:ilvl="5" w:tplc="DD12A92A" w:tentative="1">
      <w:start w:val="1"/>
      <w:numFmt w:val="bullet"/>
      <w:lvlText w:val=""/>
      <w:lvlJc w:val="left"/>
      <w:pPr>
        <w:ind w:left="3960" w:hanging="360"/>
      </w:pPr>
      <w:rPr>
        <w:rFonts w:ascii="Wingdings" w:hAnsi="Wingdings" w:hint="default"/>
      </w:rPr>
    </w:lvl>
    <w:lvl w:ilvl="6" w:tplc="5874E9F4" w:tentative="1">
      <w:start w:val="1"/>
      <w:numFmt w:val="bullet"/>
      <w:lvlText w:val=""/>
      <w:lvlJc w:val="left"/>
      <w:pPr>
        <w:ind w:left="4680" w:hanging="360"/>
      </w:pPr>
      <w:rPr>
        <w:rFonts w:ascii="Symbol" w:hAnsi="Symbol" w:hint="default"/>
      </w:rPr>
    </w:lvl>
    <w:lvl w:ilvl="7" w:tplc="C4A81470" w:tentative="1">
      <w:start w:val="1"/>
      <w:numFmt w:val="bullet"/>
      <w:lvlText w:val="o"/>
      <w:lvlJc w:val="left"/>
      <w:pPr>
        <w:ind w:left="5400" w:hanging="360"/>
      </w:pPr>
      <w:rPr>
        <w:rFonts w:ascii="Courier New" w:hAnsi="Courier New" w:hint="default"/>
      </w:rPr>
    </w:lvl>
    <w:lvl w:ilvl="8" w:tplc="8EDC0A0A" w:tentative="1">
      <w:start w:val="1"/>
      <w:numFmt w:val="bullet"/>
      <w:lvlText w:val=""/>
      <w:lvlJc w:val="left"/>
      <w:pPr>
        <w:ind w:left="6120" w:hanging="360"/>
      </w:pPr>
      <w:rPr>
        <w:rFonts w:ascii="Wingdings" w:hAnsi="Wingdings" w:hint="default"/>
      </w:rPr>
    </w:lvl>
  </w:abstractNum>
  <w:abstractNum w:abstractNumId="41" w15:restartNumberingAfterBreak="0">
    <w:nsid w:val="6977472E"/>
    <w:multiLevelType w:val="multilevel"/>
    <w:tmpl w:val="7F8A6D9A"/>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hint="default"/>
      </w:rPr>
    </w:lvl>
    <w:lvl w:ilvl="3">
      <w:start w:val="1"/>
      <w:numFmt w:val="bullet"/>
      <w:pStyle w:val="ListNumber4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B67E71"/>
    <w:multiLevelType w:val="hybridMultilevel"/>
    <w:tmpl w:val="FFFFFFFF"/>
    <w:lvl w:ilvl="0" w:tplc="5C8AABD0">
      <w:start w:val="1"/>
      <w:numFmt w:val="bullet"/>
      <w:lvlText w:val="o"/>
      <w:lvlJc w:val="left"/>
      <w:pPr>
        <w:ind w:left="720" w:hanging="360"/>
      </w:pPr>
      <w:rPr>
        <w:rFonts w:ascii="Courier New" w:hAnsi="Courier New" w:hint="default"/>
      </w:rPr>
    </w:lvl>
    <w:lvl w:ilvl="1" w:tplc="CC02EF70">
      <w:start w:val="1"/>
      <w:numFmt w:val="bullet"/>
      <w:lvlText w:val="o"/>
      <w:lvlJc w:val="left"/>
      <w:pPr>
        <w:ind w:left="1440" w:hanging="360"/>
      </w:pPr>
      <w:rPr>
        <w:rFonts w:ascii="Courier New" w:hAnsi="Courier New" w:hint="default"/>
      </w:rPr>
    </w:lvl>
    <w:lvl w:ilvl="2" w:tplc="2BFA868E">
      <w:start w:val="1"/>
      <w:numFmt w:val="bullet"/>
      <w:lvlText w:val=""/>
      <w:lvlJc w:val="left"/>
      <w:pPr>
        <w:ind w:left="2160" w:hanging="360"/>
      </w:pPr>
      <w:rPr>
        <w:rFonts w:ascii="Wingdings" w:hAnsi="Wingdings" w:hint="default"/>
      </w:rPr>
    </w:lvl>
    <w:lvl w:ilvl="3" w:tplc="7AAA3ABC">
      <w:start w:val="1"/>
      <w:numFmt w:val="bullet"/>
      <w:lvlText w:val=""/>
      <w:lvlJc w:val="left"/>
      <w:pPr>
        <w:ind w:left="2880" w:hanging="360"/>
      </w:pPr>
      <w:rPr>
        <w:rFonts w:ascii="Symbol" w:hAnsi="Symbol" w:hint="default"/>
      </w:rPr>
    </w:lvl>
    <w:lvl w:ilvl="4" w:tplc="90EAE1F0">
      <w:start w:val="1"/>
      <w:numFmt w:val="bullet"/>
      <w:lvlText w:val="o"/>
      <w:lvlJc w:val="left"/>
      <w:pPr>
        <w:ind w:left="3600" w:hanging="360"/>
      </w:pPr>
      <w:rPr>
        <w:rFonts w:ascii="Courier New" w:hAnsi="Courier New" w:hint="default"/>
      </w:rPr>
    </w:lvl>
    <w:lvl w:ilvl="5" w:tplc="30FED810">
      <w:start w:val="1"/>
      <w:numFmt w:val="bullet"/>
      <w:lvlText w:val=""/>
      <w:lvlJc w:val="left"/>
      <w:pPr>
        <w:ind w:left="4320" w:hanging="360"/>
      </w:pPr>
      <w:rPr>
        <w:rFonts w:ascii="Wingdings" w:hAnsi="Wingdings" w:hint="default"/>
      </w:rPr>
    </w:lvl>
    <w:lvl w:ilvl="6" w:tplc="71BC968E">
      <w:start w:val="1"/>
      <w:numFmt w:val="bullet"/>
      <w:lvlText w:val=""/>
      <w:lvlJc w:val="left"/>
      <w:pPr>
        <w:ind w:left="5040" w:hanging="360"/>
      </w:pPr>
      <w:rPr>
        <w:rFonts w:ascii="Symbol" w:hAnsi="Symbol" w:hint="default"/>
      </w:rPr>
    </w:lvl>
    <w:lvl w:ilvl="7" w:tplc="658ABEE6">
      <w:start w:val="1"/>
      <w:numFmt w:val="bullet"/>
      <w:lvlText w:val="o"/>
      <w:lvlJc w:val="left"/>
      <w:pPr>
        <w:ind w:left="5760" w:hanging="360"/>
      </w:pPr>
      <w:rPr>
        <w:rFonts w:ascii="Courier New" w:hAnsi="Courier New" w:hint="default"/>
      </w:rPr>
    </w:lvl>
    <w:lvl w:ilvl="8" w:tplc="F042AB3C">
      <w:start w:val="1"/>
      <w:numFmt w:val="bullet"/>
      <w:lvlText w:val=""/>
      <w:lvlJc w:val="left"/>
      <w:pPr>
        <w:ind w:left="6480" w:hanging="360"/>
      </w:pPr>
      <w:rPr>
        <w:rFonts w:ascii="Wingdings" w:hAnsi="Wingdings" w:hint="default"/>
      </w:rPr>
    </w:lvl>
  </w:abstractNum>
  <w:abstractNum w:abstractNumId="43" w15:restartNumberingAfterBreak="0">
    <w:nsid w:val="7C65145E"/>
    <w:multiLevelType w:val="multilevel"/>
    <w:tmpl w:val="76C85F8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595"/>
        </w:tabs>
        <w:ind w:left="595" w:hanging="595"/>
      </w:pPr>
      <w:rPr>
        <w:b/>
        <w:bCs w:val="0"/>
        <w:lang w:val="en-GB"/>
      </w:r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4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21"/>
  </w:num>
  <w:num w:numId="3">
    <w:abstractNumId w:val="1"/>
  </w:num>
  <w:num w:numId="4">
    <w:abstractNumId w:val="22"/>
  </w:num>
  <w:num w:numId="5">
    <w:abstractNumId w:val="13"/>
  </w:num>
  <w:num w:numId="6">
    <w:abstractNumId w:val="23"/>
  </w:num>
  <w:num w:numId="7">
    <w:abstractNumId w:val="34"/>
  </w:num>
  <w:num w:numId="8">
    <w:abstractNumId w:val="41"/>
  </w:num>
  <w:num w:numId="9">
    <w:abstractNumId w:val="4"/>
  </w:num>
  <w:num w:numId="10">
    <w:abstractNumId w:val="11"/>
  </w:num>
  <w:num w:numId="11">
    <w:abstractNumId w:val="28"/>
  </w:num>
  <w:num w:numId="12">
    <w:abstractNumId w:val="5"/>
  </w:num>
  <w:num w:numId="13">
    <w:abstractNumId w:val="7"/>
  </w:num>
  <w:num w:numId="14">
    <w:abstractNumId w:val="9"/>
  </w:num>
  <w:num w:numId="15">
    <w:abstractNumId w:val="17"/>
  </w:num>
  <w:num w:numId="16">
    <w:abstractNumId w:val="24"/>
  </w:num>
  <w:num w:numId="17">
    <w:abstractNumId w:val="33"/>
  </w:num>
  <w:num w:numId="18">
    <w:abstractNumId w:val="43"/>
  </w:num>
  <w:num w:numId="19">
    <w:abstractNumId w:val="18"/>
  </w:num>
  <w:num w:numId="20">
    <w:abstractNumId w:val="19"/>
  </w:num>
  <w:num w:numId="21">
    <w:abstractNumId w:val="44"/>
  </w:num>
  <w:num w:numId="22">
    <w:abstractNumId w:val="32"/>
  </w:num>
  <w:num w:numId="23">
    <w:abstractNumId w:val="35"/>
  </w:num>
  <w:num w:numId="24">
    <w:abstractNumId w:val="6"/>
  </w:num>
  <w:num w:numId="25">
    <w:abstractNumId w:val="26"/>
  </w:num>
  <w:num w:numId="26">
    <w:abstractNumId w:val="40"/>
  </w:num>
  <w:num w:numId="27">
    <w:abstractNumId w:val="36"/>
  </w:num>
  <w:num w:numId="28">
    <w:abstractNumId w:val="8"/>
  </w:num>
  <w:num w:numId="29">
    <w:abstractNumId w:val="10"/>
  </w:num>
  <w:num w:numId="30">
    <w:abstractNumId w:val="16"/>
  </w:num>
  <w:num w:numId="31">
    <w:abstractNumId w:val="3"/>
  </w:num>
  <w:num w:numId="32">
    <w:abstractNumId w:val="38"/>
  </w:num>
  <w:num w:numId="33">
    <w:abstractNumId w:val="2"/>
  </w:num>
  <w:num w:numId="34">
    <w:abstractNumId w:val="12"/>
  </w:num>
  <w:num w:numId="35">
    <w:abstractNumId w:val="0"/>
  </w:num>
  <w:num w:numId="36">
    <w:abstractNumId w:val="43"/>
  </w:num>
  <w:num w:numId="37">
    <w:abstractNumId w:val="43"/>
  </w:num>
  <w:num w:numId="38">
    <w:abstractNumId w:val="20"/>
  </w:num>
  <w:num w:numId="39">
    <w:abstractNumId w:val="43"/>
  </w:num>
  <w:num w:numId="40">
    <w:abstractNumId w:val="39"/>
  </w:num>
  <w:num w:numId="41">
    <w:abstractNumId w:val="42"/>
  </w:num>
  <w:num w:numId="42">
    <w:abstractNumId w:val="43"/>
  </w:num>
  <w:num w:numId="43">
    <w:abstractNumId w:val="43"/>
  </w:num>
  <w:num w:numId="44">
    <w:abstractNumId w:val="15"/>
  </w:num>
  <w:num w:numId="45">
    <w:abstractNumId w:val="27"/>
  </w:num>
  <w:num w:numId="46">
    <w:abstractNumId w:val="43"/>
  </w:num>
  <w:num w:numId="47">
    <w:abstractNumId w:val="31"/>
  </w:num>
  <w:num w:numId="48">
    <w:abstractNumId w:val="43"/>
  </w:num>
  <w:num w:numId="49">
    <w:abstractNumId w:val="43"/>
  </w:num>
  <w:num w:numId="50">
    <w:abstractNumId w:val="43"/>
  </w:num>
  <w:num w:numId="51">
    <w:abstractNumId w:val="43"/>
  </w:num>
  <w:num w:numId="52">
    <w:abstractNumId w:val="43"/>
  </w:num>
  <w:num w:numId="53">
    <w:abstractNumId w:val="43"/>
  </w:num>
  <w:num w:numId="54">
    <w:abstractNumId w:val="37"/>
  </w:num>
  <w:num w:numId="55">
    <w:abstractNumId w:val="29"/>
  </w:num>
  <w:num w:numId="56">
    <w:abstractNumId w:val="30"/>
  </w:num>
  <w:num w:numId="5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3B3AACE-E872-4D39-9549-CD0665928B54"/>
    <w:docVar w:name="LW_COVERPAGE_TYPE" w:val="1"/>
    <w:docVar w:name="LW_CROSSREFERENCE" w:val="&lt;UNUSED&gt;"/>
    <w:docVar w:name="LW_DocType" w:val="F487460EB2C845AA94C83E91D7A4AE67"/>
    <w:docVar w:name="LW_EMISSION" w:val="19.11.2025"/>
    <w:docVar w:name="LW_EMISSION_ISODATE" w:val="2025-11-19"/>
    <w:docVar w:name="LW_EMISSION_LOCATION" w:val="BRX"/>
    <w:docVar w:name="LW_EMISSION_PREFIX" w:val="Brussel, "/>
    <w:docVar w:name="LW_EMISSION_SUFFIX" w:val=" "/>
    <w:docVar w:name="LW_ID_DOCTYPE_NONLW" w:val="CP-011"/>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5) 8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Bold&gt;EU-routekaart voor de transformatie van de defensie-industrie \u8212? Disruptieve innovatie voor defensiegereedheid&lt;/FMT&gt;"/>
    <w:docVar w:name="LW_TYPE.DOC.CP" w:val="MEDEDELING VAN DE COMMISSIE AAN DE RAAD EN HET EUROPEES PARLEMENT"/>
    <w:docVar w:name="LW_TYPE.DOC.CP.USERTEXT" w:val="&lt;EMPTY&gt;"/>
    <w:docVar w:name="LwApiVersions" w:val="LW4CoDe 1.24.5.0; LW 9.2, Build 20251112"/>
  </w:docVars>
  <w:rsids>
    <w:rsidRoot w:val="00237C18"/>
    <w:rsid w:val="00000149"/>
    <w:rsid w:val="000003AE"/>
    <w:rsid w:val="000003DB"/>
    <w:rsid w:val="0000064F"/>
    <w:rsid w:val="0000153B"/>
    <w:rsid w:val="00001B5E"/>
    <w:rsid w:val="00001C42"/>
    <w:rsid w:val="0000207B"/>
    <w:rsid w:val="00002728"/>
    <w:rsid w:val="00002AC4"/>
    <w:rsid w:val="00002AC6"/>
    <w:rsid w:val="00002B56"/>
    <w:rsid w:val="00002CDA"/>
    <w:rsid w:val="00002D47"/>
    <w:rsid w:val="00002DEA"/>
    <w:rsid w:val="00002ECE"/>
    <w:rsid w:val="000030C7"/>
    <w:rsid w:val="000033C8"/>
    <w:rsid w:val="000034EF"/>
    <w:rsid w:val="00003849"/>
    <w:rsid w:val="000039FD"/>
    <w:rsid w:val="00003BFB"/>
    <w:rsid w:val="00003CE3"/>
    <w:rsid w:val="00004616"/>
    <w:rsid w:val="00004745"/>
    <w:rsid w:val="0000489E"/>
    <w:rsid w:val="00004ED7"/>
    <w:rsid w:val="0000511A"/>
    <w:rsid w:val="00005632"/>
    <w:rsid w:val="000059A5"/>
    <w:rsid w:val="00005B36"/>
    <w:rsid w:val="00005BE3"/>
    <w:rsid w:val="000062BD"/>
    <w:rsid w:val="00006912"/>
    <w:rsid w:val="00006B55"/>
    <w:rsid w:val="00006F94"/>
    <w:rsid w:val="000075A6"/>
    <w:rsid w:val="00007682"/>
    <w:rsid w:val="000100D2"/>
    <w:rsid w:val="0001070F"/>
    <w:rsid w:val="00010CC8"/>
    <w:rsid w:val="00010F26"/>
    <w:rsid w:val="00010FF7"/>
    <w:rsid w:val="000110A4"/>
    <w:rsid w:val="000111D2"/>
    <w:rsid w:val="00011341"/>
    <w:rsid w:val="00012355"/>
    <w:rsid w:val="0001241E"/>
    <w:rsid w:val="000124EF"/>
    <w:rsid w:val="0001271A"/>
    <w:rsid w:val="00012783"/>
    <w:rsid w:val="00012F4C"/>
    <w:rsid w:val="0001320E"/>
    <w:rsid w:val="00013211"/>
    <w:rsid w:val="000133BB"/>
    <w:rsid w:val="000133E0"/>
    <w:rsid w:val="00013401"/>
    <w:rsid w:val="00013435"/>
    <w:rsid w:val="000136FF"/>
    <w:rsid w:val="00013C66"/>
    <w:rsid w:val="00013FCB"/>
    <w:rsid w:val="000142B9"/>
    <w:rsid w:val="000149E5"/>
    <w:rsid w:val="00014B35"/>
    <w:rsid w:val="00014ECC"/>
    <w:rsid w:val="00015222"/>
    <w:rsid w:val="000157F3"/>
    <w:rsid w:val="00015B52"/>
    <w:rsid w:val="00015BAB"/>
    <w:rsid w:val="00015BBC"/>
    <w:rsid w:val="00015D32"/>
    <w:rsid w:val="00015DFC"/>
    <w:rsid w:val="00015E92"/>
    <w:rsid w:val="00016297"/>
    <w:rsid w:val="0001658D"/>
    <w:rsid w:val="000171A4"/>
    <w:rsid w:val="00017459"/>
    <w:rsid w:val="0001750A"/>
    <w:rsid w:val="00017A95"/>
    <w:rsid w:val="00017C70"/>
    <w:rsid w:val="00017D77"/>
    <w:rsid w:val="000190D4"/>
    <w:rsid w:val="000204AC"/>
    <w:rsid w:val="000205AC"/>
    <w:rsid w:val="0002061A"/>
    <w:rsid w:val="00020778"/>
    <w:rsid w:val="00021086"/>
    <w:rsid w:val="000210C1"/>
    <w:rsid w:val="00021197"/>
    <w:rsid w:val="000216EC"/>
    <w:rsid w:val="00021C7C"/>
    <w:rsid w:val="00021D62"/>
    <w:rsid w:val="00021DBE"/>
    <w:rsid w:val="000220A1"/>
    <w:rsid w:val="0002223B"/>
    <w:rsid w:val="00022899"/>
    <w:rsid w:val="00022AC1"/>
    <w:rsid w:val="00022B2A"/>
    <w:rsid w:val="00022BA4"/>
    <w:rsid w:val="00022DF4"/>
    <w:rsid w:val="00023200"/>
    <w:rsid w:val="0002327C"/>
    <w:rsid w:val="0002369A"/>
    <w:rsid w:val="000238ED"/>
    <w:rsid w:val="00023AAC"/>
    <w:rsid w:val="00023FBD"/>
    <w:rsid w:val="0002429E"/>
    <w:rsid w:val="000246DB"/>
    <w:rsid w:val="00024817"/>
    <w:rsid w:val="000248CF"/>
    <w:rsid w:val="00024935"/>
    <w:rsid w:val="00024F65"/>
    <w:rsid w:val="00025348"/>
    <w:rsid w:val="000253DF"/>
    <w:rsid w:val="000257DF"/>
    <w:rsid w:val="00025B08"/>
    <w:rsid w:val="00026114"/>
    <w:rsid w:val="0002622D"/>
    <w:rsid w:val="000265F9"/>
    <w:rsid w:val="000269B9"/>
    <w:rsid w:val="000269DE"/>
    <w:rsid w:val="00026B5E"/>
    <w:rsid w:val="000272A0"/>
    <w:rsid w:val="00027E85"/>
    <w:rsid w:val="00030072"/>
    <w:rsid w:val="00030263"/>
    <w:rsid w:val="00030B59"/>
    <w:rsid w:val="000311C2"/>
    <w:rsid w:val="000311D7"/>
    <w:rsid w:val="00031241"/>
    <w:rsid w:val="000314E5"/>
    <w:rsid w:val="00031A2B"/>
    <w:rsid w:val="0003203C"/>
    <w:rsid w:val="00032086"/>
    <w:rsid w:val="00032201"/>
    <w:rsid w:val="00032340"/>
    <w:rsid w:val="000323EC"/>
    <w:rsid w:val="00032C1B"/>
    <w:rsid w:val="0003361E"/>
    <w:rsid w:val="000338B6"/>
    <w:rsid w:val="00034360"/>
    <w:rsid w:val="0003465F"/>
    <w:rsid w:val="00034B66"/>
    <w:rsid w:val="00034EDB"/>
    <w:rsid w:val="00034F1C"/>
    <w:rsid w:val="00035F64"/>
    <w:rsid w:val="0003616A"/>
    <w:rsid w:val="00036590"/>
    <w:rsid w:val="0003670D"/>
    <w:rsid w:val="00036801"/>
    <w:rsid w:val="00036B1A"/>
    <w:rsid w:val="00036BAD"/>
    <w:rsid w:val="00036DE2"/>
    <w:rsid w:val="00036F4B"/>
    <w:rsid w:val="0003791F"/>
    <w:rsid w:val="00037A96"/>
    <w:rsid w:val="00037F48"/>
    <w:rsid w:val="00037FA0"/>
    <w:rsid w:val="000405C7"/>
    <w:rsid w:val="00040804"/>
    <w:rsid w:val="00040FE0"/>
    <w:rsid w:val="0004178D"/>
    <w:rsid w:val="000418D0"/>
    <w:rsid w:val="00041AC5"/>
    <w:rsid w:val="00041B01"/>
    <w:rsid w:val="0004204E"/>
    <w:rsid w:val="0004206A"/>
    <w:rsid w:val="0004258A"/>
    <w:rsid w:val="00042A1D"/>
    <w:rsid w:val="00042EF2"/>
    <w:rsid w:val="000431E2"/>
    <w:rsid w:val="00043262"/>
    <w:rsid w:val="00043594"/>
    <w:rsid w:val="0004386C"/>
    <w:rsid w:val="000444ED"/>
    <w:rsid w:val="00044AC0"/>
    <w:rsid w:val="00044B2F"/>
    <w:rsid w:val="00044B76"/>
    <w:rsid w:val="00044BBB"/>
    <w:rsid w:val="0004524F"/>
    <w:rsid w:val="0004534A"/>
    <w:rsid w:val="00045396"/>
    <w:rsid w:val="00045B37"/>
    <w:rsid w:val="00045B96"/>
    <w:rsid w:val="0004618D"/>
    <w:rsid w:val="0004640D"/>
    <w:rsid w:val="000465F3"/>
    <w:rsid w:val="000469F7"/>
    <w:rsid w:val="00046A50"/>
    <w:rsid w:val="0004702D"/>
    <w:rsid w:val="00047212"/>
    <w:rsid w:val="0004736F"/>
    <w:rsid w:val="00047410"/>
    <w:rsid w:val="00047414"/>
    <w:rsid w:val="000475E3"/>
    <w:rsid w:val="00047C78"/>
    <w:rsid w:val="00047EAD"/>
    <w:rsid w:val="000500C6"/>
    <w:rsid w:val="000502A8"/>
    <w:rsid w:val="000506E8"/>
    <w:rsid w:val="00050750"/>
    <w:rsid w:val="00050A11"/>
    <w:rsid w:val="00050CE5"/>
    <w:rsid w:val="00051C30"/>
    <w:rsid w:val="00051C77"/>
    <w:rsid w:val="00051CC2"/>
    <w:rsid w:val="00052A8F"/>
    <w:rsid w:val="00052DC7"/>
    <w:rsid w:val="00053300"/>
    <w:rsid w:val="000534DA"/>
    <w:rsid w:val="000537CD"/>
    <w:rsid w:val="00053954"/>
    <w:rsid w:val="000539DC"/>
    <w:rsid w:val="00053B5F"/>
    <w:rsid w:val="00053C59"/>
    <w:rsid w:val="00053E91"/>
    <w:rsid w:val="00053FF0"/>
    <w:rsid w:val="000540DB"/>
    <w:rsid w:val="00054107"/>
    <w:rsid w:val="00054772"/>
    <w:rsid w:val="00054FFD"/>
    <w:rsid w:val="00055022"/>
    <w:rsid w:val="00055E89"/>
    <w:rsid w:val="00055F99"/>
    <w:rsid w:val="0005627A"/>
    <w:rsid w:val="000564B7"/>
    <w:rsid w:val="00056516"/>
    <w:rsid w:val="00056550"/>
    <w:rsid w:val="00056638"/>
    <w:rsid w:val="0005663C"/>
    <w:rsid w:val="00056657"/>
    <w:rsid w:val="00056758"/>
    <w:rsid w:val="00056A7F"/>
    <w:rsid w:val="00056BA5"/>
    <w:rsid w:val="000570BE"/>
    <w:rsid w:val="000570F0"/>
    <w:rsid w:val="000575FD"/>
    <w:rsid w:val="000576C6"/>
    <w:rsid w:val="00057725"/>
    <w:rsid w:val="000579AD"/>
    <w:rsid w:val="00057A18"/>
    <w:rsid w:val="00057B13"/>
    <w:rsid w:val="00057D00"/>
    <w:rsid w:val="00060316"/>
    <w:rsid w:val="0006050B"/>
    <w:rsid w:val="000605AF"/>
    <w:rsid w:val="0006068B"/>
    <w:rsid w:val="00060BF8"/>
    <w:rsid w:val="00060C2A"/>
    <w:rsid w:val="00060F2F"/>
    <w:rsid w:val="0006136A"/>
    <w:rsid w:val="000613D7"/>
    <w:rsid w:val="0006165F"/>
    <w:rsid w:val="00061717"/>
    <w:rsid w:val="000618DC"/>
    <w:rsid w:val="00061975"/>
    <w:rsid w:val="00061A6B"/>
    <w:rsid w:val="00061C13"/>
    <w:rsid w:val="00062094"/>
    <w:rsid w:val="000628FE"/>
    <w:rsid w:val="00062BEB"/>
    <w:rsid w:val="00062F29"/>
    <w:rsid w:val="00062F78"/>
    <w:rsid w:val="00063205"/>
    <w:rsid w:val="000635EF"/>
    <w:rsid w:val="0006379C"/>
    <w:rsid w:val="00064016"/>
    <w:rsid w:val="00064254"/>
    <w:rsid w:val="000647CC"/>
    <w:rsid w:val="00064C78"/>
    <w:rsid w:val="00064DCE"/>
    <w:rsid w:val="000651BD"/>
    <w:rsid w:val="0006559B"/>
    <w:rsid w:val="0006587E"/>
    <w:rsid w:val="00065980"/>
    <w:rsid w:val="00065A3F"/>
    <w:rsid w:val="00066224"/>
    <w:rsid w:val="0006668C"/>
    <w:rsid w:val="00066834"/>
    <w:rsid w:val="00066B3E"/>
    <w:rsid w:val="00066F33"/>
    <w:rsid w:val="000670CB"/>
    <w:rsid w:val="0006716B"/>
    <w:rsid w:val="00067301"/>
    <w:rsid w:val="00067D25"/>
    <w:rsid w:val="000700FF"/>
    <w:rsid w:val="000706D8"/>
    <w:rsid w:val="00070DF4"/>
    <w:rsid w:val="0007125A"/>
    <w:rsid w:val="00071ABF"/>
    <w:rsid w:val="0007200F"/>
    <w:rsid w:val="0007211A"/>
    <w:rsid w:val="00072371"/>
    <w:rsid w:val="000724A6"/>
    <w:rsid w:val="000726F7"/>
    <w:rsid w:val="000728C6"/>
    <w:rsid w:val="00072ACF"/>
    <w:rsid w:val="00072C3D"/>
    <w:rsid w:val="0007330C"/>
    <w:rsid w:val="000736A3"/>
    <w:rsid w:val="0007419D"/>
    <w:rsid w:val="00074276"/>
    <w:rsid w:val="00074536"/>
    <w:rsid w:val="00074820"/>
    <w:rsid w:val="000749FB"/>
    <w:rsid w:val="00074A38"/>
    <w:rsid w:val="00074C1B"/>
    <w:rsid w:val="00074CA5"/>
    <w:rsid w:val="00074CE6"/>
    <w:rsid w:val="00074CFF"/>
    <w:rsid w:val="00074D78"/>
    <w:rsid w:val="00074EFC"/>
    <w:rsid w:val="00074F8F"/>
    <w:rsid w:val="00075374"/>
    <w:rsid w:val="00075E2D"/>
    <w:rsid w:val="0007622D"/>
    <w:rsid w:val="000769FC"/>
    <w:rsid w:val="00076A15"/>
    <w:rsid w:val="00076A95"/>
    <w:rsid w:val="00076F34"/>
    <w:rsid w:val="00077172"/>
    <w:rsid w:val="00077657"/>
    <w:rsid w:val="000777BE"/>
    <w:rsid w:val="00077A10"/>
    <w:rsid w:val="00077A41"/>
    <w:rsid w:val="00077D75"/>
    <w:rsid w:val="00077F84"/>
    <w:rsid w:val="0008000B"/>
    <w:rsid w:val="000801F4"/>
    <w:rsid w:val="00080586"/>
    <w:rsid w:val="000806A7"/>
    <w:rsid w:val="0008088D"/>
    <w:rsid w:val="0008090C"/>
    <w:rsid w:val="00080DEC"/>
    <w:rsid w:val="00080F20"/>
    <w:rsid w:val="0008101F"/>
    <w:rsid w:val="00081337"/>
    <w:rsid w:val="00081762"/>
    <w:rsid w:val="00081965"/>
    <w:rsid w:val="000821BE"/>
    <w:rsid w:val="00082485"/>
    <w:rsid w:val="00082E3D"/>
    <w:rsid w:val="00082EC6"/>
    <w:rsid w:val="0008311F"/>
    <w:rsid w:val="000832CA"/>
    <w:rsid w:val="0008397B"/>
    <w:rsid w:val="00083CC2"/>
    <w:rsid w:val="00083D12"/>
    <w:rsid w:val="00084107"/>
    <w:rsid w:val="00084415"/>
    <w:rsid w:val="0008481E"/>
    <w:rsid w:val="00084832"/>
    <w:rsid w:val="00084B39"/>
    <w:rsid w:val="00084BC5"/>
    <w:rsid w:val="00084DCD"/>
    <w:rsid w:val="00084E15"/>
    <w:rsid w:val="000852A4"/>
    <w:rsid w:val="00085470"/>
    <w:rsid w:val="0008589C"/>
    <w:rsid w:val="00085A07"/>
    <w:rsid w:val="00085D87"/>
    <w:rsid w:val="00085DE0"/>
    <w:rsid w:val="00085E1E"/>
    <w:rsid w:val="00085F38"/>
    <w:rsid w:val="0008667C"/>
    <w:rsid w:val="00086B43"/>
    <w:rsid w:val="00086C64"/>
    <w:rsid w:val="00087146"/>
    <w:rsid w:val="00087AFE"/>
    <w:rsid w:val="00087B10"/>
    <w:rsid w:val="00087F47"/>
    <w:rsid w:val="0009045A"/>
    <w:rsid w:val="000904B4"/>
    <w:rsid w:val="00090602"/>
    <w:rsid w:val="000906EF"/>
    <w:rsid w:val="00090921"/>
    <w:rsid w:val="00090BFF"/>
    <w:rsid w:val="00090CBD"/>
    <w:rsid w:val="00090ECA"/>
    <w:rsid w:val="00091794"/>
    <w:rsid w:val="00091BD8"/>
    <w:rsid w:val="00091D82"/>
    <w:rsid w:val="0009264E"/>
    <w:rsid w:val="0009272D"/>
    <w:rsid w:val="000933D7"/>
    <w:rsid w:val="000935D3"/>
    <w:rsid w:val="00093812"/>
    <w:rsid w:val="00094437"/>
    <w:rsid w:val="000944D1"/>
    <w:rsid w:val="00094785"/>
    <w:rsid w:val="00094FE2"/>
    <w:rsid w:val="00095155"/>
    <w:rsid w:val="000951CD"/>
    <w:rsid w:val="000951E7"/>
    <w:rsid w:val="0009527C"/>
    <w:rsid w:val="0009584F"/>
    <w:rsid w:val="00095925"/>
    <w:rsid w:val="00095CCB"/>
    <w:rsid w:val="0009604A"/>
    <w:rsid w:val="00096417"/>
    <w:rsid w:val="000967BC"/>
    <w:rsid w:val="00096997"/>
    <w:rsid w:val="00096C09"/>
    <w:rsid w:val="00096E32"/>
    <w:rsid w:val="00096EE5"/>
    <w:rsid w:val="000975C5"/>
    <w:rsid w:val="00097965"/>
    <w:rsid w:val="000A0878"/>
    <w:rsid w:val="000A1A07"/>
    <w:rsid w:val="000A1A4B"/>
    <w:rsid w:val="000A1B4B"/>
    <w:rsid w:val="000A1B84"/>
    <w:rsid w:val="000A243D"/>
    <w:rsid w:val="000A277E"/>
    <w:rsid w:val="000A29F2"/>
    <w:rsid w:val="000A2B5E"/>
    <w:rsid w:val="000A3063"/>
    <w:rsid w:val="000A3347"/>
    <w:rsid w:val="000A3743"/>
    <w:rsid w:val="000A389F"/>
    <w:rsid w:val="000A3A0C"/>
    <w:rsid w:val="000A3D59"/>
    <w:rsid w:val="000A3FA5"/>
    <w:rsid w:val="000A421D"/>
    <w:rsid w:val="000A4487"/>
    <w:rsid w:val="000A4662"/>
    <w:rsid w:val="000A482F"/>
    <w:rsid w:val="000A4A90"/>
    <w:rsid w:val="000A53CC"/>
    <w:rsid w:val="000A54A8"/>
    <w:rsid w:val="000A5B76"/>
    <w:rsid w:val="000A5CA8"/>
    <w:rsid w:val="000A5F83"/>
    <w:rsid w:val="000A68BF"/>
    <w:rsid w:val="000A68FC"/>
    <w:rsid w:val="000A725E"/>
    <w:rsid w:val="000A7B73"/>
    <w:rsid w:val="000A7F59"/>
    <w:rsid w:val="000B001E"/>
    <w:rsid w:val="000B008C"/>
    <w:rsid w:val="000B086E"/>
    <w:rsid w:val="000B0AAD"/>
    <w:rsid w:val="000B1073"/>
    <w:rsid w:val="000B125A"/>
    <w:rsid w:val="000B15AF"/>
    <w:rsid w:val="000B1B20"/>
    <w:rsid w:val="000B2041"/>
    <w:rsid w:val="000B2086"/>
    <w:rsid w:val="000B22B4"/>
    <w:rsid w:val="000B24E1"/>
    <w:rsid w:val="000B2D0E"/>
    <w:rsid w:val="000B2DFF"/>
    <w:rsid w:val="000B3B50"/>
    <w:rsid w:val="000B3CDD"/>
    <w:rsid w:val="000B3EC5"/>
    <w:rsid w:val="000B4073"/>
    <w:rsid w:val="000B424A"/>
    <w:rsid w:val="000B4306"/>
    <w:rsid w:val="000B4672"/>
    <w:rsid w:val="000B487E"/>
    <w:rsid w:val="000B4B97"/>
    <w:rsid w:val="000B5115"/>
    <w:rsid w:val="000B5262"/>
    <w:rsid w:val="000B5331"/>
    <w:rsid w:val="000B557F"/>
    <w:rsid w:val="000B56DB"/>
    <w:rsid w:val="000B572B"/>
    <w:rsid w:val="000B5BEB"/>
    <w:rsid w:val="000B69EE"/>
    <w:rsid w:val="000B6D74"/>
    <w:rsid w:val="000B7386"/>
    <w:rsid w:val="000B73BC"/>
    <w:rsid w:val="000B74B8"/>
    <w:rsid w:val="000B79B2"/>
    <w:rsid w:val="000B7B9D"/>
    <w:rsid w:val="000B7D9C"/>
    <w:rsid w:val="000C0340"/>
    <w:rsid w:val="000C03EE"/>
    <w:rsid w:val="000C07DB"/>
    <w:rsid w:val="000C0864"/>
    <w:rsid w:val="000C08C1"/>
    <w:rsid w:val="000C08FB"/>
    <w:rsid w:val="000C0CB4"/>
    <w:rsid w:val="000C1100"/>
    <w:rsid w:val="000C133C"/>
    <w:rsid w:val="000C1353"/>
    <w:rsid w:val="000C150A"/>
    <w:rsid w:val="000C18B3"/>
    <w:rsid w:val="000C1B87"/>
    <w:rsid w:val="000C1D66"/>
    <w:rsid w:val="000C1E18"/>
    <w:rsid w:val="000C20AF"/>
    <w:rsid w:val="000C23A2"/>
    <w:rsid w:val="000C28A2"/>
    <w:rsid w:val="000C2B17"/>
    <w:rsid w:val="000C2CF4"/>
    <w:rsid w:val="000C2F94"/>
    <w:rsid w:val="000C35A7"/>
    <w:rsid w:val="000C3C0A"/>
    <w:rsid w:val="000C4011"/>
    <w:rsid w:val="000C41EF"/>
    <w:rsid w:val="000C46A8"/>
    <w:rsid w:val="000C4935"/>
    <w:rsid w:val="000C521A"/>
    <w:rsid w:val="000C5DC0"/>
    <w:rsid w:val="000C5E9D"/>
    <w:rsid w:val="000C5ED0"/>
    <w:rsid w:val="000C6080"/>
    <w:rsid w:val="000C61AE"/>
    <w:rsid w:val="000C6A7B"/>
    <w:rsid w:val="000C6CBC"/>
    <w:rsid w:val="000C6EA6"/>
    <w:rsid w:val="000C70D5"/>
    <w:rsid w:val="000C75F8"/>
    <w:rsid w:val="000C7B6A"/>
    <w:rsid w:val="000C7D4E"/>
    <w:rsid w:val="000D0670"/>
    <w:rsid w:val="000D10F4"/>
    <w:rsid w:val="000D1A20"/>
    <w:rsid w:val="000D1D78"/>
    <w:rsid w:val="000D2074"/>
    <w:rsid w:val="000D20E9"/>
    <w:rsid w:val="000D218D"/>
    <w:rsid w:val="000D2405"/>
    <w:rsid w:val="000D28EB"/>
    <w:rsid w:val="000D2964"/>
    <w:rsid w:val="000D2A39"/>
    <w:rsid w:val="000D2D41"/>
    <w:rsid w:val="000D2DE2"/>
    <w:rsid w:val="000D353B"/>
    <w:rsid w:val="000D3A5B"/>
    <w:rsid w:val="000D3BC8"/>
    <w:rsid w:val="000D3DA5"/>
    <w:rsid w:val="000D408F"/>
    <w:rsid w:val="000D4149"/>
    <w:rsid w:val="000D432C"/>
    <w:rsid w:val="000D4618"/>
    <w:rsid w:val="000D4827"/>
    <w:rsid w:val="000D4A7E"/>
    <w:rsid w:val="000D5389"/>
    <w:rsid w:val="000D5556"/>
    <w:rsid w:val="000D5A30"/>
    <w:rsid w:val="000D5CB0"/>
    <w:rsid w:val="000D5D40"/>
    <w:rsid w:val="000D5E09"/>
    <w:rsid w:val="000D60CE"/>
    <w:rsid w:val="000D625B"/>
    <w:rsid w:val="000D63DB"/>
    <w:rsid w:val="000D6480"/>
    <w:rsid w:val="000D68AC"/>
    <w:rsid w:val="000D6966"/>
    <w:rsid w:val="000D6C10"/>
    <w:rsid w:val="000D6DFA"/>
    <w:rsid w:val="000D6ED2"/>
    <w:rsid w:val="000D6EF2"/>
    <w:rsid w:val="000D6F45"/>
    <w:rsid w:val="000D6F72"/>
    <w:rsid w:val="000D6FED"/>
    <w:rsid w:val="000D70B6"/>
    <w:rsid w:val="000D7144"/>
    <w:rsid w:val="000D7464"/>
    <w:rsid w:val="000D7891"/>
    <w:rsid w:val="000D79E9"/>
    <w:rsid w:val="000D7AF4"/>
    <w:rsid w:val="000DBEF9"/>
    <w:rsid w:val="000E0374"/>
    <w:rsid w:val="000E08A4"/>
    <w:rsid w:val="000E0DB7"/>
    <w:rsid w:val="000E0ED3"/>
    <w:rsid w:val="000E1221"/>
    <w:rsid w:val="000E13AB"/>
    <w:rsid w:val="000E157E"/>
    <w:rsid w:val="000E1E09"/>
    <w:rsid w:val="000E1FE6"/>
    <w:rsid w:val="000E239E"/>
    <w:rsid w:val="000E2546"/>
    <w:rsid w:val="000E29A3"/>
    <w:rsid w:val="000E2BB5"/>
    <w:rsid w:val="000E2C69"/>
    <w:rsid w:val="000E2D84"/>
    <w:rsid w:val="000E2F90"/>
    <w:rsid w:val="000E305C"/>
    <w:rsid w:val="000E388B"/>
    <w:rsid w:val="000E4400"/>
    <w:rsid w:val="000E4642"/>
    <w:rsid w:val="000E4A18"/>
    <w:rsid w:val="000E4ACE"/>
    <w:rsid w:val="000E4B57"/>
    <w:rsid w:val="000E4EF8"/>
    <w:rsid w:val="000E571E"/>
    <w:rsid w:val="000E58ED"/>
    <w:rsid w:val="000E5907"/>
    <w:rsid w:val="000E5A8A"/>
    <w:rsid w:val="000E5CCA"/>
    <w:rsid w:val="000E5EF0"/>
    <w:rsid w:val="000E5FBB"/>
    <w:rsid w:val="000E66C7"/>
    <w:rsid w:val="000E6AE7"/>
    <w:rsid w:val="000E70D7"/>
    <w:rsid w:val="000E71D3"/>
    <w:rsid w:val="000E74E9"/>
    <w:rsid w:val="000E75F9"/>
    <w:rsid w:val="000E7637"/>
    <w:rsid w:val="000E77C6"/>
    <w:rsid w:val="000E78A6"/>
    <w:rsid w:val="000E7987"/>
    <w:rsid w:val="000E7C81"/>
    <w:rsid w:val="000E7C92"/>
    <w:rsid w:val="000E7F08"/>
    <w:rsid w:val="000E7F99"/>
    <w:rsid w:val="000F00D8"/>
    <w:rsid w:val="000F01FA"/>
    <w:rsid w:val="000F0A6E"/>
    <w:rsid w:val="000F0B0A"/>
    <w:rsid w:val="000F0B4C"/>
    <w:rsid w:val="000F0BC2"/>
    <w:rsid w:val="000F0FC9"/>
    <w:rsid w:val="000F1361"/>
    <w:rsid w:val="000F1385"/>
    <w:rsid w:val="000F1802"/>
    <w:rsid w:val="000F1972"/>
    <w:rsid w:val="000F1ECC"/>
    <w:rsid w:val="000F1FC6"/>
    <w:rsid w:val="000F2223"/>
    <w:rsid w:val="000F27A8"/>
    <w:rsid w:val="000F2805"/>
    <w:rsid w:val="000F2A98"/>
    <w:rsid w:val="000F2D13"/>
    <w:rsid w:val="000F2D8B"/>
    <w:rsid w:val="000F3032"/>
    <w:rsid w:val="000F33C4"/>
    <w:rsid w:val="000F366A"/>
    <w:rsid w:val="000F39F7"/>
    <w:rsid w:val="000F3E70"/>
    <w:rsid w:val="000F3FF8"/>
    <w:rsid w:val="000F40CA"/>
    <w:rsid w:val="000F40F8"/>
    <w:rsid w:val="000F41D9"/>
    <w:rsid w:val="000F43E0"/>
    <w:rsid w:val="000F48F4"/>
    <w:rsid w:val="000F4BA4"/>
    <w:rsid w:val="000F4F2E"/>
    <w:rsid w:val="000F4FD4"/>
    <w:rsid w:val="000F5423"/>
    <w:rsid w:val="000F562A"/>
    <w:rsid w:val="000F5637"/>
    <w:rsid w:val="000F573C"/>
    <w:rsid w:val="000F5A86"/>
    <w:rsid w:val="000F5DAD"/>
    <w:rsid w:val="000F6206"/>
    <w:rsid w:val="000F666E"/>
    <w:rsid w:val="000F6D25"/>
    <w:rsid w:val="000F6D62"/>
    <w:rsid w:val="000F6DB0"/>
    <w:rsid w:val="000F6E28"/>
    <w:rsid w:val="000F70D8"/>
    <w:rsid w:val="000F7742"/>
    <w:rsid w:val="000F7AD4"/>
    <w:rsid w:val="000F7BC3"/>
    <w:rsid w:val="000F7DA0"/>
    <w:rsid w:val="00100016"/>
    <w:rsid w:val="00100101"/>
    <w:rsid w:val="001005B9"/>
    <w:rsid w:val="0010060A"/>
    <w:rsid w:val="00100970"/>
    <w:rsid w:val="00100DBC"/>
    <w:rsid w:val="00100E93"/>
    <w:rsid w:val="00100F6C"/>
    <w:rsid w:val="001015B8"/>
    <w:rsid w:val="00101D13"/>
    <w:rsid w:val="00101E5D"/>
    <w:rsid w:val="00102423"/>
    <w:rsid w:val="00102C99"/>
    <w:rsid w:val="00102FEC"/>
    <w:rsid w:val="001031B3"/>
    <w:rsid w:val="0010378E"/>
    <w:rsid w:val="00103B37"/>
    <w:rsid w:val="00103CA8"/>
    <w:rsid w:val="00103E88"/>
    <w:rsid w:val="00103EDE"/>
    <w:rsid w:val="001045F3"/>
    <w:rsid w:val="00104653"/>
    <w:rsid w:val="00104DAB"/>
    <w:rsid w:val="001058FC"/>
    <w:rsid w:val="00105AC9"/>
    <w:rsid w:val="00106347"/>
    <w:rsid w:val="001063D8"/>
    <w:rsid w:val="0010660D"/>
    <w:rsid w:val="00106845"/>
    <w:rsid w:val="001068DA"/>
    <w:rsid w:val="00106970"/>
    <w:rsid w:val="00106B9E"/>
    <w:rsid w:val="00107A06"/>
    <w:rsid w:val="00107A81"/>
    <w:rsid w:val="00107CE5"/>
    <w:rsid w:val="00107DB5"/>
    <w:rsid w:val="00107ED2"/>
    <w:rsid w:val="00110624"/>
    <w:rsid w:val="00110780"/>
    <w:rsid w:val="0011097A"/>
    <w:rsid w:val="00110A04"/>
    <w:rsid w:val="00110AAE"/>
    <w:rsid w:val="00110AD1"/>
    <w:rsid w:val="00110D85"/>
    <w:rsid w:val="00110E71"/>
    <w:rsid w:val="00110F3A"/>
    <w:rsid w:val="001110A5"/>
    <w:rsid w:val="001110C4"/>
    <w:rsid w:val="00111100"/>
    <w:rsid w:val="001111C4"/>
    <w:rsid w:val="00111342"/>
    <w:rsid w:val="00111B76"/>
    <w:rsid w:val="00111FF8"/>
    <w:rsid w:val="00112376"/>
    <w:rsid w:val="00112478"/>
    <w:rsid w:val="00112797"/>
    <w:rsid w:val="00112F7E"/>
    <w:rsid w:val="00113034"/>
    <w:rsid w:val="00113187"/>
    <w:rsid w:val="00113B2C"/>
    <w:rsid w:val="00113B85"/>
    <w:rsid w:val="00114170"/>
    <w:rsid w:val="0011420E"/>
    <w:rsid w:val="00114395"/>
    <w:rsid w:val="00114652"/>
    <w:rsid w:val="00114695"/>
    <w:rsid w:val="00114FBA"/>
    <w:rsid w:val="00115A8D"/>
    <w:rsid w:val="00115EC1"/>
    <w:rsid w:val="001160B8"/>
    <w:rsid w:val="001162A3"/>
    <w:rsid w:val="00116463"/>
    <w:rsid w:val="001164DA"/>
    <w:rsid w:val="00116665"/>
    <w:rsid w:val="001168CB"/>
    <w:rsid w:val="001170E5"/>
    <w:rsid w:val="00117BBF"/>
    <w:rsid w:val="00117DCA"/>
    <w:rsid w:val="00120115"/>
    <w:rsid w:val="0012084C"/>
    <w:rsid w:val="00120917"/>
    <w:rsid w:val="00120BCE"/>
    <w:rsid w:val="00120FD2"/>
    <w:rsid w:val="0012137C"/>
    <w:rsid w:val="00121389"/>
    <w:rsid w:val="001213FB"/>
    <w:rsid w:val="00121709"/>
    <w:rsid w:val="00122005"/>
    <w:rsid w:val="0012238D"/>
    <w:rsid w:val="001223D2"/>
    <w:rsid w:val="00122697"/>
    <w:rsid w:val="001229FA"/>
    <w:rsid w:val="00122C17"/>
    <w:rsid w:val="0012305A"/>
    <w:rsid w:val="001234F8"/>
    <w:rsid w:val="00123853"/>
    <w:rsid w:val="00123975"/>
    <w:rsid w:val="00123B03"/>
    <w:rsid w:val="00124154"/>
    <w:rsid w:val="00124540"/>
    <w:rsid w:val="0012470F"/>
    <w:rsid w:val="00124773"/>
    <w:rsid w:val="00124909"/>
    <w:rsid w:val="00124F92"/>
    <w:rsid w:val="0012515B"/>
    <w:rsid w:val="00125183"/>
    <w:rsid w:val="001251E8"/>
    <w:rsid w:val="0012524C"/>
    <w:rsid w:val="001256F4"/>
    <w:rsid w:val="00125FAD"/>
    <w:rsid w:val="00125FE2"/>
    <w:rsid w:val="00126327"/>
    <w:rsid w:val="00126739"/>
    <w:rsid w:val="0012692A"/>
    <w:rsid w:val="001271B7"/>
    <w:rsid w:val="00127760"/>
    <w:rsid w:val="001279C6"/>
    <w:rsid w:val="00127AB9"/>
    <w:rsid w:val="00127E43"/>
    <w:rsid w:val="00127E5E"/>
    <w:rsid w:val="00127E99"/>
    <w:rsid w:val="00127F35"/>
    <w:rsid w:val="00130018"/>
    <w:rsid w:val="00130151"/>
    <w:rsid w:val="00130412"/>
    <w:rsid w:val="0013056C"/>
    <w:rsid w:val="001308CB"/>
    <w:rsid w:val="00130A9C"/>
    <w:rsid w:val="001310AE"/>
    <w:rsid w:val="00131921"/>
    <w:rsid w:val="00131B27"/>
    <w:rsid w:val="00131C81"/>
    <w:rsid w:val="00131DB5"/>
    <w:rsid w:val="0013245F"/>
    <w:rsid w:val="001326EB"/>
    <w:rsid w:val="0013271A"/>
    <w:rsid w:val="00132886"/>
    <w:rsid w:val="0013289A"/>
    <w:rsid w:val="001329D8"/>
    <w:rsid w:val="00133068"/>
    <w:rsid w:val="00133536"/>
    <w:rsid w:val="00133C55"/>
    <w:rsid w:val="00133F56"/>
    <w:rsid w:val="0013404E"/>
    <w:rsid w:val="00134067"/>
    <w:rsid w:val="001342A3"/>
    <w:rsid w:val="0013438C"/>
    <w:rsid w:val="001351FA"/>
    <w:rsid w:val="0013570F"/>
    <w:rsid w:val="001359DA"/>
    <w:rsid w:val="00135B8C"/>
    <w:rsid w:val="00135C8F"/>
    <w:rsid w:val="00136121"/>
    <w:rsid w:val="001361B0"/>
    <w:rsid w:val="0013634D"/>
    <w:rsid w:val="001366EB"/>
    <w:rsid w:val="001369FC"/>
    <w:rsid w:val="00136A56"/>
    <w:rsid w:val="0013747E"/>
    <w:rsid w:val="0013760E"/>
    <w:rsid w:val="00137BF2"/>
    <w:rsid w:val="00137C5F"/>
    <w:rsid w:val="00140189"/>
    <w:rsid w:val="001407EF"/>
    <w:rsid w:val="00140A85"/>
    <w:rsid w:val="00140CC4"/>
    <w:rsid w:val="00140E07"/>
    <w:rsid w:val="0014110E"/>
    <w:rsid w:val="0014117A"/>
    <w:rsid w:val="001413AC"/>
    <w:rsid w:val="001413F2"/>
    <w:rsid w:val="001414B1"/>
    <w:rsid w:val="0014154D"/>
    <w:rsid w:val="00141588"/>
    <w:rsid w:val="001416E4"/>
    <w:rsid w:val="00141801"/>
    <w:rsid w:val="001418E1"/>
    <w:rsid w:val="00141AD9"/>
    <w:rsid w:val="00141B1D"/>
    <w:rsid w:val="00141BA3"/>
    <w:rsid w:val="0014221F"/>
    <w:rsid w:val="0014251E"/>
    <w:rsid w:val="0014263C"/>
    <w:rsid w:val="0014275E"/>
    <w:rsid w:val="00142B3A"/>
    <w:rsid w:val="00143115"/>
    <w:rsid w:val="0014318B"/>
    <w:rsid w:val="00143C5A"/>
    <w:rsid w:val="00144441"/>
    <w:rsid w:val="001444B4"/>
    <w:rsid w:val="00144CCD"/>
    <w:rsid w:val="00144EE1"/>
    <w:rsid w:val="0014539F"/>
    <w:rsid w:val="001456DE"/>
    <w:rsid w:val="00145AA1"/>
    <w:rsid w:val="00145CFE"/>
    <w:rsid w:val="001460C8"/>
    <w:rsid w:val="00146252"/>
    <w:rsid w:val="00146384"/>
    <w:rsid w:val="001463F9"/>
    <w:rsid w:val="0014649E"/>
    <w:rsid w:val="00146615"/>
    <w:rsid w:val="001478FC"/>
    <w:rsid w:val="0014793D"/>
    <w:rsid w:val="00147BF1"/>
    <w:rsid w:val="00150418"/>
    <w:rsid w:val="00150613"/>
    <w:rsid w:val="001507FC"/>
    <w:rsid w:val="00150934"/>
    <w:rsid w:val="00150AFF"/>
    <w:rsid w:val="00150B9A"/>
    <w:rsid w:val="00150BBF"/>
    <w:rsid w:val="00150E05"/>
    <w:rsid w:val="0015112F"/>
    <w:rsid w:val="0015173A"/>
    <w:rsid w:val="00151983"/>
    <w:rsid w:val="00151A87"/>
    <w:rsid w:val="00151C13"/>
    <w:rsid w:val="00151D9E"/>
    <w:rsid w:val="00151DD7"/>
    <w:rsid w:val="00152D24"/>
    <w:rsid w:val="00152DF1"/>
    <w:rsid w:val="001534B3"/>
    <w:rsid w:val="0015385D"/>
    <w:rsid w:val="00153884"/>
    <w:rsid w:val="00153BD3"/>
    <w:rsid w:val="0015409A"/>
    <w:rsid w:val="00154DE4"/>
    <w:rsid w:val="00154EF0"/>
    <w:rsid w:val="00155845"/>
    <w:rsid w:val="00155CD6"/>
    <w:rsid w:val="00155DA4"/>
    <w:rsid w:val="00155DBA"/>
    <w:rsid w:val="001563C1"/>
    <w:rsid w:val="001564BC"/>
    <w:rsid w:val="001564ED"/>
    <w:rsid w:val="00157180"/>
    <w:rsid w:val="00157251"/>
    <w:rsid w:val="00157635"/>
    <w:rsid w:val="001576C9"/>
    <w:rsid w:val="00157A7D"/>
    <w:rsid w:val="00157AC3"/>
    <w:rsid w:val="0016004F"/>
    <w:rsid w:val="0016058C"/>
    <w:rsid w:val="00160631"/>
    <w:rsid w:val="00160AA5"/>
    <w:rsid w:val="00161D01"/>
    <w:rsid w:val="0016256B"/>
    <w:rsid w:val="00162619"/>
    <w:rsid w:val="00162AFF"/>
    <w:rsid w:val="00162C7D"/>
    <w:rsid w:val="00162D9F"/>
    <w:rsid w:val="00163398"/>
    <w:rsid w:val="00163960"/>
    <w:rsid w:val="0016396E"/>
    <w:rsid w:val="00163F27"/>
    <w:rsid w:val="00163FFA"/>
    <w:rsid w:val="0016435F"/>
    <w:rsid w:val="00164401"/>
    <w:rsid w:val="00164BFF"/>
    <w:rsid w:val="00164CC4"/>
    <w:rsid w:val="00165153"/>
    <w:rsid w:val="00165D48"/>
    <w:rsid w:val="00165D8B"/>
    <w:rsid w:val="00166046"/>
    <w:rsid w:val="001662E7"/>
    <w:rsid w:val="00166459"/>
    <w:rsid w:val="0016659D"/>
    <w:rsid w:val="00166744"/>
    <w:rsid w:val="00166B32"/>
    <w:rsid w:val="00166F15"/>
    <w:rsid w:val="00167355"/>
    <w:rsid w:val="001675E2"/>
    <w:rsid w:val="0016766C"/>
    <w:rsid w:val="001676FC"/>
    <w:rsid w:val="00170222"/>
    <w:rsid w:val="00170370"/>
    <w:rsid w:val="001703C3"/>
    <w:rsid w:val="00170589"/>
    <w:rsid w:val="00170617"/>
    <w:rsid w:val="00170790"/>
    <w:rsid w:val="0017079A"/>
    <w:rsid w:val="00170880"/>
    <w:rsid w:val="00170BA6"/>
    <w:rsid w:val="00170DB5"/>
    <w:rsid w:val="00171171"/>
    <w:rsid w:val="001713AB"/>
    <w:rsid w:val="00171998"/>
    <w:rsid w:val="00171A9F"/>
    <w:rsid w:val="00171AB1"/>
    <w:rsid w:val="00172030"/>
    <w:rsid w:val="001726D9"/>
    <w:rsid w:val="001726F2"/>
    <w:rsid w:val="00172915"/>
    <w:rsid w:val="00172947"/>
    <w:rsid w:val="00173583"/>
    <w:rsid w:val="00173E22"/>
    <w:rsid w:val="00173FAA"/>
    <w:rsid w:val="0017418A"/>
    <w:rsid w:val="00174870"/>
    <w:rsid w:val="00174AD8"/>
    <w:rsid w:val="001759B0"/>
    <w:rsid w:val="00175A68"/>
    <w:rsid w:val="00175E3B"/>
    <w:rsid w:val="001760C2"/>
    <w:rsid w:val="00176555"/>
    <w:rsid w:val="001765BC"/>
    <w:rsid w:val="0017668E"/>
    <w:rsid w:val="001767BB"/>
    <w:rsid w:val="00176EEC"/>
    <w:rsid w:val="00176F27"/>
    <w:rsid w:val="00176FF4"/>
    <w:rsid w:val="0017715A"/>
    <w:rsid w:val="00177714"/>
    <w:rsid w:val="00177CEE"/>
    <w:rsid w:val="00177E00"/>
    <w:rsid w:val="001790D1"/>
    <w:rsid w:val="0017EE30"/>
    <w:rsid w:val="00180059"/>
    <w:rsid w:val="001800CE"/>
    <w:rsid w:val="001801B9"/>
    <w:rsid w:val="001804EB"/>
    <w:rsid w:val="0018055E"/>
    <w:rsid w:val="00180708"/>
    <w:rsid w:val="0018093E"/>
    <w:rsid w:val="00180BEB"/>
    <w:rsid w:val="001812AA"/>
    <w:rsid w:val="00181431"/>
    <w:rsid w:val="001814FD"/>
    <w:rsid w:val="0018161C"/>
    <w:rsid w:val="00181749"/>
    <w:rsid w:val="00181B55"/>
    <w:rsid w:val="00182075"/>
    <w:rsid w:val="0018213D"/>
    <w:rsid w:val="00182635"/>
    <w:rsid w:val="00182B5F"/>
    <w:rsid w:val="00182CB4"/>
    <w:rsid w:val="00182F8D"/>
    <w:rsid w:val="001838F0"/>
    <w:rsid w:val="00183951"/>
    <w:rsid w:val="0018407C"/>
    <w:rsid w:val="00184408"/>
    <w:rsid w:val="0018441E"/>
    <w:rsid w:val="001845A0"/>
    <w:rsid w:val="00184CB9"/>
    <w:rsid w:val="00184FAE"/>
    <w:rsid w:val="00185354"/>
    <w:rsid w:val="001854EA"/>
    <w:rsid w:val="001855F8"/>
    <w:rsid w:val="00185678"/>
    <w:rsid w:val="0018580B"/>
    <w:rsid w:val="00185B3B"/>
    <w:rsid w:val="001861D2"/>
    <w:rsid w:val="001862E4"/>
    <w:rsid w:val="0018632B"/>
    <w:rsid w:val="0018648C"/>
    <w:rsid w:val="001864BE"/>
    <w:rsid w:val="00186513"/>
    <w:rsid w:val="00186B30"/>
    <w:rsid w:val="00186C04"/>
    <w:rsid w:val="00186D61"/>
    <w:rsid w:val="00186DB0"/>
    <w:rsid w:val="00187124"/>
    <w:rsid w:val="00187194"/>
    <w:rsid w:val="001871B4"/>
    <w:rsid w:val="001875BD"/>
    <w:rsid w:val="001876C6"/>
    <w:rsid w:val="00187A2A"/>
    <w:rsid w:val="0018E11A"/>
    <w:rsid w:val="0019038D"/>
    <w:rsid w:val="00190FF3"/>
    <w:rsid w:val="001920FF"/>
    <w:rsid w:val="00192187"/>
    <w:rsid w:val="001927B9"/>
    <w:rsid w:val="00192F9A"/>
    <w:rsid w:val="00193386"/>
    <w:rsid w:val="0019392B"/>
    <w:rsid w:val="00193A6A"/>
    <w:rsid w:val="00193B2F"/>
    <w:rsid w:val="00193FF9"/>
    <w:rsid w:val="001941C1"/>
    <w:rsid w:val="00194698"/>
    <w:rsid w:val="001946DD"/>
    <w:rsid w:val="00194711"/>
    <w:rsid w:val="00194E26"/>
    <w:rsid w:val="00195715"/>
    <w:rsid w:val="00195BBA"/>
    <w:rsid w:val="00195CFB"/>
    <w:rsid w:val="00195E39"/>
    <w:rsid w:val="00196056"/>
    <w:rsid w:val="00196135"/>
    <w:rsid w:val="001961F6"/>
    <w:rsid w:val="00196771"/>
    <w:rsid w:val="00196C24"/>
    <w:rsid w:val="00197035"/>
    <w:rsid w:val="001970B7"/>
    <w:rsid w:val="00197C11"/>
    <w:rsid w:val="00197EDD"/>
    <w:rsid w:val="001A07C8"/>
    <w:rsid w:val="001A0B2D"/>
    <w:rsid w:val="001A0C46"/>
    <w:rsid w:val="001A10E7"/>
    <w:rsid w:val="001A1524"/>
    <w:rsid w:val="001A1C5A"/>
    <w:rsid w:val="001A238C"/>
    <w:rsid w:val="001A2577"/>
    <w:rsid w:val="001A2597"/>
    <w:rsid w:val="001A270B"/>
    <w:rsid w:val="001A28CD"/>
    <w:rsid w:val="001A2C58"/>
    <w:rsid w:val="001A2D8D"/>
    <w:rsid w:val="001A3062"/>
    <w:rsid w:val="001A3148"/>
    <w:rsid w:val="001A3236"/>
    <w:rsid w:val="001A3421"/>
    <w:rsid w:val="001A3563"/>
    <w:rsid w:val="001A41A2"/>
    <w:rsid w:val="001A4504"/>
    <w:rsid w:val="001A4736"/>
    <w:rsid w:val="001A47C5"/>
    <w:rsid w:val="001A47E8"/>
    <w:rsid w:val="001A4911"/>
    <w:rsid w:val="001A4D5F"/>
    <w:rsid w:val="001A5280"/>
    <w:rsid w:val="001A5703"/>
    <w:rsid w:val="001A5CB4"/>
    <w:rsid w:val="001A5E60"/>
    <w:rsid w:val="001A5F47"/>
    <w:rsid w:val="001A69B5"/>
    <w:rsid w:val="001A6A15"/>
    <w:rsid w:val="001A7044"/>
    <w:rsid w:val="001A786D"/>
    <w:rsid w:val="001A7987"/>
    <w:rsid w:val="001A7DD2"/>
    <w:rsid w:val="001A7F71"/>
    <w:rsid w:val="001B05D6"/>
    <w:rsid w:val="001B0AB5"/>
    <w:rsid w:val="001B0ACE"/>
    <w:rsid w:val="001B0E6B"/>
    <w:rsid w:val="001B0E96"/>
    <w:rsid w:val="001B1026"/>
    <w:rsid w:val="001B1072"/>
    <w:rsid w:val="001B18D4"/>
    <w:rsid w:val="001B1B62"/>
    <w:rsid w:val="001B1D67"/>
    <w:rsid w:val="001B1FAB"/>
    <w:rsid w:val="001B2222"/>
    <w:rsid w:val="001B277B"/>
    <w:rsid w:val="001B2A3F"/>
    <w:rsid w:val="001B2F97"/>
    <w:rsid w:val="001B323C"/>
    <w:rsid w:val="001B342C"/>
    <w:rsid w:val="001B34E8"/>
    <w:rsid w:val="001B3993"/>
    <w:rsid w:val="001B3B0C"/>
    <w:rsid w:val="001B3EA9"/>
    <w:rsid w:val="001B41A3"/>
    <w:rsid w:val="001B41AC"/>
    <w:rsid w:val="001B4373"/>
    <w:rsid w:val="001B4633"/>
    <w:rsid w:val="001B48A3"/>
    <w:rsid w:val="001B4961"/>
    <w:rsid w:val="001B4C8A"/>
    <w:rsid w:val="001B50CC"/>
    <w:rsid w:val="001B5101"/>
    <w:rsid w:val="001B5540"/>
    <w:rsid w:val="001B5F9D"/>
    <w:rsid w:val="001B6303"/>
    <w:rsid w:val="001B6648"/>
    <w:rsid w:val="001B667A"/>
    <w:rsid w:val="001B6B3F"/>
    <w:rsid w:val="001B6BBA"/>
    <w:rsid w:val="001B7094"/>
    <w:rsid w:val="001B7172"/>
    <w:rsid w:val="001B7263"/>
    <w:rsid w:val="001B729E"/>
    <w:rsid w:val="001B72B8"/>
    <w:rsid w:val="001B72D5"/>
    <w:rsid w:val="001B7952"/>
    <w:rsid w:val="001B7D6F"/>
    <w:rsid w:val="001C0095"/>
    <w:rsid w:val="001C10DE"/>
    <w:rsid w:val="001C1155"/>
    <w:rsid w:val="001C18EB"/>
    <w:rsid w:val="001C1E5A"/>
    <w:rsid w:val="001C1EAA"/>
    <w:rsid w:val="001C2051"/>
    <w:rsid w:val="001C207D"/>
    <w:rsid w:val="001C21EA"/>
    <w:rsid w:val="001C22FF"/>
    <w:rsid w:val="001C2406"/>
    <w:rsid w:val="001C2483"/>
    <w:rsid w:val="001C2812"/>
    <w:rsid w:val="001C2877"/>
    <w:rsid w:val="001C2B1A"/>
    <w:rsid w:val="001C2DE6"/>
    <w:rsid w:val="001C2E9F"/>
    <w:rsid w:val="001C3221"/>
    <w:rsid w:val="001C351E"/>
    <w:rsid w:val="001C35A4"/>
    <w:rsid w:val="001C35DE"/>
    <w:rsid w:val="001C383B"/>
    <w:rsid w:val="001C3C73"/>
    <w:rsid w:val="001C3F11"/>
    <w:rsid w:val="001C42C3"/>
    <w:rsid w:val="001C44A8"/>
    <w:rsid w:val="001C456E"/>
    <w:rsid w:val="001C469E"/>
    <w:rsid w:val="001C4E2C"/>
    <w:rsid w:val="001C50FB"/>
    <w:rsid w:val="001C532B"/>
    <w:rsid w:val="001C58C8"/>
    <w:rsid w:val="001C5B1A"/>
    <w:rsid w:val="001C5C1E"/>
    <w:rsid w:val="001C5EEC"/>
    <w:rsid w:val="001C5F10"/>
    <w:rsid w:val="001C605E"/>
    <w:rsid w:val="001C6139"/>
    <w:rsid w:val="001C623A"/>
    <w:rsid w:val="001C62D1"/>
    <w:rsid w:val="001C635C"/>
    <w:rsid w:val="001C6A21"/>
    <w:rsid w:val="001C6BB8"/>
    <w:rsid w:val="001C728F"/>
    <w:rsid w:val="001C783E"/>
    <w:rsid w:val="001D077D"/>
    <w:rsid w:val="001D08C7"/>
    <w:rsid w:val="001D0A6F"/>
    <w:rsid w:val="001D0B35"/>
    <w:rsid w:val="001D0F5B"/>
    <w:rsid w:val="001D1303"/>
    <w:rsid w:val="001D1724"/>
    <w:rsid w:val="001D1C00"/>
    <w:rsid w:val="001D2084"/>
    <w:rsid w:val="001D2425"/>
    <w:rsid w:val="001D2D0B"/>
    <w:rsid w:val="001D2D7C"/>
    <w:rsid w:val="001D2DB4"/>
    <w:rsid w:val="001D31D5"/>
    <w:rsid w:val="001D352A"/>
    <w:rsid w:val="001D3553"/>
    <w:rsid w:val="001D3C9C"/>
    <w:rsid w:val="001D40F9"/>
    <w:rsid w:val="001D41CE"/>
    <w:rsid w:val="001D422F"/>
    <w:rsid w:val="001D43B2"/>
    <w:rsid w:val="001D4A83"/>
    <w:rsid w:val="001D4C1C"/>
    <w:rsid w:val="001D4EB0"/>
    <w:rsid w:val="001D4FDC"/>
    <w:rsid w:val="001D54FE"/>
    <w:rsid w:val="001D57B5"/>
    <w:rsid w:val="001D5CD0"/>
    <w:rsid w:val="001D5CEB"/>
    <w:rsid w:val="001D5D20"/>
    <w:rsid w:val="001D621C"/>
    <w:rsid w:val="001D63D7"/>
    <w:rsid w:val="001D6491"/>
    <w:rsid w:val="001D6929"/>
    <w:rsid w:val="001D6A74"/>
    <w:rsid w:val="001D6C6B"/>
    <w:rsid w:val="001D7099"/>
    <w:rsid w:val="001D7165"/>
    <w:rsid w:val="001D7359"/>
    <w:rsid w:val="001D78BA"/>
    <w:rsid w:val="001D7A1E"/>
    <w:rsid w:val="001D7E15"/>
    <w:rsid w:val="001E01CB"/>
    <w:rsid w:val="001E06EB"/>
    <w:rsid w:val="001E0B62"/>
    <w:rsid w:val="001E0CD4"/>
    <w:rsid w:val="001E0DDB"/>
    <w:rsid w:val="001E1B7F"/>
    <w:rsid w:val="001E1BC8"/>
    <w:rsid w:val="001E1D30"/>
    <w:rsid w:val="001E1D33"/>
    <w:rsid w:val="001E1E5C"/>
    <w:rsid w:val="001E1EE3"/>
    <w:rsid w:val="001E2298"/>
    <w:rsid w:val="001E27FB"/>
    <w:rsid w:val="001E2DC8"/>
    <w:rsid w:val="001E3181"/>
    <w:rsid w:val="001E365E"/>
    <w:rsid w:val="001E3766"/>
    <w:rsid w:val="001E3899"/>
    <w:rsid w:val="001E39F2"/>
    <w:rsid w:val="001E49F9"/>
    <w:rsid w:val="001E4BD7"/>
    <w:rsid w:val="001E50FB"/>
    <w:rsid w:val="001E5A0F"/>
    <w:rsid w:val="001E5B80"/>
    <w:rsid w:val="001E62F2"/>
    <w:rsid w:val="001E63AF"/>
    <w:rsid w:val="001E63B5"/>
    <w:rsid w:val="001E6427"/>
    <w:rsid w:val="001E64B0"/>
    <w:rsid w:val="001E6C10"/>
    <w:rsid w:val="001E742D"/>
    <w:rsid w:val="001E762A"/>
    <w:rsid w:val="001E79C2"/>
    <w:rsid w:val="001E7AD8"/>
    <w:rsid w:val="001E7FCF"/>
    <w:rsid w:val="001F02B7"/>
    <w:rsid w:val="001F0435"/>
    <w:rsid w:val="001F0E51"/>
    <w:rsid w:val="001F1633"/>
    <w:rsid w:val="001F18EE"/>
    <w:rsid w:val="001F1B57"/>
    <w:rsid w:val="001F1BA9"/>
    <w:rsid w:val="001F1D59"/>
    <w:rsid w:val="001F2164"/>
    <w:rsid w:val="001F2EA3"/>
    <w:rsid w:val="001F2EEA"/>
    <w:rsid w:val="001F34FE"/>
    <w:rsid w:val="001F3535"/>
    <w:rsid w:val="001F36DA"/>
    <w:rsid w:val="001F3B4D"/>
    <w:rsid w:val="001F41D0"/>
    <w:rsid w:val="001F51D4"/>
    <w:rsid w:val="001F5833"/>
    <w:rsid w:val="001F596F"/>
    <w:rsid w:val="001F60F4"/>
    <w:rsid w:val="001F610E"/>
    <w:rsid w:val="001F6167"/>
    <w:rsid w:val="001F62A5"/>
    <w:rsid w:val="001F6732"/>
    <w:rsid w:val="001F6748"/>
    <w:rsid w:val="001F68A4"/>
    <w:rsid w:val="001F6E01"/>
    <w:rsid w:val="001F6F3A"/>
    <w:rsid w:val="001F72FA"/>
    <w:rsid w:val="001F7397"/>
    <w:rsid w:val="001F73A0"/>
    <w:rsid w:val="001F7406"/>
    <w:rsid w:val="001F744D"/>
    <w:rsid w:val="001F7610"/>
    <w:rsid w:val="001F7814"/>
    <w:rsid w:val="001F78AB"/>
    <w:rsid w:val="001F7D64"/>
    <w:rsid w:val="001F7DFD"/>
    <w:rsid w:val="001FAFEF"/>
    <w:rsid w:val="002005F8"/>
    <w:rsid w:val="00200A62"/>
    <w:rsid w:val="00200A89"/>
    <w:rsid w:val="00200B59"/>
    <w:rsid w:val="00200CA7"/>
    <w:rsid w:val="00200DC4"/>
    <w:rsid w:val="00201300"/>
    <w:rsid w:val="00201BF9"/>
    <w:rsid w:val="00201CDC"/>
    <w:rsid w:val="002020B7"/>
    <w:rsid w:val="0020250D"/>
    <w:rsid w:val="002028C8"/>
    <w:rsid w:val="00202952"/>
    <w:rsid w:val="00202A5A"/>
    <w:rsid w:val="00202BAE"/>
    <w:rsid w:val="00202D39"/>
    <w:rsid w:val="002031AA"/>
    <w:rsid w:val="00203B3C"/>
    <w:rsid w:val="00204364"/>
    <w:rsid w:val="002043B6"/>
    <w:rsid w:val="00205421"/>
    <w:rsid w:val="002056C2"/>
    <w:rsid w:val="0020604D"/>
    <w:rsid w:val="00206427"/>
    <w:rsid w:val="002066F4"/>
    <w:rsid w:val="00206D9E"/>
    <w:rsid w:val="00206EAE"/>
    <w:rsid w:val="002070D8"/>
    <w:rsid w:val="002075D2"/>
    <w:rsid w:val="00207AEE"/>
    <w:rsid w:val="002101A8"/>
    <w:rsid w:val="0021041C"/>
    <w:rsid w:val="00210663"/>
    <w:rsid w:val="00210894"/>
    <w:rsid w:val="00210A9C"/>
    <w:rsid w:val="00210D0A"/>
    <w:rsid w:val="00210D72"/>
    <w:rsid w:val="00211287"/>
    <w:rsid w:val="00211672"/>
    <w:rsid w:val="00211A84"/>
    <w:rsid w:val="00211CC7"/>
    <w:rsid w:val="00211D4C"/>
    <w:rsid w:val="00212520"/>
    <w:rsid w:val="002125B4"/>
    <w:rsid w:val="00212766"/>
    <w:rsid w:val="00212785"/>
    <w:rsid w:val="00212F93"/>
    <w:rsid w:val="002130EE"/>
    <w:rsid w:val="00213160"/>
    <w:rsid w:val="00213210"/>
    <w:rsid w:val="0021343B"/>
    <w:rsid w:val="00213751"/>
    <w:rsid w:val="00213821"/>
    <w:rsid w:val="002138BA"/>
    <w:rsid w:val="0021397B"/>
    <w:rsid w:val="00213BE1"/>
    <w:rsid w:val="00213E9F"/>
    <w:rsid w:val="0021408D"/>
    <w:rsid w:val="002144B0"/>
    <w:rsid w:val="002146FA"/>
    <w:rsid w:val="002147CB"/>
    <w:rsid w:val="00214A02"/>
    <w:rsid w:val="00214DF1"/>
    <w:rsid w:val="00215398"/>
    <w:rsid w:val="002153FF"/>
    <w:rsid w:val="0021542C"/>
    <w:rsid w:val="00215B76"/>
    <w:rsid w:val="00215CD3"/>
    <w:rsid w:val="00215DDE"/>
    <w:rsid w:val="00216107"/>
    <w:rsid w:val="0021624F"/>
    <w:rsid w:val="00216307"/>
    <w:rsid w:val="0021684C"/>
    <w:rsid w:val="002168F9"/>
    <w:rsid w:val="00216947"/>
    <w:rsid w:val="00216DF2"/>
    <w:rsid w:val="00217091"/>
    <w:rsid w:val="002178FF"/>
    <w:rsid w:val="00217AD0"/>
    <w:rsid w:val="00217CC9"/>
    <w:rsid w:val="00217CD5"/>
    <w:rsid w:val="0022012F"/>
    <w:rsid w:val="0022026B"/>
    <w:rsid w:val="00220733"/>
    <w:rsid w:val="002218E9"/>
    <w:rsid w:val="002218F6"/>
    <w:rsid w:val="0022193E"/>
    <w:rsid w:val="0022194B"/>
    <w:rsid w:val="00221A56"/>
    <w:rsid w:val="00221D51"/>
    <w:rsid w:val="00222400"/>
    <w:rsid w:val="002226A8"/>
    <w:rsid w:val="00222845"/>
    <w:rsid w:val="00222A41"/>
    <w:rsid w:val="00222C9F"/>
    <w:rsid w:val="00223E12"/>
    <w:rsid w:val="00224071"/>
    <w:rsid w:val="0022485E"/>
    <w:rsid w:val="00224E1B"/>
    <w:rsid w:val="002252A9"/>
    <w:rsid w:val="00225677"/>
    <w:rsid w:val="00225782"/>
    <w:rsid w:val="00225DD4"/>
    <w:rsid w:val="00225DD9"/>
    <w:rsid w:val="00225EDB"/>
    <w:rsid w:val="00225F3B"/>
    <w:rsid w:val="0022668C"/>
    <w:rsid w:val="00226A7A"/>
    <w:rsid w:val="00226BB3"/>
    <w:rsid w:val="00226C40"/>
    <w:rsid w:val="00226DC6"/>
    <w:rsid w:val="00226DDA"/>
    <w:rsid w:val="00227806"/>
    <w:rsid w:val="00227ABA"/>
    <w:rsid w:val="00227B67"/>
    <w:rsid w:val="00227C4C"/>
    <w:rsid w:val="00230554"/>
    <w:rsid w:val="00230A11"/>
    <w:rsid w:val="00230ABF"/>
    <w:rsid w:val="00231018"/>
    <w:rsid w:val="002314C4"/>
    <w:rsid w:val="0023153F"/>
    <w:rsid w:val="0023177F"/>
    <w:rsid w:val="00231C39"/>
    <w:rsid w:val="0023281B"/>
    <w:rsid w:val="0023287E"/>
    <w:rsid w:val="00232C6B"/>
    <w:rsid w:val="00232F64"/>
    <w:rsid w:val="002330D3"/>
    <w:rsid w:val="002332CE"/>
    <w:rsid w:val="0023337B"/>
    <w:rsid w:val="0023372B"/>
    <w:rsid w:val="00233CB9"/>
    <w:rsid w:val="00233D8D"/>
    <w:rsid w:val="00233F2F"/>
    <w:rsid w:val="00234410"/>
    <w:rsid w:val="002346C7"/>
    <w:rsid w:val="00234818"/>
    <w:rsid w:val="00234C32"/>
    <w:rsid w:val="00234E2A"/>
    <w:rsid w:val="00235582"/>
    <w:rsid w:val="00235B8A"/>
    <w:rsid w:val="00235CB8"/>
    <w:rsid w:val="00235D2B"/>
    <w:rsid w:val="00235D5A"/>
    <w:rsid w:val="00235DB5"/>
    <w:rsid w:val="00235DE6"/>
    <w:rsid w:val="00236270"/>
    <w:rsid w:val="00236292"/>
    <w:rsid w:val="00236757"/>
    <w:rsid w:val="0023696A"/>
    <w:rsid w:val="00236C43"/>
    <w:rsid w:val="00236CCA"/>
    <w:rsid w:val="00236DBF"/>
    <w:rsid w:val="00237074"/>
    <w:rsid w:val="00237459"/>
    <w:rsid w:val="00237616"/>
    <w:rsid w:val="00237C18"/>
    <w:rsid w:val="00237CC4"/>
    <w:rsid w:val="00239611"/>
    <w:rsid w:val="00240B1A"/>
    <w:rsid w:val="00240B4B"/>
    <w:rsid w:val="00240F04"/>
    <w:rsid w:val="00240F45"/>
    <w:rsid w:val="002411A6"/>
    <w:rsid w:val="00241287"/>
    <w:rsid w:val="00241704"/>
    <w:rsid w:val="002419AE"/>
    <w:rsid w:val="00241DE5"/>
    <w:rsid w:val="0024270C"/>
    <w:rsid w:val="00242BDD"/>
    <w:rsid w:val="00242DBE"/>
    <w:rsid w:val="002432DC"/>
    <w:rsid w:val="00243661"/>
    <w:rsid w:val="00243850"/>
    <w:rsid w:val="00243929"/>
    <w:rsid w:val="002439B5"/>
    <w:rsid w:val="00243C7C"/>
    <w:rsid w:val="00243D59"/>
    <w:rsid w:val="0024448F"/>
    <w:rsid w:val="002445A7"/>
    <w:rsid w:val="002447BE"/>
    <w:rsid w:val="002448BD"/>
    <w:rsid w:val="00244A53"/>
    <w:rsid w:val="00244A7C"/>
    <w:rsid w:val="00244B29"/>
    <w:rsid w:val="00244ED1"/>
    <w:rsid w:val="00245064"/>
    <w:rsid w:val="00245365"/>
    <w:rsid w:val="0024596E"/>
    <w:rsid w:val="00245A63"/>
    <w:rsid w:val="00245A7A"/>
    <w:rsid w:val="00245AC8"/>
    <w:rsid w:val="00245BB7"/>
    <w:rsid w:val="00245D48"/>
    <w:rsid w:val="00245FF9"/>
    <w:rsid w:val="0024606F"/>
    <w:rsid w:val="00246640"/>
    <w:rsid w:val="00246739"/>
    <w:rsid w:val="00247351"/>
    <w:rsid w:val="002473FE"/>
    <w:rsid w:val="00247472"/>
    <w:rsid w:val="00247BDD"/>
    <w:rsid w:val="00247CBF"/>
    <w:rsid w:val="00247CE2"/>
    <w:rsid w:val="00247E3B"/>
    <w:rsid w:val="00247FCB"/>
    <w:rsid w:val="00250438"/>
    <w:rsid w:val="002507D3"/>
    <w:rsid w:val="00250A76"/>
    <w:rsid w:val="00251001"/>
    <w:rsid w:val="0025100C"/>
    <w:rsid w:val="00251389"/>
    <w:rsid w:val="00251648"/>
    <w:rsid w:val="00251727"/>
    <w:rsid w:val="002519CF"/>
    <w:rsid w:val="00251CBC"/>
    <w:rsid w:val="00251F51"/>
    <w:rsid w:val="0025237C"/>
    <w:rsid w:val="0025260D"/>
    <w:rsid w:val="002526A4"/>
    <w:rsid w:val="002527DA"/>
    <w:rsid w:val="00252AF5"/>
    <w:rsid w:val="00252EA2"/>
    <w:rsid w:val="00252EB6"/>
    <w:rsid w:val="00252FB4"/>
    <w:rsid w:val="0025308F"/>
    <w:rsid w:val="002538C1"/>
    <w:rsid w:val="00253BDB"/>
    <w:rsid w:val="00253D19"/>
    <w:rsid w:val="00253E03"/>
    <w:rsid w:val="00253ECD"/>
    <w:rsid w:val="00254104"/>
    <w:rsid w:val="002542CA"/>
    <w:rsid w:val="00254B16"/>
    <w:rsid w:val="0025501C"/>
    <w:rsid w:val="002554A6"/>
    <w:rsid w:val="002556C9"/>
    <w:rsid w:val="00255AD7"/>
    <w:rsid w:val="00255E81"/>
    <w:rsid w:val="00256302"/>
    <w:rsid w:val="0025672C"/>
    <w:rsid w:val="00256764"/>
    <w:rsid w:val="0025678E"/>
    <w:rsid w:val="00256851"/>
    <w:rsid w:val="00256889"/>
    <w:rsid w:val="00256986"/>
    <w:rsid w:val="00256DC4"/>
    <w:rsid w:val="00256F3F"/>
    <w:rsid w:val="0025705A"/>
    <w:rsid w:val="0025705D"/>
    <w:rsid w:val="00257244"/>
    <w:rsid w:val="00257324"/>
    <w:rsid w:val="00257556"/>
    <w:rsid w:val="002575DD"/>
    <w:rsid w:val="00257649"/>
    <w:rsid w:val="00257713"/>
    <w:rsid w:val="00257761"/>
    <w:rsid w:val="00257A35"/>
    <w:rsid w:val="00257AB5"/>
    <w:rsid w:val="00257EB1"/>
    <w:rsid w:val="00260793"/>
    <w:rsid w:val="00260826"/>
    <w:rsid w:val="002611AB"/>
    <w:rsid w:val="00261946"/>
    <w:rsid w:val="00261AC9"/>
    <w:rsid w:val="00261D13"/>
    <w:rsid w:val="00261F7A"/>
    <w:rsid w:val="00262750"/>
    <w:rsid w:val="00262783"/>
    <w:rsid w:val="002629CB"/>
    <w:rsid w:val="00262CCA"/>
    <w:rsid w:val="00262DC6"/>
    <w:rsid w:val="00262E85"/>
    <w:rsid w:val="002632E9"/>
    <w:rsid w:val="002633F5"/>
    <w:rsid w:val="002634B2"/>
    <w:rsid w:val="002635D4"/>
    <w:rsid w:val="00263680"/>
    <w:rsid w:val="00263CC1"/>
    <w:rsid w:val="00264188"/>
    <w:rsid w:val="0026421A"/>
    <w:rsid w:val="00264C1E"/>
    <w:rsid w:val="00264C1F"/>
    <w:rsid w:val="002653D3"/>
    <w:rsid w:val="0026577E"/>
    <w:rsid w:val="0026598B"/>
    <w:rsid w:val="00265B7D"/>
    <w:rsid w:val="00265F62"/>
    <w:rsid w:val="00266647"/>
    <w:rsid w:val="0026683F"/>
    <w:rsid w:val="00266946"/>
    <w:rsid w:val="00266A7E"/>
    <w:rsid w:val="00266B3A"/>
    <w:rsid w:val="00266F33"/>
    <w:rsid w:val="00266FDA"/>
    <w:rsid w:val="00267A1B"/>
    <w:rsid w:val="00267C22"/>
    <w:rsid w:val="00270509"/>
    <w:rsid w:val="002707AB"/>
    <w:rsid w:val="002707F9"/>
    <w:rsid w:val="00270A48"/>
    <w:rsid w:val="00270AB2"/>
    <w:rsid w:val="00270BE1"/>
    <w:rsid w:val="00270C10"/>
    <w:rsid w:val="00270C76"/>
    <w:rsid w:val="00270D2B"/>
    <w:rsid w:val="00271385"/>
    <w:rsid w:val="00271419"/>
    <w:rsid w:val="00271604"/>
    <w:rsid w:val="002718DB"/>
    <w:rsid w:val="00271A9E"/>
    <w:rsid w:val="00272240"/>
    <w:rsid w:val="00272453"/>
    <w:rsid w:val="002727B5"/>
    <w:rsid w:val="00272818"/>
    <w:rsid w:val="0027293E"/>
    <w:rsid w:val="00272EC3"/>
    <w:rsid w:val="00273501"/>
    <w:rsid w:val="00273648"/>
    <w:rsid w:val="00274261"/>
    <w:rsid w:val="0027468D"/>
    <w:rsid w:val="00274750"/>
    <w:rsid w:val="0027481A"/>
    <w:rsid w:val="00274AF9"/>
    <w:rsid w:val="00274EC6"/>
    <w:rsid w:val="00274F42"/>
    <w:rsid w:val="002751B6"/>
    <w:rsid w:val="00275341"/>
    <w:rsid w:val="0027583D"/>
    <w:rsid w:val="002759A6"/>
    <w:rsid w:val="00275D39"/>
    <w:rsid w:val="00275EA2"/>
    <w:rsid w:val="0027607C"/>
    <w:rsid w:val="0027644E"/>
    <w:rsid w:val="002765B9"/>
    <w:rsid w:val="0027698B"/>
    <w:rsid w:val="002772F5"/>
    <w:rsid w:val="00277661"/>
    <w:rsid w:val="00277DF4"/>
    <w:rsid w:val="00277F2E"/>
    <w:rsid w:val="002803D9"/>
    <w:rsid w:val="00280422"/>
    <w:rsid w:val="0028077D"/>
    <w:rsid w:val="002809BD"/>
    <w:rsid w:val="00280BB4"/>
    <w:rsid w:val="0028130A"/>
    <w:rsid w:val="0028163D"/>
    <w:rsid w:val="00282196"/>
    <w:rsid w:val="002827E5"/>
    <w:rsid w:val="00282E9C"/>
    <w:rsid w:val="00282FC0"/>
    <w:rsid w:val="00283489"/>
    <w:rsid w:val="00283ED3"/>
    <w:rsid w:val="00283FB7"/>
    <w:rsid w:val="00284122"/>
    <w:rsid w:val="002842D0"/>
    <w:rsid w:val="0028447D"/>
    <w:rsid w:val="00284539"/>
    <w:rsid w:val="002847A2"/>
    <w:rsid w:val="00284A78"/>
    <w:rsid w:val="00284E1F"/>
    <w:rsid w:val="00285179"/>
    <w:rsid w:val="00286189"/>
    <w:rsid w:val="00286191"/>
    <w:rsid w:val="002862D8"/>
    <w:rsid w:val="00286340"/>
    <w:rsid w:val="00286373"/>
    <w:rsid w:val="00286700"/>
    <w:rsid w:val="00286C47"/>
    <w:rsid w:val="00286E1F"/>
    <w:rsid w:val="00286E21"/>
    <w:rsid w:val="00287C85"/>
    <w:rsid w:val="002903A3"/>
    <w:rsid w:val="002904AF"/>
    <w:rsid w:val="002904E7"/>
    <w:rsid w:val="0029060A"/>
    <w:rsid w:val="002908D0"/>
    <w:rsid w:val="0029090B"/>
    <w:rsid w:val="002919BD"/>
    <w:rsid w:val="00291DA5"/>
    <w:rsid w:val="0029289B"/>
    <w:rsid w:val="00292AA2"/>
    <w:rsid w:val="00292ED7"/>
    <w:rsid w:val="00293C37"/>
    <w:rsid w:val="00294097"/>
    <w:rsid w:val="0029442E"/>
    <w:rsid w:val="002947C3"/>
    <w:rsid w:val="002952A6"/>
    <w:rsid w:val="002952ED"/>
    <w:rsid w:val="00295922"/>
    <w:rsid w:val="00295E1B"/>
    <w:rsid w:val="00296565"/>
    <w:rsid w:val="00296672"/>
    <w:rsid w:val="00296851"/>
    <w:rsid w:val="00296885"/>
    <w:rsid w:val="00296FC4"/>
    <w:rsid w:val="002978B1"/>
    <w:rsid w:val="00297B41"/>
    <w:rsid w:val="002A00DC"/>
    <w:rsid w:val="002A0588"/>
    <w:rsid w:val="002A0C57"/>
    <w:rsid w:val="002A138F"/>
    <w:rsid w:val="002A1470"/>
    <w:rsid w:val="002A149C"/>
    <w:rsid w:val="002A1ED5"/>
    <w:rsid w:val="002A1FC1"/>
    <w:rsid w:val="002A2096"/>
    <w:rsid w:val="002A2490"/>
    <w:rsid w:val="002A249F"/>
    <w:rsid w:val="002A2547"/>
    <w:rsid w:val="002A275F"/>
    <w:rsid w:val="002A288D"/>
    <w:rsid w:val="002A2DBB"/>
    <w:rsid w:val="002A319A"/>
    <w:rsid w:val="002A32F7"/>
    <w:rsid w:val="002A368D"/>
    <w:rsid w:val="002A36C1"/>
    <w:rsid w:val="002A36F6"/>
    <w:rsid w:val="002A3774"/>
    <w:rsid w:val="002A3BF8"/>
    <w:rsid w:val="002A4206"/>
    <w:rsid w:val="002A42E8"/>
    <w:rsid w:val="002A4DC0"/>
    <w:rsid w:val="002A5256"/>
    <w:rsid w:val="002A54C3"/>
    <w:rsid w:val="002A54E7"/>
    <w:rsid w:val="002A6337"/>
    <w:rsid w:val="002A650E"/>
    <w:rsid w:val="002A6E83"/>
    <w:rsid w:val="002A720E"/>
    <w:rsid w:val="002A7790"/>
    <w:rsid w:val="002A77C9"/>
    <w:rsid w:val="002A785E"/>
    <w:rsid w:val="002A78A7"/>
    <w:rsid w:val="002A7A1B"/>
    <w:rsid w:val="002A7ABC"/>
    <w:rsid w:val="002A7DB4"/>
    <w:rsid w:val="002A7DCE"/>
    <w:rsid w:val="002A9B86"/>
    <w:rsid w:val="002B00B0"/>
    <w:rsid w:val="002B00B9"/>
    <w:rsid w:val="002B04A1"/>
    <w:rsid w:val="002B0780"/>
    <w:rsid w:val="002B0792"/>
    <w:rsid w:val="002B09AC"/>
    <w:rsid w:val="002B09DA"/>
    <w:rsid w:val="002B0BEC"/>
    <w:rsid w:val="002B0F45"/>
    <w:rsid w:val="002B0FAC"/>
    <w:rsid w:val="002B112D"/>
    <w:rsid w:val="002B1308"/>
    <w:rsid w:val="002B1437"/>
    <w:rsid w:val="002B14E0"/>
    <w:rsid w:val="002B158C"/>
    <w:rsid w:val="002B1689"/>
    <w:rsid w:val="002B1706"/>
    <w:rsid w:val="002B273F"/>
    <w:rsid w:val="002B281B"/>
    <w:rsid w:val="002B2B91"/>
    <w:rsid w:val="002B3208"/>
    <w:rsid w:val="002B32C5"/>
    <w:rsid w:val="002B32E7"/>
    <w:rsid w:val="002B34C2"/>
    <w:rsid w:val="002B34E1"/>
    <w:rsid w:val="002B3C9F"/>
    <w:rsid w:val="002B3E01"/>
    <w:rsid w:val="002B3E4A"/>
    <w:rsid w:val="002B44D2"/>
    <w:rsid w:val="002B4B73"/>
    <w:rsid w:val="002B4B89"/>
    <w:rsid w:val="002B5D81"/>
    <w:rsid w:val="002B5E3B"/>
    <w:rsid w:val="002B5F82"/>
    <w:rsid w:val="002B620C"/>
    <w:rsid w:val="002B633A"/>
    <w:rsid w:val="002B63AC"/>
    <w:rsid w:val="002B66EC"/>
    <w:rsid w:val="002B6852"/>
    <w:rsid w:val="002B6892"/>
    <w:rsid w:val="002B6D63"/>
    <w:rsid w:val="002B7209"/>
    <w:rsid w:val="002B772C"/>
    <w:rsid w:val="002B7A29"/>
    <w:rsid w:val="002B7BFE"/>
    <w:rsid w:val="002C00D0"/>
    <w:rsid w:val="002C04D4"/>
    <w:rsid w:val="002C07A0"/>
    <w:rsid w:val="002C0E7F"/>
    <w:rsid w:val="002C10A9"/>
    <w:rsid w:val="002C115C"/>
    <w:rsid w:val="002C14DB"/>
    <w:rsid w:val="002C16C8"/>
    <w:rsid w:val="002C1C95"/>
    <w:rsid w:val="002C2061"/>
    <w:rsid w:val="002C25CA"/>
    <w:rsid w:val="002C2D2B"/>
    <w:rsid w:val="002C31C8"/>
    <w:rsid w:val="002C320E"/>
    <w:rsid w:val="002C3682"/>
    <w:rsid w:val="002C3807"/>
    <w:rsid w:val="002C3B46"/>
    <w:rsid w:val="002C3FF5"/>
    <w:rsid w:val="002C4100"/>
    <w:rsid w:val="002C43F9"/>
    <w:rsid w:val="002C48D4"/>
    <w:rsid w:val="002C4B08"/>
    <w:rsid w:val="002C4D5D"/>
    <w:rsid w:val="002C5407"/>
    <w:rsid w:val="002C5475"/>
    <w:rsid w:val="002C585E"/>
    <w:rsid w:val="002C5A9F"/>
    <w:rsid w:val="002C5E17"/>
    <w:rsid w:val="002C620F"/>
    <w:rsid w:val="002C6787"/>
    <w:rsid w:val="002C6BFD"/>
    <w:rsid w:val="002C6DBD"/>
    <w:rsid w:val="002C78BE"/>
    <w:rsid w:val="002C7990"/>
    <w:rsid w:val="002C7B2A"/>
    <w:rsid w:val="002D09AA"/>
    <w:rsid w:val="002D0F29"/>
    <w:rsid w:val="002D1064"/>
    <w:rsid w:val="002D10A9"/>
    <w:rsid w:val="002D177C"/>
    <w:rsid w:val="002D17EC"/>
    <w:rsid w:val="002D1F46"/>
    <w:rsid w:val="002D235B"/>
    <w:rsid w:val="002D24FC"/>
    <w:rsid w:val="002D2BF8"/>
    <w:rsid w:val="002D2ED5"/>
    <w:rsid w:val="002D31A7"/>
    <w:rsid w:val="002D3341"/>
    <w:rsid w:val="002D3F93"/>
    <w:rsid w:val="002D3FD3"/>
    <w:rsid w:val="002D404C"/>
    <w:rsid w:val="002D41C9"/>
    <w:rsid w:val="002D44E6"/>
    <w:rsid w:val="002D460B"/>
    <w:rsid w:val="002D4735"/>
    <w:rsid w:val="002D4E97"/>
    <w:rsid w:val="002D536C"/>
    <w:rsid w:val="002D5520"/>
    <w:rsid w:val="002D57E2"/>
    <w:rsid w:val="002D5845"/>
    <w:rsid w:val="002D5866"/>
    <w:rsid w:val="002D5E93"/>
    <w:rsid w:val="002D5F00"/>
    <w:rsid w:val="002D66C6"/>
    <w:rsid w:val="002D6935"/>
    <w:rsid w:val="002D699F"/>
    <w:rsid w:val="002D69C1"/>
    <w:rsid w:val="002D6D50"/>
    <w:rsid w:val="002D7635"/>
    <w:rsid w:val="002D7832"/>
    <w:rsid w:val="002D7898"/>
    <w:rsid w:val="002D7DD9"/>
    <w:rsid w:val="002E0308"/>
    <w:rsid w:val="002E0445"/>
    <w:rsid w:val="002E056A"/>
    <w:rsid w:val="002E0BC1"/>
    <w:rsid w:val="002E0DAF"/>
    <w:rsid w:val="002E0DD1"/>
    <w:rsid w:val="002E0F0D"/>
    <w:rsid w:val="002E0F7D"/>
    <w:rsid w:val="002E126A"/>
    <w:rsid w:val="002E1415"/>
    <w:rsid w:val="002E143B"/>
    <w:rsid w:val="002E2324"/>
    <w:rsid w:val="002E2CA9"/>
    <w:rsid w:val="002E2DA8"/>
    <w:rsid w:val="002E2F47"/>
    <w:rsid w:val="002E3073"/>
    <w:rsid w:val="002E3572"/>
    <w:rsid w:val="002E3BE9"/>
    <w:rsid w:val="002E425E"/>
    <w:rsid w:val="002E44D5"/>
    <w:rsid w:val="002E4644"/>
    <w:rsid w:val="002E47E7"/>
    <w:rsid w:val="002E493C"/>
    <w:rsid w:val="002E4AC4"/>
    <w:rsid w:val="002E52AA"/>
    <w:rsid w:val="002E52E3"/>
    <w:rsid w:val="002E5583"/>
    <w:rsid w:val="002E571E"/>
    <w:rsid w:val="002E5F5F"/>
    <w:rsid w:val="002E5FD4"/>
    <w:rsid w:val="002E5FD8"/>
    <w:rsid w:val="002E651D"/>
    <w:rsid w:val="002E67B5"/>
    <w:rsid w:val="002E6968"/>
    <w:rsid w:val="002E6F4D"/>
    <w:rsid w:val="002E6F95"/>
    <w:rsid w:val="002E714A"/>
    <w:rsid w:val="002E7E5A"/>
    <w:rsid w:val="002F0226"/>
    <w:rsid w:val="002F060E"/>
    <w:rsid w:val="002F0D32"/>
    <w:rsid w:val="002F0E35"/>
    <w:rsid w:val="002F0F0C"/>
    <w:rsid w:val="002F1006"/>
    <w:rsid w:val="002F118E"/>
    <w:rsid w:val="002F1CD4"/>
    <w:rsid w:val="002F1CE6"/>
    <w:rsid w:val="002F1D29"/>
    <w:rsid w:val="002F22FC"/>
    <w:rsid w:val="002F2690"/>
    <w:rsid w:val="002F2E0B"/>
    <w:rsid w:val="002F2F3E"/>
    <w:rsid w:val="002F375B"/>
    <w:rsid w:val="002F3AA5"/>
    <w:rsid w:val="002F4643"/>
    <w:rsid w:val="002F4997"/>
    <w:rsid w:val="002F49BF"/>
    <w:rsid w:val="002F4E3F"/>
    <w:rsid w:val="002F51FC"/>
    <w:rsid w:val="002F531E"/>
    <w:rsid w:val="002F547E"/>
    <w:rsid w:val="002F5545"/>
    <w:rsid w:val="002F59F8"/>
    <w:rsid w:val="002F665A"/>
    <w:rsid w:val="002F6B2F"/>
    <w:rsid w:val="002F6CE7"/>
    <w:rsid w:val="002F7263"/>
    <w:rsid w:val="002F7341"/>
    <w:rsid w:val="002F73DE"/>
    <w:rsid w:val="002F78DC"/>
    <w:rsid w:val="002F7B99"/>
    <w:rsid w:val="002F7D21"/>
    <w:rsid w:val="002F7D8E"/>
    <w:rsid w:val="0030043C"/>
    <w:rsid w:val="00300610"/>
    <w:rsid w:val="00300A96"/>
    <w:rsid w:val="00300C2F"/>
    <w:rsid w:val="00300E01"/>
    <w:rsid w:val="00300E7C"/>
    <w:rsid w:val="00301130"/>
    <w:rsid w:val="003019EF"/>
    <w:rsid w:val="00301E8D"/>
    <w:rsid w:val="00302360"/>
    <w:rsid w:val="00302621"/>
    <w:rsid w:val="0030277D"/>
    <w:rsid w:val="0030285C"/>
    <w:rsid w:val="00302C6E"/>
    <w:rsid w:val="00302FF6"/>
    <w:rsid w:val="00302FFE"/>
    <w:rsid w:val="00303308"/>
    <w:rsid w:val="003036E4"/>
    <w:rsid w:val="00303A6D"/>
    <w:rsid w:val="00303B07"/>
    <w:rsid w:val="00303C54"/>
    <w:rsid w:val="00304132"/>
    <w:rsid w:val="0030479F"/>
    <w:rsid w:val="00304C0E"/>
    <w:rsid w:val="00304C99"/>
    <w:rsid w:val="00304D18"/>
    <w:rsid w:val="0030520E"/>
    <w:rsid w:val="003055CC"/>
    <w:rsid w:val="0030580C"/>
    <w:rsid w:val="00305954"/>
    <w:rsid w:val="00305A26"/>
    <w:rsid w:val="00305F8F"/>
    <w:rsid w:val="00305FA3"/>
    <w:rsid w:val="00306286"/>
    <w:rsid w:val="00306360"/>
    <w:rsid w:val="0030696D"/>
    <w:rsid w:val="00306A48"/>
    <w:rsid w:val="0030770A"/>
    <w:rsid w:val="00307A60"/>
    <w:rsid w:val="0031026E"/>
    <w:rsid w:val="00310673"/>
    <w:rsid w:val="003106E3"/>
    <w:rsid w:val="00310CBE"/>
    <w:rsid w:val="00310E07"/>
    <w:rsid w:val="003110FC"/>
    <w:rsid w:val="003113CC"/>
    <w:rsid w:val="0031170C"/>
    <w:rsid w:val="00311724"/>
    <w:rsid w:val="00311A98"/>
    <w:rsid w:val="00311B30"/>
    <w:rsid w:val="0031288D"/>
    <w:rsid w:val="00313624"/>
    <w:rsid w:val="00313659"/>
    <w:rsid w:val="00313DEA"/>
    <w:rsid w:val="00313E1B"/>
    <w:rsid w:val="0031447D"/>
    <w:rsid w:val="00314844"/>
    <w:rsid w:val="003148CE"/>
    <w:rsid w:val="00314BDF"/>
    <w:rsid w:val="0031514D"/>
    <w:rsid w:val="00315587"/>
    <w:rsid w:val="0031589C"/>
    <w:rsid w:val="00315ABD"/>
    <w:rsid w:val="00315B35"/>
    <w:rsid w:val="00315B75"/>
    <w:rsid w:val="003163A6"/>
    <w:rsid w:val="00316AEF"/>
    <w:rsid w:val="00316B64"/>
    <w:rsid w:val="003171AE"/>
    <w:rsid w:val="003173BC"/>
    <w:rsid w:val="00317DB0"/>
    <w:rsid w:val="00317E96"/>
    <w:rsid w:val="00320076"/>
    <w:rsid w:val="003202A1"/>
    <w:rsid w:val="003207BF"/>
    <w:rsid w:val="0032084F"/>
    <w:rsid w:val="003208D1"/>
    <w:rsid w:val="00320AD4"/>
    <w:rsid w:val="00321AA6"/>
    <w:rsid w:val="00321CC8"/>
    <w:rsid w:val="00321D28"/>
    <w:rsid w:val="003224C5"/>
    <w:rsid w:val="003228BE"/>
    <w:rsid w:val="003232CA"/>
    <w:rsid w:val="00323343"/>
    <w:rsid w:val="0032338E"/>
    <w:rsid w:val="0032382C"/>
    <w:rsid w:val="00323A58"/>
    <w:rsid w:val="00323B59"/>
    <w:rsid w:val="00324066"/>
    <w:rsid w:val="003242D6"/>
    <w:rsid w:val="00324653"/>
    <w:rsid w:val="0032474B"/>
    <w:rsid w:val="003248E7"/>
    <w:rsid w:val="00324DA3"/>
    <w:rsid w:val="00324F57"/>
    <w:rsid w:val="00325545"/>
    <w:rsid w:val="00325625"/>
    <w:rsid w:val="0032576A"/>
    <w:rsid w:val="00325914"/>
    <w:rsid w:val="003259C6"/>
    <w:rsid w:val="00325B8D"/>
    <w:rsid w:val="00325C0A"/>
    <w:rsid w:val="00325D1A"/>
    <w:rsid w:val="00325EC8"/>
    <w:rsid w:val="003265CA"/>
    <w:rsid w:val="00326916"/>
    <w:rsid w:val="00326E6C"/>
    <w:rsid w:val="00327294"/>
    <w:rsid w:val="003272C6"/>
    <w:rsid w:val="0032739E"/>
    <w:rsid w:val="00327667"/>
    <w:rsid w:val="00327FE3"/>
    <w:rsid w:val="0033023E"/>
    <w:rsid w:val="00330296"/>
    <w:rsid w:val="00330692"/>
    <w:rsid w:val="003308D5"/>
    <w:rsid w:val="00330931"/>
    <w:rsid w:val="00330BCC"/>
    <w:rsid w:val="00330F4D"/>
    <w:rsid w:val="003310FB"/>
    <w:rsid w:val="00331427"/>
    <w:rsid w:val="003314CB"/>
    <w:rsid w:val="00331505"/>
    <w:rsid w:val="00331632"/>
    <w:rsid w:val="003317E3"/>
    <w:rsid w:val="00331B0D"/>
    <w:rsid w:val="00332078"/>
    <w:rsid w:val="00332567"/>
    <w:rsid w:val="00332824"/>
    <w:rsid w:val="00332830"/>
    <w:rsid w:val="00332F0D"/>
    <w:rsid w:val="00333119"/>
    <w:rsid w:val="003334EE"/>
    <w:rsid w:val="0033397D"/>
    <w:rsid w:val="00333B13"/>
    <w:rsid w:val="00333BA7"/>
    <w:rsid w:val="00333BAB"/>
    <w:rsid w:val="00333FB3"/>
    <w:rsid w:val="0033400A"/>
    <w:rsid w:val="003346C8"/>
    <w:rsid w:val="00334CBA"/>
    <w:rsid w:val="00334E78"/>
    <w:rsid w:val="00334F5B"/>
    <w:rsid w:val="00335135"/>
    <w:rsid w:val="003351D4"/>
    <w:rsid w:val="003352C3"/>
    <w:rsid w:val="003352F8"/>
    <w:rsid w:val="0033530D"/>
    <w:rsid w:val="00335329"/>
    <w:rsid w:val="003355F5"/>
    <w:rsid w:val="003359D5"/>
    <w:rsid w:val="00335A45"/>
    <w:rsid w:val="00335AE4"/>
    <w:rsid w:val="00335E59"/>
    <w:rsid w:val="00336071"/>
    <w:rsid w:val="00336251"/>
    <w:rsid w:val="003364CF"/>
    <w:rsid w:val="003368ED"/>
    <w:rsid w:val="003369FC"/>
    <w:rsid w:val="00336C43"/>
    <w:rsid w:val="00336EDE"/>
    <w:rsid w:val="003375DE"/>
    <w:rsid w:val="0033762C"/>
    <w:rsid w:val="00337FBA"/>
    <w:rsid w:val="003400E4"/>
    <w:rsid w:val="0034038B"/>
    <w:rsid w:val="00340A57"/>
    <w:rsid w:val="00340AB7"/>
    <w:rsid w:val="00340C31"/>
    <w:rsid w:val="00340DC4"/>
    <w:rsid w:val="00340EE4"/>
    <w:rsid w:val="00340EF7"/>
    <w:rsid w:val="0034110B"/>
    <w:rsid w:val="00341C7D"/>
    <w:rsid w:val="00342195"/>
    <w:rsid w:val="003424EF"/>
    <w:rsid w:val="0034255F"/>
    <w:rsid w:val="003426F9"/>
    <w:rsid w:val="00342F43"/>
    <w:rsid w:val="0034324D"/>
    <w:rsid w:val="00343473"/>
    <w:rsid w:val="003434FC"/>
    <w:rsid w:val="00343544"/>
    <w:rsid w:val="00343C51"/>
    <w:rsid w:val="00343DC6"/>
    <w:rsid w:val="00344849"/>
    <w:rsid w:val="00344901"/>
    <w:rsid w:val="00344AD6"/>
    <w:rsid w:val="00344CBF"/>
    <w:rsid w:val="0034516E"/>
    <w:rsid w:val="00345470"/>
    <w:rsid w:val="0034591E"/>
    <w:rsid w:val="00345AC7"/>
    <w:rsid w:val="003461ED"/>
    <w:rsid w:val="00346254"/>
    <w:rsid w:val="0034633B"/>
    <w:rsid w:val="00346464"/>
    <w:rsid w:val="00346714"/>
    <w:rsid w:val="003476DD"/>
    <w:rsid w:val="00347B31"/>
    <w:rsid w:val="00347D1A"/>
    <w:rsid w:val="00347EFD"/>
    <w:rsid w:val="00350482"/>
    <w:rsid w:val="003505B6"/>
    <w:rsid w:val="00350776"/>
    <w:rsid w:val="00350886"/>
    <w:rsid w:val="0035094C"/>
    <w:rsid w:val="00351943"/>
    <w:rsid w:val="0035199B"/>
    <w:rsid w:val="00351DFD"/>
    <w:rsid w:val="00351E85"/>
    <w:rsid w:val="00351FED"/>
    <w:rsid w:val="00352241"/>
    <w:rsid w:val="003522A1"/>
    <w:rsid w:val="003523B1"/>
    <w:rsid w:val="003523B3"/>
    <w:rsid w:val="003523B9"/>
    <w:rsid w:val="00352442"/>
    <w:rsid w:val="00352682"/>
    <w:rsid w:val="00352749"/>
    <w:rsid w:val="003527D3"/>
    <w:rsid w:val="00352AEA"/>
    <w:rsid w:val="00353326"/>
    <w:rsid w:val="003535D1"/>
    <w:rsid w:val="003542A0"/>
    <w:rsid w:val="00354821"/>
    <w:rsid w:val="00354E33"/>
    <w:rsid w:val="00354EC4"/>
    <w:rsid w:val="003553BF"/>
    <w:rsid w:val="003555A5"/>
    <w:rsid w:val="00355A38"/>
    <w:rsid w:val="00355A9B"/>
    <w:rsid w:val="00355B58"/>
    <w:rsid w:val="003566DB"/>
    <w:rsid w:val="00357302"/>
    <w:rsid w:val="003576CA"/>
    <w:rsid w:val="003577FF"/>
    <w:rsid w:val="00360559"/>
    <w:rsid w:val="003608E1"/>
    <w:rsid w:val="00360AB7"/>
    <w:rsid w:val="00360BE3"/>
    <w:rsid w:val="00361885"/>
    <w:rsid w:val="00361B94"/>
    <w:rsid w:val="0036205C"/>
    <w:rsid w:val="00362380"/>
    <w:rsid w:val="0036271D"/>
    <w:rsid w:val="003627C3"/>
    <w:rsid w:val="00362BAC"/>
    <w:rsid w:val="00362CD4"/>
    <w:rsid w:val="00362F08"/>
    <w:rsid w:val="00362F19"/>
    <w:rsid w:val="00363014"/>
    <w:rsid w:val="0036301D"/>
    <w:rsid w:val="00363134"/>
    <w:rsid w:val="003631A1"/>
    <w:rsid w:val="003631F0"/>
    <w:rsid w:val="0036359D"/>
    <w:rsid w:val="003635F4"/>
    <w:rsid w:val="00363AF0"/>
    <w:rsid w:val="00363CE9"/>
    <w:rsid w:val="00364190"/>
    <w:rsid w:val="003644E1"/>
    <w:rsid w:val="003648AE"/>
    <w:rsid w:val="003648F6"/>
    <w:rsid w:val="00364D4E"/>
    <w:rsid w:val="00364DAA"/>
    <w:rsid w:val="00364E9F"/>
    <w:rsid w:val="00365105"/>
    <w:rsid w:val="003654C9"/>
    <w:rsid w:val="003656AD"/>
    <w:rsid w:val="00365788"/>
    <w:rsid w:val="00365B87"/>
    <w:rsid w:val="00365E90"/>
    <w:rsid w:val="00366022"/>
    <w:rsid w:val="00366024"/>
    <w:rsid w:val="003661A2"/>
    <w:rsid w:val="003668A8"/>
    <w:rsid w:val="00366C1B"/>
    <w:rsid w:val="00366F4C"/>
    <w:rsid w:val="0036735A"/>
    <w:rsid w:val="003678CD"/>
    <w:rsid w:val="00367B27"/>
    <w:rsid w:val="0037013D"/>
    <w:rsid w:val="00370169"/>
    <w:rsid w:val="00370331"/>
    <w:rsid w:val="0037060A"/>
    <w:rsid w:val="003708FA"/>
    <w:rsid w:val="00370944"/>
    <w:rsid w:val="00370B37"/>
    <w:rsid w:val="00370BC8"/>
    <w:rsid w:val="00370FD5"/>
    <w:rsid w:val="00371140"/>
    <w:rsid w:val="00371463"/>
    <w:rsid w:val="003715F7"/>
    <w:rsid w:val="00371AA4"/>
    <w:rsid w:val="00371B4C"/>
    <w:rsid w:val="00371D9B"/>
    <w:rsid w:val="0037221E"/>
    <w:rsid w:val="0037231D"/>
    <w:rsid w:val="003726A9"/>
    <w:rsid w:val="00372E93"/>
    <w:rsid w:val="00372E9E"/>
    <w:rsid w:val="0037363F"/>
    <w:rsid w:val="003737A1"/>
    <w:rsid w:val="00373D19"/>
    <w:rsid w:val="00373FC1"/>
    <w:rsid w:val="0037414F"/>
    <w:rsid w:val="00374376"/>
    <w:rsid w:val="0037465F"/>
    <w:rsid w:val="00374BFD"/>
    <w:rsid w:val="00374DC1"/>
    <w:rsid w:val="00374F68"/>
    <w:rsid w:val="0037503E"/>
    <w:rsid w:val="003751CC"/>
    <w:rsid w:val="0037591F"/>
    <w:rsid w:val="00375DE8"/>
    <w:rsid w:val="0037619F"/>
    <w:rsid w:val="003762B1"/>
    <w:rsid w:val="00376738"/>
    <w:rsid w:val="00377380"/>
    <w:rsid w:val="00377C17"/>
    <w:rsid w:val="003800F0"/>
    <w:rsid w:val="003808F7"/>
    <w:rsid w:val="00380B27"/>
    <w:rsid w:val="00381130"/>
    <w:rsid w:val="00381299"/>
    <w:rsid w:val="00381443"/>
    <w:rsid w:val="0038150B"/>
    <w:rsid w:val="00381A93"/>
    <w:rsid w:val="00381BFD"/>
    <w:rsid w:val="00381C23"/>
    <w:rsid w:val="00381C70"/>
    <w:rsid w:val="0038259A"/>
    <w:rsid w:val="0038275B"/>
    <w:rsid w:val="003828CA"/>
    <w:rsid w:val="00382910"/>
    <w:rsid w:val="0038339E"/>
    <w:rsid w:val="00384416"/>
    <w:rsid w:val="003844EA"/>
    <w:rsid w:val="0038528D"/>
    <w:rsid w:val="00385C6E"/>
    <w:rsid w:val="003862D3"/>
    <w:rsid w:val="003862DB"/>
    <w:rsid w:val="0038649F"/>
    <w:rsid w:val="00386774"/>
    <w:rsid w:val="00386927"/>
    <w:rsid w:val="00386A63"/>
    <w:rsid w:val="00386C9A"/>
    <w:rsid w:val="00386EFE"/>
    <w:rsid w:val="00387502"/>
    <w:rsid w:val="00387518"/>
    <w:rsid w:val="00387874"/>
    <w:rsid w:val="00387B3E"/>
    <w:rsid w:val="00387D98"/>
    <w:rsid w:val="003900AD"/>
    <w:rsid w:val="003902D9"/>
    <w:rsid w:val="0039061D"/>
    <w:rsid w:val="003908E8"/>
    <w:rsid w:val="00390FA4"/>
    <w:rsid w:val="0039153A"/>
    <w:rsid w:val="003915EB"/>
    <w:rsid w:val="00391EE1"/>
    <w:rsid w:val="00392024"/>
    <w:rsid w:val="003926D2"/>
    <w:rsid w:val="0039291C"/>
    <w:rsid w:val="00392AD0"/>
    <w:rsid w:val="00392BC0"/>
    <w:rsid w:val="00392E36"/>
    <w:rsid w:val="0039327F"/>
    <w:rsid w:val="00393739"/>
    <w:rsid w:val="003939D4"/>
    <w:rsid w:val="00393B4F"/>
    <w:rsid w:val="00393E4F"/>
    <w:rsid w:val="00393F60"/>
    <w:rsid w:val="003944F9"/>
    <w:rsid w:val="003949C3"/>
    <w:rsid w:val="00394B9C"/>
    <w:rsid w:val="00394FD4"/>
    <w:rsid w:val="003953B7"/>
    <w:rsid w:val="00395555"/>
    <w:rsid w:val="003959ED"/>
    <w:rsid w:val="00395FC9"/>
    <w:rsid w:val="00396294"/>
    <w:rsid w:val="00396536"/>
    <w:rsid w:val="003966E4"/>
    <w:rsid w:val="00396D68"/>
    <w:rsid w:val="00396FB8"/>
    <w:rsid w:val="0039711A"/>
    <w:rsid w:val="003973C4"/>
    <w:rsid w:val="00397541"/>
    <w:rsid w:val="00397587"/>
    <w:rsid w:val="00397675"/>
    <w:rsid w:val="003979E8"/>
    <w:rsid w:val="00397D88"/>
    <w:rsid w:val="00397E43"/>
    <w:rsid w:val="003A08AE"/>
    <w:rsid w:val="003A0A03"/>
    <w:rsid w:val="003A0B98"/>
    <w:rsid w:val="003A0D82"/>
    <w:rsid w:val="003A0F33"/>
    <w:rsid w:val="003A10D7"/>
    <w:rsid w:val="003A144A"/>
    <w:rsid w:val="003A14A8"/>
    <w:rsid w:val="003A1653"/>
    <w:rsid w:val="003A1728"/>
    <w:rsid w:val="003A1904"/>
    <w:rsid w:val="003A1FF9"/>
    <w:rsid w:val="003A2261"/>
    <w:rsid w:val="003A2DBE"/>
    <w:rsid w:val="003A2E73"/>
    <w:rsid w:val="003A3366"/>
    <w:rsid w:val="003A33B2"/>
    <w:rsid w:val="003A3772"/>
    <w:rsid w:val="003A38D8"/>
    <w:rsid w:val="003A4092"/>
    <w:rsid w:val="003A40F8"/>
    <w:rsid w:val="003A42F6"/>
    <w:rsid w:val="003A4465"/>
    <w:rsid w:val="003A44E7"/>
    <w:rsid w:val="003A47F8"/>
    <w:rsid w:val="003A4932"/>
    <w:rsid w:val="003A4D7C"/>
    <w:rsid w:val="003A4DA4"/>
    <w:rsid w:val="003A507D"/>
    <w:rsid w:val="003A53A0"/>
    <w:rsid w:val="003A5508"/>
    <w:rsid w:val="003A57FA"/>
    <w:rsid w:val="003A5A9D"/>
    <w:rsid w:val="003A5C21"/>
    <w:rsid w:val="003A5F4C"/>
    <w:rsid w:val="003A606C"/>
    <w:rsid w:val="003A629B"/>
    <w:rsid w:val="003A6834"/>
    <w:rsid w:val="003A6BC7"/>
    <w:rsid w:val="003A7C3F"/>
    <w:rsid w:val="003B0B9F"/>
    <w:rsid w:val="003B0C0E"/>
    <w:rsid w:val="003B0D75"/>
    <w:rsid w:val="003B13A0"/>
    <w:rsid w:val="003B167B"/>
    <w:rsid w:val="003B17BA"/>
    <w:rsid w:val="003B1C57"/>
    <w:rsid w:val="003B2403"/>
    <w:rsid w:val="003B27E1"/>
    <w:rsid w:val="003B28E6"/>
    <w:rsid w:val="003B2AC2"/>
    <w:rsid w:val="003B3342"/>
    <w:rsid w:val="003B3923"/>
    <w:rsid w:val="003B3CA5"/>
    <w:rsid w:val="003B3CB4"/>
    <w:rsid w:val="003B3F23"/>
    <w:rsid w:val="003B4086"/>
    <w:rsid w:val="003B45B7"/>
    <w:rsid w:val="003B462D"/>
    <w:rsid w:val="003B4981"/>
    <w:rsid w:val="003B4B0D"/>
    <w:rsid w:val="003B4CD1"/>
    <w:rsid w:val="003B50CC"/>
    <w:rsid w:val="003B52FC"/>
    <w:rsid w:val="003B5447"/>
    <w:rsid w:val="003B5565"/>
    <w:rsid w:val="003B5723"/>
    <w:rsid w:val="003B5BBF"/>
    <w:rsid w:val="003B5CF8"/>
    <w:rsid w:val="003B5CF9"/>
    <w:rsid w:val="003B5CFC"/>
    <w:rsid w:val="003B5FE8"/>
    <w:rsid w:val="003B6078"/>
    <w:rsid w:val="003B62E3"/>
    <w:rsid w:val="003B664A"/>
    <w:rsid w:val="003B67A5"/>
    <w:rsid w:val="003B6877"/>
    <w:rsid w:val="003B71B5"/>
    <w:rsid w:val="003B78CB"/>
    <w:rsid w:val="003B7ADD"/>
    <w:rsid w:val="003B7B36"/>
    <w:rsid w:val="003B7DFB"/>
    <w:rsid w:val="003C0139"/>
    <w:rsid w:val="003C087A"/>
    <w:rsid w:val="003C0971"/>
    <w:rsid w:val="003C11BF"/>
    <w:rsid w:val="003C1551"/>
    <w:rsid w:val="003C185F"/>
    <w:rsid w:val="003C18B3"/>
    <w:rsid w:val="003C1B62"/>
    <w:rsid w:val="003C1DE8"/>
    <w:rsid w:val="003C218A"/>
    <w:rsid w:val="003C2399"/>
    <w:rsid w:val="003C250E"/>
    <w:rsid w:val="003C2513"/>
    <w:rsid w:val="003C2576"/>
    <w:rsid w:val="003C2A4B"/>
    <w:rsid w:val="003C3613"/>
    <w:rsid w:val="003C367E"/>
    <w:rsid w:val="003C372F"/>
    <w:rsid w:val="003C3A8D"/>
    <w:rsid w:val="003C3C62"/>
    <w:rsid w:val="003C3C7E"/>
    <w:rsid w:val="003C3D56"/>
    <w:rsid w:val="003C3F6B"/>
    <w:rsid w:val="003C4336"/>
    <w:rsid w:val="003C43B8"/>
    <w:rsid w:val="003C44DD"/>
    <w:rsid w:val="003C4640"/>
    <w:rsid w:val="003C46A8"/>
    <w:rsid w:val="003C4EDF"/>
    <w:rsid w:val="003C5016"/>
    <w:rsid w:val="003C548C"/>
    <w:rsid w:val="003C564C"/>
    <w:rsid w:val="003C5655"/>
    <w:rsid w:val="003C57D5"/>
    <w:rsid w:val="003C5A12"/>
    <w:rsid w:val="003C5D88"/>
    <w:rsid w:val="003C63A2"/>
    <w:rsid w:val="003C6406"/>
    <w:rsid w:val="003C6884"/>
    <w:rsid w:val="003C691E"/>
    <w:rsid w:val="003C6B95"/>
    <w:rsid w:val="003C6BF8"/>
    <w:rsid w:val="003C71F2"/>
    <w:rsid w:val="003C7436"/>
    <w:rsid w:val="003C79A8"/>
    <w:rsid w:val="003C79C8"/>
    <w:rsid w:val="003C7BC4"/>
    <w:rsid w:val="003C7D19"/>
    <w:rsid w:val="003D027F"/>
    <w:rsid w:val="003D0307"/>
    <w:rsid w:val="003D0A76"/>
    <w:rsid w:val="003D0F86"/>
    <w:rsid w:val="003D0FBD"/>
    <w:rsid w:val="003D13FB"/>
    <w:rsid w:val="003D1752"/>
    <w:rsid w:val="003D1E97"/>
    <w:rsid w:val="003D2019"/>
    <w:rsid w:val="003D290D"/>
    <w:rsid w:val="003D2A38"/>
    <w:rsid w:val="003D2B3E"/>
    <w:rsid w:val="003D2D08"/>
    <w:rsid w:val="003D2EE5"/>
    <w:rsid w:val="003D2F22"/>
    <w:rsid w:val="003D31B2"/>
    <w:rsid w:val="003D3706"/>
    <w:rsid w:val="003D4020"/>
    <w:rsid w:val="003D424A"/>
    <w:rsid w:val="003D433F"/>
    <w:rsid w:val="003D47B4"/>
    <w:rsid w:val="003D4872"/>
    <w:rsid w:val="003D4A36"/>
    <w:rsid w:val="003D4CBC"/>
    <w:rsid w:val="003D4D81"/>
    <w:rsid w:val="003D4F44"/>
    <w:rsid w:val="003D5009"/>
    <w:rsid w:val="003D50E7"/>
    <w:rsid w:val="003D64AD"/>
    <w:rsid w:val="003D6790"/>
    <w:rsid w:val="003D7117"/>
    <w:rsid w:val="003D7371"/>
    <w:rsid w:val="003D783E"/>
    <w:rsid w:val="003D7FAF"/>
    <w:rsid w:val="003E06EF"/>
    <w:rsid w:val="003E0C5E"/>
    <w:rsid w:val="003E0D31"/>
    <w:rsid w:val="003E1028"/>
    <w:rsid w:val="003E1938"/>
    <w:rsid w:val="003E2030"/>
    <w:rsid w:val="003E2071"/>
    <w:rsid w:val="003E2522"/>
    <w:rsid w:val="003E3861"/>
    <w:rsid w:val="003E3A02"/>
    <w:rsid w:val="003E3F7F"/>
    <w:rsid w:val="003E3FEC"/>
    <w:rsid w:val="003E40B2"/>
    <w:rsid w:val="003E44AC"/>
    <w:rsid w:val="003E4555"/>
    <w:rsid w:val="003E4790"/>
    <w:rsid w:val="003E4FA9"/>
    <w:rsid w:val="003E55A2"/>
    <w:rsid w:val="003E5BAB"/>
    <w:rsid w:val="003E5D5C"/>
    <w:rsid w:val="003E60EA"/>
    <w:rsid w:val="003E68FD"/>
    <w:rsid w:val="003E6A87"/>
    <w:rsid w:val="003E6C8D"/>
    <w:rsid w:val="003E6FF6"/>
    <w:rsid w:val="003E7568"/>
    <w:rsid w:val="003E7BFD"/>
    <w:rsid w:val="003E7CC0"/>
    <w:rsid w:val="003F0B77"/>
    <w:rsid w:val="003F13B5"/>
    <w:rsid w:val="003F1644"/>
    <w:rsid w:val="003F16FA"/>
    <w:rsid w:val="003F1A0F"/>
    <w:rsid w:val="003F1DD5"/>
    <w:rsid w:val="003F1E0D"/>
    <w:rsid w:val="003F1E8A"/>
    <w:rsid w:val="003F2195"/>
    <w:rsid w:val="003F235C"/>
    <w:rsid w:val="003F2529"/>
    <w:rsid w:val="003F2710"/>
    <w:rsid w:val="003F2844"/>
    <w:rsid w:val="003F2AF5"/>
    <w:rsid w:val="003F2D30"/>
    <w:rsid w:val="003F3367"/>
    <w:rsid w:val="003F33E1"/>
    <w:rsid w:val="003F3A06"/>
    <w:rsid w:val="003F3B89"/>
    <w:rsid w:val="003F3CB0"/>
    <w:rsid w:val="003F43A6"/>
    <w:rsid w:val="003F45DE"/>
    <w:rsid w:val="003F4757"/>
    <w:rsid w:val="003F4965"/>
    <w:rsid w:val="003F5588"/>
    <w:rsid w:val="003F671B"/>
    <w:rsid w:val="003F6A8D"/>
    <w:rsid w:val="003F6E2F"/>
    <w:rsid w:val="003F6E5E"/>
    <w:rsid w:val="003F7806"/>
    <w:rsid w:val="003F7C85"/>
    <w:rsid w:val="0040006B"/>
    <w:rsid w:val="004000B2"/>
    <w:rsid w:val="004000F1"/>
    <w:rsid w:val="0040050C"/>
    <w:rsid w:val="004007A4"/>
    <w:rsid w:val="004009A6"/>
    <w:rsid w:val="00400A29"/>
    <w:rsid w:val="00400C78"/>
    <w:rsid w:val="004011DE"/>
    <w:rsid w:val="00401565"/>
    <w:rsid w:val="00401D6E"/>
    <w:rsid w:val="00402382"/>
    <w:rsid w:val="0040267B"/>
    <w:rsid w:val="0040268B"/>
    <w:rsid w:val="0040272C"/>
    <w:rsid w:val="00402A54"/>
    <w:rsid w:val="00402DFC"/>
    <w:rsid w:val="00403112"/>
    <w:rsid w:val="004034E2"/>
    <w:rsid w:val="004038A4"/>
    <w:rsid w:val="004038FA"/>
    <w:rsid w:val="004039A4"/>
    <w:rsid w:val="00403BE4"/>
    <w:rsid w:val="00403F73"/>
    <w:rsid w:val="00404C91"/>
    <w:rsid w:val="00405BC9"/>
    <w:rsid w:val="00405E6E"/>
    <w:rsid w:val="004061F5"/>
    <w:rsid w:val="00406310"/>
    <w:rsid w:val="00406501"/>
    <w:rsid w:val="004066A2"/>
    <w:rsid w:val="00406C81"/>
    <w:rsid w:val="00406F43"/>
    <w:rsid w:val="004072EA"/>
    <w:rsid w:val="004072FC"/>
    <w:rsid w:val="004074A2"/>
    <w:rsid w:val="00407541"/>
    <w:rsid w:val="00407CD4"/>
    <w:rsid w:val="00407E7F"/>
    <w:rsid w:val="00407E96"/>
    <w:rsid w:val="00407F8C"/>
    <w:rsid w:val="00410419"/>
    <w:rsid w:val="00410750"/>
    <w:rsid w:val="00410946"/>
    <w:rsid w:val="00410A03"/>
    <w:rsid w:val="00410D29"/>
    <w:rsid w:val="00411249"/>
    <w:rsid w:val="00411738"/>
    <w:rsid w:val="00411814"/>
    <w:rsid w:val="0041183C"/>
    <w:rsid w:val="0041196B"/>
    <w:rsid w:val="00411A4B"/>
    <w:rsid w:val="00411CDB"/>
    <w:rsid w:val="00411EDE"/>
    <w:rsid w:val="00411F67"/>
    <w:rsid w:val="00411F9A"/>
    <w:rsid w:val="00411FAE"/>
    <w:rsid w:val="00412856"/>
    <w:rsid w:val="00412866"/>
    <w:rsid w:val="0041296E"/>
    <w:rsid w:val="004135B8"/>
    <w:rsid w:val="00413620"/>
    <w:rsid w:val="004137A3"/>
    <w:rsid w:val="0041396C"/>
    <w:rsid w:val="00413E88"/>
    <w:rsid w:val="00413F86"/>
    <w:rsid w:val="00413FFA"/>
    <w:rsid w:val="004142E6"/>
    <w:rsid w:val="004147AD"/>
    <w:rsid w:val="00414AD4"/>
    <w:rsid w:val="00414BBF"/>
    <w:rsid w:val="00414E61"/>
    <w:rsid w:val="004152E1"/>
    <w:rsid w:val="0041532F"/>
    <w:rsid w:val="0041581D"/>
    <w:rsid w:val="0041604A"/>
    <w:rsid w:val="00416213"/>
    <w:rsid w:val="004162EE"/>
    <w:rsid w:val="004163F6"/>
    <w:rsid w:val="00416755"/>
    <w:rsid w:val="00416C01"/>
    <w:rsid w:val="00416FD1"/>
    <w:rsid w:val="004172D3"/>
    <w:rsid w:val="00417688"/>
    <w:rsid w:val="004176CE"/>
    <w:rsid w:val="004177CE"/>
    <w:rsid w:val="00417A3D"/>
    <w:rsid w:val="00417ACA"/>
    <w:rsid w:val="00417BA8"/>
    <w:rsid w:val="00417D17"/>
    <w:rsid w:val="00417E92"/>
    <w:rsid w:val="0042024D"/>
    <w:rsid w:val="00420259"/>
    <w:rsid w:val="00420367"/>
    <w:rsid w:val="00420595"/>
    <w:rsid w:val="00420AFC"/>
    <w:rsid w:val="00420B47"/>
    <w:rsid w:val="00420DFB"/>
    <w:rsid w:val="00420E47"/>
    <w:rsid w:val="004217C5"/>
    <w:rsid w:val="00421DAC"/>
    <w:rsid w:val="00421DE2"/>
    <w:rsid w:val="00422522"/>
    <w:rsid w:val="004227D4"/>
    <w:rsid w:val="00422F3F"/>
    <w:rsid w:val="0042300A"/>
    <w:rsid w:val="004230DA"/>
    <w:rsid w:val="00423543"/>
    <w:rsid w:val="00423757"/>
    <w:rsid w:val="004239D5"/>
    <w:rsid w:val="00423F6D"/>
    <w:rsid w:val="0042442B"/>
    <w:rsid w:val="00424700"/>
    <w:rsid w:val="00424806"/>
    <w:rsid w:val="00424B4F"/>
    <w:rsid w:val="00424DA9"/>
    <w:rsid w:val="00424EF7"/>
    <w:rsid w:val="00424F84"/>
    <w:rsid w:val="004256B2"/>
    <w:rsid w:val="00425B93"/>
    <w:rsid w:val="00425C9E"/>
    <w:rsid w:val="00425CF9"/>
    <w:rsid w:val="00425F32"/>
    <w:rsid w:val="004263B5"/>
    <w:rsid w:val="004263E3"/>
    <w:rsid w:val="004266AC"/>
    <w:rsid w:val="00426943"/>
    <w:rsid w:val="00426AF4"/>
    <w:rsid w:val="00426DC1"/>
    <w:rsid w:val="00426F38"/>
    <w:rsid w:val="00427860"/>
    <w:rsid w:val="00427C2E"/>
    <w:rsid w:val="0042DBE4"/>
    <w:rsid w:val="00430064"/>
    <w:rsid w:val="00430463"/>
    <w:rsid w:val="00430499"/>
    <w:rsid w:val="00430C3A"/>
    <w:rsid w:val="00430C89"/>
    <w:rsid w:val="004315F5"/>
    <w:rsid w:val="004318CD"/>
    <w:rsid w:val="004319B1"/>
    <w:rsid w:val="00431D4E"/>
    <w:rsid w:val="00431E6A"/>
    <w:rsid w:val="00431F27"/>
    <w:rsid w:val="004325E8"/>
    <w:rsid w:val="004328C0"/>
    <w:rsid w:val="00432AA1"/>
    <w:rsid w:val="00432B66"/>
    <w:rsid w:val="00432C7F"/>
    <w:rsid w:val="00432D87"/>
    <w:rsid w:val="00432DAC"/>
    <w:rsid w:val="00432EBE"/>
    <w:rsid w:val="00433151"/>
    <w:rsid w:val="0043325E"/>
    <w:rsid w:val="004333F3"/>
    <w:rsid w:val="0043373D"/>
    <w:rsid w:val="0043374F"/>
    <w:rsid w:val="004338CD"/>
    <w:rsid w:val="004339E1"/>
    <w:rsid w:val="00433C53"/>
    <w:rsid w:val="00434338"/>
    <w:rsid w:val="00434867"/>
    <w:rsid w:val="004348B5"/>
    <w:rsid w:val="00434A47"/>
    <w:rsid w:val="00434B50"/>
    <w:rsid w:val="00434DED"/>
    <w:rsid w:val="004351BE"/>
    <w:rsid w:val="004351DB"/>
    <w:rsid w:val="00435417"/>
    <w:rsid w:val="0043544A"/>
    <w:rsid w:val="00435547"/>
    <w:rsid w:val="0043571A"/>
    <w:rsid w:val="004357EA"/>
    <w:rsid w:val="00435AD4"/>
    <w:rsid w:val="00436186"/>
    <w:rsid w:val="0043666F"/>
    <w:rsid w:val="00436AA9"/>
    <w:rsid w:val="00436B08"/>
    <w:rsid w:val="00437094"/>
    <w:rsid w:val="00437197"/>
    <w:rsid w:val="00437A60"/>
    <w:rsid w:val="00437C56"/>
    <w:rsid w:val="00437D87"/>
    <w:rsid w:val="0044017E"/>
    <w:rsid w:val="004405A7"/>
    <w:rsid w:val="004405EF"/>
    <w:rsid w:val="0044094A"/>
    <w:rsid w:val="00440C23"/>
    <w:rsid w:val="00440CE9"/>
    <w:rsid w:val="00440FB4"/>
    <w:rsid w:val="004411E5"/>
    <w:rsid w:val="00441996"/>
    <w:rsid w:val="00441BD8"/>
    <w:rsid w:val="00442A31"/>
    <w:rsid w:val="00442AB4"/>
    <w:rsid w:val="00442AE3"/>
    <w:rsid w:val="00443136"/>
    <w:rsid w:val="0044328A"/>
    <w:rsid w:val="004439B0"/>
    <w:rsid w:val="00443E6D"/>
    <w:rsid w:val="0044431C"/>
    <w:rsid w:val="004445AB"/>
    <w:rsid w:val="00444D21"/>
    <w:rsid w:val="00444DBD"/>
    <w:rsid w:val="00444E22"/>
    <w:rsid w:val="00444EC1"/>
    <w:rsid w:val="00444F1F"/>
    <w:rsid w:val="00445554"/>
    <w:rsid w:val="004459D8"/>
    <w:rsid w:val="00445BC7"/>
    <w:rsid w:val="0044603B"/>
    <w:rsid w:val="00446701"/>
    <w:rsid w:val="004468A6"/>
    <w:rsid w:val="00446DD8"/>
    <w:rsid w:val="0044712B"/>
    <w:rsid w:val="004472CB"/>
    <w:rsid w:val="0044751E"/>
    <w:rsid w:val="00447AAF"/>
    <w:rsid w:val="00447B57"/>
    <w:rsid w:val="00447B65"/>
    <w:rsid w:val="00447BD6"/>
    <w:rsid w:val="00447BFA"/>
    <w:rsid w:val="00447F70"/>
    <w:rsid w:val="00450AB6"/>
    <w:rsid w:val="00450C6B"/>
    <w:rsid w:val="00450D2C"/>
    <w:rsid w:val="00450D7C"/>
    <w:rsid w:val="00450D7D"/>
    <w:rsid w:val="00451026"/>
    <w:rsid w:val="00451473"/>
    <w:rsid w:val="004516A0"/>
    <w:rsid w:val="004517AD"/>
    <w:rsid w:val="00451C4D"/>
    <w:rsid w:val="00451C5E"/>
    <w:rsid w:val="00451E64"/>
    <w:rsid w:val="00451ED3"/>
    <w:rsid w:val="00451FD8"/>
    <w:rsid w:val="004520AC"/>
    <w:rsid w:val="004520E5"/>
    <w:rsid w:val="0045231B"/>
    <w:rsid w:val="00452536"/>
    <w:rsid w:val="00452947"/>
    <w:rsid w:val="00452C98"/>
    <w:rsid w:val="00452CCA"/>
    <w:rsid w:val="00452FF0"/>
    <w:rsid w:val="0045340E"/>
    <w:rsid w:val="00453445"/>
    <w:rsid w:val="004534E4"/>
    <w:rsid w:val="004536BA"/>
    <w:rsid w:val="00453756"/>
    <w:rsid w:val="004539BA"/>
    <w:rsid w:val="00453D82"/>
    <w:rsid w:val="0045428D"/>
    <w:rsid w:val="00454C00"/>
    <w:rsid w:val="00454C02"/>
    <w:rsid w:val="00454FED"/>
    <w:rsid w:val="004550A7"/>
    <w:rsid w:val="00455287"/>
    <w:rsid w:val="004558DC"/>
    <w:rsid w:val="00455E6A"/>
    <w:rsid w:val="0045684D"/>
    <w:rsid w:val="00456DB7"/>
    <w:rsid w:val="00457383"/>
    <w:rsid w:val="00457573"/>
    <w:rsid w:val="0045764B"/>
    <w:rsid w:val="00457A0B"/>
    <w:rsid w:val="00457B87"/>
    <w:rsid w:val="00457D01"/>
    <w:rsid w:val="00457D2F"/>
    <w:rsid w:val="00457E36"/>
    <w:rsid w:val="0046038E"/>
    <w:rsid w:val="00460957"/>
    <w:rsid w:val="00460C1F"/>
    <w:rsid w:val="00460E4B"/>
    <w:rsid w:val="00460EC4"/>
    <w:rsid w:val="00460F35"/>
    <w:rsid w:val="0046102F"/>
    <w:rsid w:val="004612EF"/>
    <w:rsid w:val="004612F8"/>
    <w:rsid w:val="004617DC"/>
    <w:rsid w:val="00461A4E"/>
    <w:rsid w:val="00461DDB"/>
    <w:rsid w:val="004622AA"/>
    <w:rsid w:val="00462A59"/>
    <w:rsid w:val="00462DC2"/>
    <w:rsid w:val="00462FCA"/>
    <w:rsid w:val="00463031"/>
    <w:rsid w:val="00463309"/>
    <w:rsid w:val="00463ACC"/>
    <w:rsid w:val="00463E48"/>
    <w:rsid w:val="00464446"/>
    <w:rsid w:val="00464765"/>
    <w:rsid w:val="00464935"/>
    <w:rsid w:val="004650ED"/>
    <w:rsid w:val="0046551E"/>
    <w:rsid w:val="0046595D"/>
    <w:rsid w:val="004659FA"/>
    <w:rsid w:val="00465D57"/>
    <w:rsid w:val="00466161"/>
    <w:rsid w:val="004666AA"/>
    <w:rsid w:val="004668F2"/>
    <w:rsid w:val="00466D12"/>
    <w:rsid w:val="0046713E"/>
    <w:rsid w:val="00467177"/>
    <w:rsid w:val="004671BE"/>
    <w:rsid w:val="00467A86"/>
    <w:rsid w:val="00467BA6"/>
    <w:rsid w:val="00467F39"/>
    <w:rsid w:val="00467FA4"/>
    <w:rsid w:val="00470A83"/>
    <w:rsid w:val="00470BAA"/>
    <w:rsid w:val="00470E87"/>
    <w:rsid w:val="00470FD2"/>
    <w:rsid w:val="004711AF"/>
    <w:rsid w:val="0047147B"/>
    <w:rsid w:val="0047168B"/>
    <w:rsid w:val="00471786"/>
    <w:rsid w:val="00471795"/>
    <w:rsid w:val="00471859"/>
    <w:rsid w:val="00471B60"/>
    <w:rsid w:val="00471E0C"/>
    <w:rsid w:val="0047233E"/>
    <w:rsid w:val="00472922"/>
    <w:rsid w:val="00472A68"/>
    <w:rsid w:val="00472E05"/>
    <w:rsid w:val="00472FE5"/>
    <w:rsid w:val="004731DD"/>
    <w:rsid w:val="004732CE"/>
    <w:rsid w:val="004735BB"/>
    <w:rsid w:val="004738EF"/>
    <w:rsid w:val="00473A62"/>
    <w:rsid w:val="00473D26"/>
    <w:rsid w:val="00473E32"/>
    <w:rsid w:val="00474842"/>
    <w:rsid w:val="00474D85"/>
    <w:rsid w:val="00474F2A"/>
    <w:rsid w:val="00475014"/>
    <w:rsid w:val="0047524B"/>
    <w:rsid w:val="004753DE"/>
    <w:rsid w:val="00475573"/>
    <w:rsid w:val="00475996"/>
    <w:rsid w:val="00475C20"/>
    <w:rsid w:val="00475F08"/>
    <w:rsid w:val="0047608F"/>
    <w:rsid w:val="0047634B"/>
    <w:rsid w:val="004763F6"/>
    <w:rsid w:val="0047696D"/>
    <w:rsid w:val="00476EB1"/>
    <w:rsid w:val="00476FFB"/>
    <w:rsid w:val="00477511"/>
    <w:rsid w:val="00477643"/>
    <w:rsid w:val="004776F0"/>
    <w:rsid w:val="00477F8A"/>
    <w:rsid w:val="00480127"/>
    <w:rsid w:val="00480997"/>
    <w:rsid w:val="00480F8D"/>
    <w:rsid w:val="00481030"/>
    <w:rsid w:val="004811CC"/>
    <w:rsid w:val="004819F1"/>
    <w:rsid w:val="004821C4"/>
    <w:rsid w:val="00482295"/>
    <w:rsid w:val="004823EB"/>
    <w:rsid w:val="004828DC"/>
    <w:rsid w:val="004832F0"/>
    <w:rsid w:val="00483313"/>
    <w:rsid w:val="00483681"/>
    <w:rsid w:val="00483CBB"/>
    <w:rsid w:val="00483F30"/>
    <w:rsid w:val="004840A9"/>
    <w:rsid w:val="004843B6"/>
    <w:rsid w:val="004844D5"/>
    <w:rsid w:val="00484742"/>
    <w:rsid w:val="00484956"/>
    <w:rsid w:val="00484AB3"/>
    <w:rsid w:val="004850FE"/>
    <w:rsid w:val="004856CF"/>
    <w:rsid w:val="004862B5"/>
    <w:rsid w:val="00486471"/>
    <w:rsid w:val="004864C1"/>
    <w:rsid w:val="0048682B"/>
    <w:rsid w:val="00486C03"/>
    <w:rsid w:val="00486FBF"/>
    <w:rsid w:val="0048779D"/>
    <w:rsid w:val="0048799A"/>
    <w:rsid w:val="004908DE"/>
    <w:rsid w:val="00490C9A"/>
    <w:rsid w:val="00491380"/>
    <w:rsid w:val="0049155A"/>
    <w:rsid w:val="0049176F"/>
    <w:rsid w:val="00491858"/>
    <w:rsid w:val="00491C23"/>
    <w:rsid w:val="00491D9A"/>
    <w:rsid w:val="00491DC1"/>
    <w:rsid w:val="004920EF"/>
    <w:rsid w:val="00492105"/>
    <w:rsid w:val="0049224B"/>
    <w:rsid w:val="0049287E"/>
    <w:rsid w:val="00492F43"/>
    <w:rsid w:val="00492FBB"/>
    <w:rsid w:val="004933C0"/>
    <w:rsid w:val="004936D1"/>
    <w:rsid w:val="00493977"/>
    <w:rsid w:val="00493BC7"/>
    <w:rsid w:val="004941A9"/>
    <w:rsid w:val="004941AC"/>
    <w:rsid w:val="00494495"/>
    <w:rsid w:val="0049483B"/>
    <w:rsid w:val="00494B94"/>
    <w:rsid w:val="004950E5"/>
    <w:rsid w:val="0049520C"/>
    <w:rsid w:val="0049526C"/>
    <w:rsid w:val="0049529F"/>
    <w:rsid w:val="0049548F"/>
    <w:rsid w:val="00495C48"/>
    <w:rsid w:val="00495CD8"/>
    <w:rsid w:val="0049601D"/>
    <w:rsid w:val="00496050"/>
    <w:rsid w:val="00496BD0"/>
    <w:rsid w:val="00497040"/>
    <w:rsid w:val="00497205"/>
    <w:rsid w:val="004977AC"/>
    <w:rsid w:val="00497883"/>
    <w:rsid w:val="004A0131"/>
    <w:rsid w:val="004A0221"/>
    <w:rsid w:val="004A0489"/>
    <w:rsid w:val="004A0A58"/>
    <w:rsid w:val="004A1490"/>
    <w:rsid w:val="004A18B9"/>
    <w:rsid w:val="004A195B"/>
    <w:rsid w:val="004A1BF8"/>
    <w:rsid w:val="004A1D18"/>
    <w:rsid w:val="004A2399"/>
    <w:rsid w:val="004A240F"/>
    <w:rsid w:val="004A2866"/>
    <w:rsid w:val="004A2F3E"/>
    <w:rsid w:val="004A3174"/>
    <w:rsid w:val="004A32D9"/>
    <w:rsid w:val="004A3399"/>
    <w:rsid w:val="004A3458"/>
    <w:rsid w:val="004A3950"/>
    <w:rsid w:val="004A3C6A"/>
    <w:rsid w:val="004A3D08"/>
    <w:rsid w:val="004A3D8F"/>
    <w:rsid w:val="004A3D9E"/>
    <w:rsid w:val="004A4303"/>
    <w:rsid w:val="004A4545"/>
    <w:rsid w:val="004A4913"/>
    <w:rsid w:val="004A4EB9"/>
    <w:rsid w:val="004A54C3"/>
    <w:rsid w:val="004A56F2"/>
    <w:rsid w:val="004A5902"/>
    <w:rsid w:val="004A5A93"/>
    <w:rsid w:val="004A5E98"/>
    <w:rsid w:val="004A5F3A"/>
    <w:rsid w:val="004A6100"/>
    <w:rsid w:val="004A643E"/>
    <w:rsid w:val="004A6606"/>
    <w:rsid w:val="004A6706"/>
    <w:rsid w:val="004A6AB2"/>
    <w:rsid w:val="004A72A2"/>
    <w:rsid w:val="004A734C"/>
    <w:rsid w:val="004A73EA"/>
    <w:rsid w:val="004A7654"/>
    <w:rsid w:val="004A7978"/>
    <w:rsid w:val="004A7C78"/>
    <w:rsid w:val="004A7CDC"/>
    <w:rsid w:val="004B07FC"/>
    <w:rsid w:val="004B0849"/>
    <w:rsid w:val="004B0B95"/>
    <w:rsid w:val="004B0BA3"/>
    <w:rsid w:val="004B1317"/>
    <w:rsid w:val="004B17D3"/>
    <w:rsid w:val="004B1AD7"/>
    <w:rsid w:val="004B1E4C"/>
    <w:rsid w:val="004B21DA"/>
    <w:rsid w:val="004B2357"/>
    <w:rsid w:val="004B27B5"/>
    <w:rsid w:val="004B29AB"/>
    <w:rsid w:val="004B2A8F"/>
    <w:rsid w:val="004B34CF"/>
    <w:rsid w:val="004B34EC"/>
    <w:rsid w:val="004B39F4"/>
    <w:rsid w:val="004B43B3"/>
    <w:rsid w:val="004B4A77"/>
    <w:rsid w:val="004B4B09"/>
    <w:rsid w:val="004B4D6F"/>
    <w:rsid w:val="004B4E07"/>
    <w:rsid w:val="004B5283"/>
    <w:rsid w:val="004B59F3"/>
    <w:rsid w:val="004B5BAB"/>
    <w:rsid w:val="004B5F0A"/>
    <w:rsid w:val="004B6013"/>
    <w:rsid w:val="004B60CC"/>
    <w:rsid w:val="004B61FD"/>
    <w:rsid w:val="004B65A4"/>
    <w:rsid w:val="004B65D7"/>
    <w:rsid w:val="004B6B0D"/>
    <w:rsid w:val="004B6CC8"/>
    <w:rsid w:val="004B6DDA"/>
    <w:rsid w:val="004B6F8C"/>
    <w:rsid w:val="004B7271"/>
    <w:rsid w:val="004B749F"/>
    <w:rsid w:val="004C010E"/>
    <w:rsid w:val="004C015B"/>
    <w:rsid w:val="004C0725"/>
    <w:rsid w:val="004C094F"/>
    <w:rsid w:val="004C0A43"/>
    <w:rsid w:val="004C0B73"/>
    <w:rsid w:val="004C0C07"/>
    <w:rsid w:val="004C0D91"/>
    <w:rsid w:val="004C1177"/>
    <w:rsid w:val="004C172F"/>
    <w:rsid w:val="004C186E"/>
    <w:rsid w:val="004C18D5"/>
    <w:rsid w:val="004C1A31"/>
    <w:rsid w:val="004C1BFE"/>
    <w:rsid w:val="004C1E02"/>
    <w:rsid w:val="004C2508"/>
    <w:rsid w:val="004C25B9"/>
    <w:rsid w:val="004C27A4"/>
    <w:rsid w:val="004C304A"/>
    <w:rsid w:val="004C332B"/>
    <w:rsid w:val="004C3582"/>
    <w:rsid w:val="004C3808"/>
    <w:rsid w:val="004C3EE8"/>
    <w:rsid w:val="004C409D"/>
    <w:rsid w:val="004C4659"/>
    <w:rsid w:val="004C4955"/>
    <w:rsid w:val="004C5226"/>
    <w:rsid w:val="004C5346"/>
    <w:rsid w:val="004C5B1A"/>
    <w:rsid w:val="004C5BE8"/>
    <w:rsid w:val="004C5E3A"/>
    <w:rsid w:val="004C615F"/>
    <w:rsid w:val="004C645C"/>
    <w:rsid w:val="004C670E"/>
    <w:rsid w:val="004C6B6E"/>
    <w:rsid w:val="004C6B9B"/>
    <w:rsid w:val="004C6E0F"/>
    <w:rsid w:val="004C7145"/>
    <w:rsid w:val="004C72B5"/>
    <w:rsid w:val="004C7587"/>
    <w:rsid w:val="004C7919"/>
    <w:rsid w:val="004D003D"/>
    <w:rsid w:val="004D027A"/>
    <w:rsid w:val="004D02F9"/>
    <w:rsid w:val="004D0698"/>
    <w:rsid w:val="004D084C"/>
    <w:rsid w:val="004D0DF1"/>
    <w:rsid w:val="004D0EB3"/>
    <w:rsid w:val="004D0F21"/>
    <w:rsid w:val="004D110B"/>
    <w:rsid w:val="004D15C2"/>
    <w:rsid w:val="004D184C"/>
    <w:rsid w:val="004D1992"/>
    <w:rsid w:val="004D1D8F"/>
    <w:rsid w:val="004D1EE0"/>
    <w:rsid w:val="004D2422"/>
    <w:rsid w:val="004D2893"/>
    <w:rsid w:val="004D2A70"/>
    <w:rsid w:val="004D2E5F"/>
    <w:rsid w:val="004D3090"/>
    <w:rsid w:val="004D322F"/>
    <w:rsid w:val="004D3405"/>
    <w:rsid w:val="004D3438"/>
    <w:rsid w:val="004D38B8"/>
    <w:rsid w:val="004D3A6F"/>
    <w:rsid w:val="004D3B29"/>
    <w:rsid w:val="004D3D91"/>
    <w:rsid w:val="004D3F08"/>
    <w:rsid w:val="004D40EC"/>
    <w:rsid w:val="004D4E46"/>
    <w:rsid w:val="004D5444"/>
    <w:rsid w:val="004D5458"/>
    <w:rsid w:val="004D58CD"/>
    <w:rsid w:val="004D5FA1"/>
    <w:rsid w:val="004D6007"/>
    <w:rsid w:val="004D61D4"/>
    <w:rsid w:val="004D6AFD"/>
    <w:rsid w:val="004D6D07"/>
    <w:rsid w:val="004D6EAC"/>
    <w:rsid w:val="004D73CA"/>
    <w:rsid w:val="004D7422"/>
    <w:rsid w:val="004D7A42"/>
    <w:rsid w:val="004D7D42"/>
    <w:rsid w:val="004E029F"/>
    <w:rsid w:val="004E045F"/>
    <w:rsid w:val="004E060B"/>
    <w:rsid w:val="004E066F"/>
    <w:rsid w:val="004E0BB7"/>
    <w:rsid w:val="004E10D5"/>
    <w:rsid w:val="004E120C"/>
    <w:rsid w:val="004E13AE"/>
    <w:rsid w:val="004E146D"/>
    <w:rsid w:val="004E1A8E"/>
    <w:rsid w:val="004E1B85"/>
    <w:rsid w:val="004E2B94"/>
    <w:rsid w:val="004E2D71"/>
    <w:rsid w:val="004E2F81"/>
    <w:rsid w:val="004E3212"/>
    <w:rsid w:val="004E3692"/>
    <w:rsid w:val="004E3C3F"/>
    <w:rsid w:val="004E3D83"/>
    <w:rsid w:val="004E3FBE"/>
    <w:rsid w:val="004E43BE"/>
    <w:rsid w:val="004E49CB"/>
    <w:rsid w:val="004E4ED8"/>
    <w:rsid w:val="004E52BC"/>
    <w:rsid w:val="004E53C0"/>
    <w:rsid w:val="004E55BF"/>
    <w:rsid w:val="004E5986"/>
    <w:rsid w:val="004E59A7"/>
    <w:rsid w:val="004E5D7C"/>
    <w:rsid w:val="004E615C"/>
    <w:rsid w:val="004E6835"/>
    <w:rsid w:val="004E6AEF"/>
    <w:rsid w:val="004E6B88"/>
    <w:rsid w:val="004E6C5A"/>
    <w:rsid w:val="004E6EA6"/>
    <w:rsid w:val="004E6F11"/>
    <w:rsid w:val="004E708D"/>
    <w:rsid w:val="004E77A2"/>
    <w:rsid w:val="004E7B37"/>
    <w:rsid w:val="004E7FE7"/>
    <w:rsid w:val="004E7FF9"/>
    <w:rsid w:val="004F01EA"/>
    <w:rsid w:val="004F058F"/>
    <w:rsid w:val="004F07EF"/>
    <w:rsid w:val="004F0F6D"/>
    <w:rsid w:val="004F134C"/>
    <w:rsid w:val="004F1885"/>
    <w:rsid w:val="004F1D1D"/>
    <w:rsid w:val="004F1E9E"/>
    <w:rsid w:val="004F216A"/>
    <w:rsid w:val="004F21D5"/>
    <w:rsid w:val="004F2707"/>
    <w:rsid w:val="004F31C9"/>
    <w:rsid w:val="004F3457"/>
    <w:rsid w:val="004F36F4"/>
    <w:rsid w:val="004F379D"/>
    <w:rsid w:val="004F406C"/>
    <w:rsid w:val="004F44FE"/>
    <w:rsid w:val="004F475E"/>
    <w:rsid w:val="004F48C9"/>
    <w:rsid w:val="004F4C17"/>
    <w:rsid w:val="004F4E66"/>
    <w:rsid w:val="004F5029"/>
    <w:rsid w:val="004F54E7"/>
    <w:rsid w:val="004F5552"/>
    <w:rsid w:val="004F5584"/>
    <w:rsid w:val="004F5671"/>
    <w:rsid w:val="004F5923"/>
    <w:rsid w:val="004F5924"/>
    <w:rsid w:val="004F5A14"/>
    <w:rsid w:val="004F6A24"/>
    <w:rsid w:val="004F6B22"/>
    <w:rsid w:val="004F6D4C"/>
    <w:rsid w:val="004F7058"/>
    <w:rsid w:val="004F758A"/>
    <w:rsid w:val="004F75FF"/>
    <w:rsid w:val="004F7731"/>
    <w:rsid w:val="00500117"/>
    <w:rsid w:val="00501109"/>
    <w:rsid w:val="00501190"/>
    <w:rsid w:val="005018F1"/>
    <w:rsid w:val="00501A59"/>
    <w:rsid w:val="00501C0B"/>
    <w:rsid w:val="00501D67"/>
    <w:rsid w:val="00501E0F"/>
    <w:rsid w:val="00502471"/>
    <w:rsid w:val="00502777"/>
    <w:rsid w:val="0050288E"/>
    <w:rsid w:val="005028B3"/>
    <w:rsid w:val="00502917"/>
    <w:rsid w:val="00502C6A"/>
    <w:rsid w:val="0050308C"/>
    <w:rsid w:val="00503B6C"/>
    <w:rsid w:val="00503BD6"/>
    <w:rsid w:val="005041BF"/>
    <w:rsid w:val="00504807"/>
    <w:rsid w:val="00504FD8"/>
    <w:rsid w:val="005052FE"/>
    <w:rsid w:val="00505384"/>
    <w:rsid w:val="005055C1"/>
    <w:rsid w:val="00505681"/>
    <w:rsid w:val="00505A2B"/>
    <w:rsid w:val="00505B9E"/>
    <w:rsid w:val="00505C30"/>
    <w:rsid w:val="00505CFC"/>
    <w:rsid w:val="00505DBF"/>
    <w:rsid w:val="0050609F"/>
    <w:rsid w:val="00506555"/>
    <w:rsid w:val="005065A2"/>
    <w:rsid w:val="0050681F"/>
    <w:rsid w:val="00506C3A"/>
    <w:rsid w:val="00506C98"/>
    <w:rsid w:val="00507077"/>
    <w:rsid w:val="00507240"/>
    <w:rsid w:val="0050790A"/>
    <w:rsid w:val="00507A2A"/>
    <w:rsid w:val="00507A5A"/>
    <w:rsid w:val="005105C1"/>
    <w:rsid w:val="00510A2E"/>
    <w:rsid w:val="00510DED"/>
    <w:rsid w:val="0051105D"/>
    <w:rsid w:val="0051105F"/>
    <w:rsid w:val="00511309"/>
    <w:rsid w:val="00511508"/>
    <w:rsid w:val="005119F7"/>
    <w:rsid w:val="00511AF6"/>
    <w:rsid w:val="00511EA8"/>
    <w:rsid w:val="00511FCA"/>
    <w:rsid w:val="005124F1"/>
    <w:rsid w:val="005127E8"/>
    <w:rsid w:val="00512926"/>
    <w:rsid w:val="005129BE"/>
    <w:rsid w:val="00512B2F"/>
    <w:rsid w:val="00512BCA"/>
    <w:rsid w:val="00512E6F"/>
    <w:rsid w:val="00513275"/>
    <w:rsid w:val="00513374"/>
    <w:rsid w:val="00513A4B"/>
    <w:rsid w:val="00513B79"/>
    <w:rsid w:val="00513F96"/>
    <w:rsid w:val="0051406C"/>
    <w:rsid w:val="00514550"/>
    <w:rsid w:val="005145B2"/>
    <w:rsid w:val="005147A7"/>
    <w:rsid w:val="00514872"/>
    <w:rsid w:val="00514DED"/>
    <w:rsid w:val="005153DB"/>
    <w:rsid w:val="00515870"/>
    <w:rsid w:val="00515AF0"/>
    <w:rsid w:val="00515B3E"/>
    <w:rsid w:val="00515F1F"/>
    <w:rsid w:val="005162BC"/>
    <w:rsid w:val="005164F5"/>
    <w:rsid w:val="00516BA6"/>
    <w:rsid w:val="00516CE3"/>
    <w:rsid w:val="00517028"/>
    <w:rsid w:val="00517237"/>
    <w:rsid w:val="005172AE"/>
    <w:rsid w:val="005173F0"/>
    <w:rsid w:val="005175E9"/>
    <w:rsid w:val="005176BA"/>
    <w:rsid w:val="005179B6"/>
    <w:rsid w:val="00517A9E"/>
    <w:rsid w:val="00517B97"/>
    <w:rsid w:val="00517CB1"/>
    <w:rsid w:val="00517EC1"/>
    <w:rsid w:val="0051AA11"/>
    <w:rsid w:val="0052008E"/>
    <w:rsid w:val="005205E7"/>
    <w:rsid w:val="0052068F"/>
    <w:rsid w:val="005206A1"/>
    <w:rsid w:val="0052150B"/>
    <w:rsid w:val="0052157A"/>
    <w:rsid w:val="0052172D"/>
    <w:rsid w:val="005217F2"/>
    <w:rsid w:val="0052184F"/>
    <w:rsid w:val="00521997"/>
    <w:rsid w:val="00521E98"/>
    <w:rsid w:val="00521F26"/>
    <w:rsid w:val="00522694"/>
    <w:rsid w:val="00523358"/>
    <w:rsid w:val="0052368A"/>
    <w:rsid w:val="0052397E"/>
    <w:rsid w:val="00523C8A"/>
    <w:rsid w:val="00524483"/>
    <w:rsid w:val="00524491"/>
    <w:rsid w:val="005245D4"/>
    <w:rsid w:val="00524754"/>
    <w:rsid w:val="00524D4F"/>
    <w:rsid w:val="00525555"/>
    <w:rsid w:val="00525760"/>
    <w:rsid w:val="0052595E"/>
    <w:rsid w:val="00525CFA"/>
    <w:rsid w:val="00526017"/>
    <w:rsid w:val="00526186"/>
    <w:rsid w:val="0052682C"/>
    <w:rsid w:val="00526B1F"/>
    <w:rsid w:val="00526B2F"/>
    <w:rsid w:val="00526B80"/>
    <w:rsid w:val="00526C8F"/>
    <w:rsid w:val="00527077"/>
    <w:rsid w:val="00527147"/>
    <w:rsid w:val="00527176"/>
    <w:rsid w:val="0052756A"/>
    <w:rsid w:val="005277A6"/>
    <w:rsid w:val="00527F51"/>
    <w:rsid w:val="00528D8B"/>
    <w:rsid w:val="0053015D"/>
    <w:rsid w:val="0053037A"/>
    <w:rsid w:val="00530558"/>
    <w:rsid w:val="005305C7"/>
    <w:rsid w:val="0053092E"/>
    <w:rsid w:val="00530974"/>
    <w:rsid w:val="00530C1D"/>
    <w:rsid w:val="00530D42"/>
    <w:rsid w:val="00530ECD"/>
    <w:rsid w:val="005315C2"/>
    <w:rsid w:val="005319DF"/>
    <w:rsid w:val="00531ADA"/>
    <w:rsid w:val="00531B20"/>
    <w:rsid w:val="00531D78"/>
    <w:rsid w:val="00532135"/>
    <w:rsid w:val="0053226A"/>
    <w:rsid w:val="00532602"/>
    <w:rsid w:val="0053261F"/>
    <w:rsid w:val="0053273F"/>
    <w:rsid w:val="00532822"/>
    <w:rsid w:val="0053298F"/>
    <w:rsid w:val="0053312F"/>
    <w:rsid w:val="0053334D"/>
    <w:rsid w:val="00533BA2"/>
    <w:rsid w:val="00533E0F"/>
    <w:rsid w:val="00533FF2"/>
    <w:rsid w:val="005340BE"/>
    <w:rsid w:val="005341C6"/>
    <w:rsid w:val="005346C9"/>
    <w:rsid w:val="005347FC"/>
    <w:rsid w:val="005349C5"/>
    <w:rsid w:val="00534B6E"/>
    <w:rsid w:val="00534D53"/>
    <w:rsid w:val="0053535C"/>
    <w:rsid w:val="00535379"/>
    <w:rsid w:val="0053537A"/>
    <w:rsid w:val="00535613"/>
    <w:rsid w:val="00535A7A"/>
    <w:rsid w:val="00536454"/>
    <w:rsid w:val="00536BA3"/>
    <w:rsid w:val="00536D39"/>
    <w:rsid w:val="00536D3D"/>
    <w:rsid w:val="00536F36"/>
    <w:rsid w:val="0053749C"/>
    <w:rsid w:val="00537653"/>
    <w:rsid w:val="005377C7"/>
    <w:rsid w:val="0053782F"/>
    <w:rsid w:val="005378B3"/>
    <w:rsid w:val="00537963"/>
    <w:rsid w:val="005379A3"/>
    <w:rsid w:val="00537B93"/>
    <w:rsid w:val="00537CA7"/>
    <w:rsid w:val="00537EC3"/>
    <w:rsid w:val="005403D5"/>
    <w:rsid w:val="005405C4"/>
    <w:rsid w:val="00540E43"/>
    <w:rsid w:val="00541204"/>
    <w:rsid w:val="005413BE"/>
    <w:rsid w:val="005414D4"/>
    <w:rsid w:val="0054204E"/>
    <w:rsid w:val="005423C2"/>
    <w:rsid w:val="0054268D"/>
    <w:rsid w:val="0054272F"/>
    <w:rsid w:val="00542949"/>
    <w:rsid w:val="00542B60"/>
    <w:rsid w:val="00543014"/>
    <w:rsid w:val="0054336E"/>
    <w:rsid w:val="00543468"/>
    <w:rsid w:val="00543661"/>
    <w:rsid w:val="00543965"/>
    <w:rsid w:val="00543987"/>
    <w:rsid w:val="00544386"/>
    <w:rsid w:val="005446C6"/>
    <w:rsid w:val="00544879"/>
    <w:rsid w:val="00544EF7"/>
    <w:rsid w:val="005451A8"/>
    <w:rsid w:val="005454EB"/>
    <w:rsid w:val="00545C97"/>
    <w:rsid w:val="0054609D"/>
    <w:rsid w:val="00546C8B"/>
    <w:rsid w:val="00546CAE"/>
    <w:rsid w:val="00546D80"/>
    <w:rsid w:val="00546FD5"/>
    <w:rsid w:val="00546FF3"/>
    <w:rsid w:val="005471D5"/>
    <w:rsid w:val="0054763B"/>
    <w:rsid w:val="005476B5"/>
    <w:rsid w:val="005478D4"/>
    <w:rsid w:val="00547B56"/>
    <w:rsid w:val="005500D1"/>
    <w:rsid w:val="00550328"/>
    <w:rsid w:val="0055058C"/>
    <w:rsid w:val="0055088C"/>
    <w:rsid w:val="005509BE"/>
    <w:rsid w:val="00550A63"/>
    <w:rsid w:val="00550D16"/>
    <w:rsid w:val="00551546"/>
    <w:rsid w:val="00551826"/>
    <w:rsid w:val="00551855"/>
    <w:rsid w:val="00551D53"/>
    <w:rsid w:val="005522B6"/>
    <w:rsid w:val="00552404"/>
    <w:rsid w:val="005525A0"/>
    <w:rsid w:val="00552842"/>
    <w:rsid w:val="00552AAF"/>
    <w:rsid w:val="00552B11"/>
    <w:rsid w:val="00552C27"/>
    <w:rsid w:val="0055302E"/>
    <w:rsid w:val="00553250"/>
    <w:rsid w:val="00553270"/>
    <w:rsid w:val="005532AA"/>
    <w:rsid w:val="00553511"/>
    <w:rsid w:val="00553572"/>
    <w:rsid w:val="00554071"/>
    <w:rsid w:val="005547B3"/>
    <w:rsid w:val="00554B96"/>
    <w:rsid w:val="00554C48"/>
    <w:rsid w:val="00554CA8"/>
    <w:rsid w:val="005551AE"/>
    <w:rsid w:val="00555349"/>
    <w:rsid w:val="005556F8"/>
    <w:rsid w:val="0055575F"/>
    <w:rsid w:val="0055588F"/>
    <w:rsid w:val="00555E59"/>
    <w:rsid w:val="00556512"/>
    <w:rsid w:val="005566BD"/>
    <w:rsid w:val="005569E8"/>
    <w:rsid w:val="00556A40"/>
    <w:rsid w:val="00556E72"/>
    <w:rsid w:val="00556EB3"/>
    <w:rsid w:val="00557009"/>
    <w:rsid w:val="00557097"/>
    <w:rsid w:val="00557277"/>
    <w:rsid w:val="00557800"/>
    <w:rsid w:val="00557984"/>
    <w:rsid w:val="00557A45"/>
    <w:rsid w:val="00557CD6"/>
    <w:rsid w:val="005602AD"/>
    <w:rsid w:val="00560411"/>
    <w:rsid w:val="00560E2D"/>
    <w:rsid w:val="00561033"/>
    <w:rsid w:val="00561125"/>
    <w:rsid w:val="0056130D"/>
    <w:rsid w:val="00561C2E"/>
    <w:rsid w:val="00562343"/>
    <w:rsid w:val="00562CAC"/>
    <w:rsid w:val="00562CAF"/>
    <w:rsid w:val="005630DF"/>
    <w:rsid w:val="00563B86"/>
    <w:rsid w:val="005643A5"/>
    <w:rsid w:val="00564839"/>
    <w:rsid w:val="00564B4D"/>
    <w:rsid w:val="00564C3A"/>
    <w:rsid w:val="00564CFD"/>
    <w:rsid w:val="00564F98"/>
    <w:rsid w:val="0056564B"/>
    <w:rsid w:val="0056570E"/>
    <w:rsid w:val="00565777"/>
    <w:rsid w:val="005657B4"/>
    <w:rsid w:val="00566038"/>
    <w:rsid w:val="005660E0"/>
    <w:rsid w:val="005664CF"/>
    <w:rsid w:val="0056671D"/>
    <w:rsid w:val="00566797"/>
    <w:rsid w:val="005669AD"/>
    <w:rsid w:val="005669CC"/>
    <w:rsid w:val="00566AAF"/>
    <w:rsid w:val="00566E75"/>
    <w:rsid w:val="00567146"/>
    <w:rsid w:val="0056723D"/>
    <w:rsid w:val="005677AA"/>
    <w:rsid w:val="00567922"/>
    <w:rsid w:val="00567929"/>
    <w:rsid w:val="00567B3A"/>
    <w:rsid w:val="005700D1"/>
    <w:rsid w:val="005704A5"/>
    <w:rsid w:val="005704CF"/>
    <w:rsid w:val="0057070C"/>
    <w:rsid w:val="00570A10"/>
    <w:rsid w:val="00571029"/>
    <w:rsid w:val="005713C8"/>
    <w:rsid w:val="005714B7"/>
    <w:rsid w:val="005715B8"/>
    <w:rsid w:val="005715DA"/>
    <w:rsid w:val="00571686"/>
    <w:rsid w:val="00571B90"/>
    <w:rsid w:val="00571C52"/>
    <w:rsid w:val="00571E08"/>
    <w:rsid w:val="00572088"/>
    <w:rsid w:val="00572243"/>
    <w:rsid w:val="0057294E"/>
    <w:rsid w:val="00572A92"/>
    <w:rsid w:val="00572E98"/>
    <w:rsid w:val="00572EEA"/>
    <w:rsid w:val="00572F50"/>
    <w:rsid w:val="00572F96"/>
    <w:rsid w:val="005732F5"/>
    <w:rsid w:val="005744A4"/>
    <w:rsid w:val="00574513"/>
    <w:rsid w:val="00574716"/>
    <w:rsid w:val="0057492E"/>
    <w:rsid w:val="00574B4E"/>
    <w:rsid w:val="00574D2F"/>
    <w:rsid w:val="00574EB0"/>
    <w:rsid w:val="0057535C"/>
    <w:rsid w:val="00575421"/>
    <w:rsid w:val="00575BD3"/>
    <w:rsid w:val="00575BE6"/>
    <w:rsid w:val="00575C0E"/>
    <w:rsid w:val="00575D68"/>
    <w:rsid w:val="0057615A"/>
    <w:rsid w:val="00576366"/>
    <w:rsid w:val="0057687F"/>
    <w:rsid w:val="00577670"/>
    <w:rsid w:val="005778A7"/>
    <w:rsid w:val="00580286"/>
    <w:rsid w:val="005808A6"/>
    <w:rsid w:val="00580C45"/>
    <w:rsid w:val="00581775"/>
    <w:rsid w:val="00581A68"/>
    <w:rsid w:val="00582045"/>
    <w:rsid w:val="00582630"/>
    <w:rsid w:val="005828F5"/>
    <w:rsid w:val="005833D0"/>
    <w:rsid w:val="005835BB"/>
    <w:rsid w:val="005837C5"/>
    <w:rsid w:val="005839FC"/>
    <w:rsid w:val="00583DC0"/>
    <w:rsid w:val="00584223"/>
    <w:rsid w:val="005843FB"/>
    <w:rsid w:val="005844A1"/>
    <w:rsid w:val="00584526"/>
    <w:rsid w:val="0058454B"/>
    <w:rsid w:val="00584685"/>
    <w:rsid w:val="0058507C"/>
    <w:rsid w:val="0058521F"/>
    <w:rsid w:val="00585386"/>
    <w:rsid w:val="00585539"/>
    <w:rsid w:val="00585632"/>
    <w:rsid w:val="0058567F"/>
    <w:rsid w:val="005857D3"/>
    <w:rsid w:val="005859A9"/>
    <w:rsid w:val="005859B3"/>
    <w:rsid w:val="00585A04"/>
    <w:rsid w:val="00585A96"/>
    <w:rsid w:val="00585AF3"/>
    <w:rsid w:val="00585BC2"/>
    <w:rsid w:val="0058603A"/>
    <w:rsid w:val="0058652B"/>
    <w:rsid w:val="00586A0A"/>
    <w:rsid w:val="00586C5B"/>
    <w:rsid w:val="00586E48"/>
    <w:rsid w:val="00586FF4"/>
    <w:rsid w:val="005876A9"/>
    <w:rsid w:val="00587710"/>
    <w:rsid w:val="005877BC"/>
    <w:rsid w:val="00587923"/>
    <w:rsid w:val="005879BD"/>
    <w:rsid w:val="00587B37"/>
    <w:rsid w:val="00587D1F"/>
    <w:rsid w:val="00587E89"/>
    <w:rsid w:val="0059071C"/>
    <w:rsid w:val="005907DB"/>
    <w:rsid w:val="0059085D"/>
    <w:rsid w:val="00590EB4"/>
    <w:rsid w:val="00590F10"/>
    <w:rsid w:val="00591282"/>
    <w:rsid w:val="0059129F"/>
    <w:rsid w:val="0059162C"/>
    <w:rsid w:val="00591CE2"/>
    <w:rsid w:val="00591D33"/>
    <w:rsid w:val="00592000"/>
    <w:rsid w:val="005921D5"/>
    <w:rsid w:val="00592C85"/>
    <w:rsid w:val="00592E87"/>
    <w:rsid w:val="00593090"/>
    <w:rsid w:val="00593134"/>
    <w:rsid w:val="00594465"/>
    <w:rsid w:val="00594597"/>
    <w:rsid w:val="00594624"/>
    <w:rsid w:val="005946EE"/>
    <w:rsid w:val="0059481F"/>
    <w:rsid w:val="00594A08"/>
    <w:rsid w:val="00594CDD"/>
    <w:rsid w:val="00594F68"/>
    <w:rsid w:val="00594FA1"/>
    <w:rsid w:val="0059500A"/>
    <w:rsid w:val="005954CF"/>
    <w:rsid w:val="005958A1"/>
    <w:rsid w:val="00595BC5"/>
    <w:rsid w:val="00595C4C"/>
    <w:rsid w:val="00595E54"/>
    <w:rsid w:val="00595E60"/>
    <w:rsid w:val="00596A9D"/>
    <w:rsid w:val="00596F57"/>
    <w:rsid w:val="005970E6"/>
    <w:rsid w:val="005970FC"/>
    <w:rsid w:val="00597183"/>
    <w:rsid w:val="00597CA1"/>
    <w:rsid w:val="005A0067"/>
    <w:rsid w:val="005A0223"/>
    <w:rsid w:val="005A09CA"/>
    <w:rsid w:val="005A1429"/>
    <w:rsid w:val="005A1764"/>
    <w:rsid w:val="005A1A71"/>
    <w:rsid w:val="005A1BA3"/>
    <w:rsid w:val="005A2284"/>
    <w:rsid w:val="005A2A0D"/>
    <w:rsid w:val="005A2A8D"/>
    <w:rsid w:val="005A2B26"/>
    <w:rsid w:val="005A2C23"/>
    <w:rsid w:val="005A2C38"/>
    <w:rsid w:val="005A2D8A"/>
    <w:rsid w:val="005A2DE9"/>
    <w:rsid w:val="005A2F9A"/>
    <w:rsid w:val="005A2F9B"/>
    <w:rsid w:val="005A33DC"/>
    <w:rsid w:val="005A3816"/>
    <w:rsid w:val="005A38D3"/>
    <w:rsid w:val="005A41FE"/>
    <w:rsid w:val="005A4629"/>
    <w:rsid w:val="005A4668"/>
    <w:rsid w:val="005A4900"/>
    <w:rsid w:val="005A4C37"/>
    <w:rsid w:val="005A4F9C"/>
    <w:rsid w:val="005A5170"/>
    <w:rsid w:val="005A57BA"/>
    <w:rsid w:val="005A6175"/>
    <w:rsid w:val="005A66C4"/>
    <w:rsid w:val="005A6F6A"/>
    <w:rsid w:val="005A7041"/>
    <w:rsid w:val="005A7216"/>
    <w:rsid w:val="005A744E"/>
    <w:rsid w:val="005A762C"/>
    <w:rsid w:val="005A7C32"/>
    <w:rsid w:val="005A7FE0"/>
    <w:rsid w:val="005B009C"/>
    <w:rsid w:val="005B0BCE"/>
    <w:rsid w:val="005B105B"/>
    <w:rsid w:val="005B10CF"/>
    <w:rsid w:val="005B1658"/>
    <w:rsid w:val="005B201A"/>
    <w:rsid w:val="005B2341"/>
    <w:rsid w:val="005B295C"/>
    <w:rsid w:val="005B2973"/>
    <w:rsid w:val="005B2C2C"/>
    <w:rsid w:val="005B2DE3"/>
    <w:rsid w:val="005B3073"/>
    <w:rsid w:val="005B3153"/>
    <w:rsid w:val="005B323A"/>
    <w:rsid w:val="005B35FE"/>
    <w:rsid w:val="005B37A5"/>
    <w:rsid w:val="005B3817"/>
    <w:rsid w:val="005B3891"/>
    <w:rsid w:val="005B4544"/>
    <w:rsid w:val="005B45EA"/>
    <w:rsid w:val="005B485B"/>
    <w:rsid w:val="005B4AD4"/>
    <w:rsid w:val="005B4FB6"/>
    <w:rsid w:val="005B5334"/>
    <w:rsid w:val="005B5388"/>
    <w:rsid w:val="005B5699"/>
    <w:rsid w:val="005B57DB"/>
    <w:rsid w:val="005B58C2"/>
    <w:rsid w:val="005B598A"/>
    <w:rsid w:val="005B5994"/>
    <w:rsid w:val="005B5BD0"/>
    <w:rsid w:val="005B5BD9"/>
    <w:rsid w:val="005B6039"/>
    <w:rsid w:val="005B61A2"/>
    <w:rsid w:val="005B6526"/>
    <w:rsid w:val="005B66EE"/>
    <w:rsid w:val="005B6874"/>
    <w:rsid w:val="005B6893"/>
    <w:rsid w:val="005B6A89"/>
    <w:rsid w:val="005B6AB5"/>
    <w:rsid w:val="005B6C97"/>
    <w:rsid w:val="005B7C72"/>
    <w:rsid w:val="005B7FC8"/>
    <w:rsid w:val="005C01C3"/>
    <w:rsid w:val="005C01F7"/>
    <w:rsid w:val="005C0251"/>
    <w:rsid w:val="005C0521"/>
    <w:rsid w:val="005C0743"/>
    <w:rsid w:val="005C0A46"/>
    <w:rsid w:val="005C0AFC"/>
    <w:rsid w:val="005C0B43"/>
    <w:rsid w:val="005C0FBB"/>
    <w:rsid w:val="005C1321"/>
    <w:rsid w:val="005C1A75"/>
    <w:rsid w:val="005C1C2E"/>
    <w:rsid w:val="005C1E2F"/>
    <w:rsid w:val="005C1F41"/>
    <w:rsid w:val="005C2182"/>
    <w:rsid w:val="005C232B"/>
    <w:rsid w:val="005C248F"/>
    <w:rsid w:val="005C2A6C"/>
    <w:rsid w:val="005C307D"/>
    <w:rsid w:val="005C3696"/>
    <w:rsid w:val="005C3774"/>
    <w:rsid w:val="005C3A8B"/>
    <w:rsid w:val="005C3ACD"/>
    <w:rsid w:val="005C3DAA"/>
    <w:rsid w:val="005C407D"/>
    <w:rsid w:val="005C46D0"/>
    <w:rsid w:val="005C4782"/>
    <w:rsid w:val="005C4823"/>
    <w:rsid w:val="005C5238"/>
    <w:rsid w:val="005C5725"/>
    <w:rsid w:val="005C5FE5"/>
    <w:rsid w:val="005C6773"/>
    <w:rsid w:val="005C7156"/>
    <w:rsid w:val="005C7337"/>
    <w:rsid w:val="005C7606"/>
    <w:rsid w:val="005C7B3D"/>
    <w:rsid w:val="005C7DBA"/>
    <w:rsid w:val="005C7F31"/>
    <w:rsid w:val="005D0039"/>
    <w:rsid w:val="005D01B5"/>
    <w:rsid w:val="005D01E3"/>
    <w:rsid w:val="005D0305"/>
    <w:rsid w:val="005D094A"/>
    <w:rsid w:val="005D0B00"/>
    <w:rsid w:val="005D0D45"/>
    <w:rsid w:val="005D0D5C"/>
    <w:rsid w:val="005D0D81"/>
    <w:rsid w:val="005D0F85"/>
    <w:rsid w:val="005D12CB"/>
    <w:rsid w:val="005D1637"/>
    <w:rsid w:val="005D1665"/>
    <w:rsid w:val="005D16CB"/>
    <w:rsid w:val="005D18F7"/>
    <w:rsid w:val="005D197D"/>
    <w:rsid w:val="005D1C81"/>
    <w:rsid w:val="005D1E49"/>
    <w:rsid w:val="005D1F8A"/>
    <w:rsid w:val="005D2678"/>
    <w:rsid w:val="005D28A6"/>
    <w:rsid w:val="005D2E2E"/>
    <w:rsid w:val="005D2EBA"/>
    <w:rsid w:val="005D32FC"/>
    <w:rsid w:val="005D3302"/>
    <w:rsid w:val="005D34F2"/>
    <w:rsid w:val="005D3750"/>
    <w:rsid w:val="005D3760"/>
    <w:rsid w:val="005D37BA"/>
    <w:rsid w:val="005D37F6"/>
    <w:rsid w:val="005D44C5"/>
    <w:rsid w:val="005D47F6"/>
    <w:rsid w:val="005D490E"/>
    <w:rsid w:val="005D4A81"/>
    <w:rsid w:val="005D4B3D"/>
    <w:rsid w:val="005D4B4F"/>
    <w:rsid w:val="005D4DA9"/>
    <w:rsid w:val="005D4DB5"/>
    <w:rsid w:val="005D4DCA"/>
    <w:rsid w:val="005D4F8E"/>
    <w:rsid w:val="005D536D"/>
    <w:rsid w:val="005D544D"/>
    <w:rsid w:val="005D5727"/>
    <w:rsid w:val="005D5868"/>
    <w:rsid w:val="005D5DE7"/>
    <w:rsid w:val="005D6018"/>
    <w:rsid w:val="005D61B0"/>
    <w:rsid w:val="005D6225"/>
    <w:rsid w:val="005D6244"/>
    <w:rsid w:val="005D6246"/>
    <w:rsid w:val="005D62ED"/>
    <w:rsid w:val="005D64E4"/>
    <w:rsid w:val="005D6B0D"/>
    <w:rsid w:val="005D6B11"/>
    <w:rsid w:val="005D6C74"/>
    <w:rsid w:val="005D6F13"/>
    <w:rsid w:val="005D6F47"/>
    <w:rsid w:val="005D70CB"/>
    <w:rsid w:val="005D7473"/>
    <w:rsid w:val="005D78E9"/>
    <w:rsid w:val="005D7A2C"/>
    <w:rsid w:val="005D7EA8"/>
    <w:rsid w:val="005E0082"/>
    <w:rsid w:val="005E01AB"/>
    <w:rsid w:val="005E04C3"/>
    <w:rsid w:val="005E12C7"/>
    <w:rsid w:val="005E133D"/>
    <w:rsid w:val="005E13F1"/>
    <w:rsid w:val="005E1707"/>
    <w:rsid w:val="005E195E"/>
    <w:rsid w:val="005E1B70"/>
    <w:rsid w:val="005E1C04"/>
    <w:rsid w:val="005E1DCE"/>
    <w:rsid w:val="005E2260"/>
    <w:rsid w:val="005E2C7D"/>
    <w:rsid w:val="005E2E75"/>
    <w:rsid w:val="005E3320"/>
    <w:rsid w:val="005E37D8"/>
    <w:rsid w:val="005E3887"/>
    <w:rsid w:val="005E3906"/>
    <w:rsid w:val="005E3D02"/>
    <w:rsid w:val="005E3D34"/>
    <w:rsid w:val="005E3DF4"/>
    <w:rsid w:val="005E4E71"/>
    <w:rsid w:val="005E4F10"/>
    <w:rsid w:val="005E55D8"/>
    <w:rsid w:val="005E669B"/>
    <w:rsid w:val="005E6701"/>
    <w:rsid w:val="005E7129"/>
    <w:rsid w:val="005E7462"/>
    <w:rsid w:val="005E759D"/>
    <w:rsid w:val="005E7605"/>
    <w:rsid w:val="005E77B9"/>
    <w:rsid w:val="005E79ED"/>
    <w:rsid w:val="005E7E53"/>
    <w:rsid w:val="005E7F9E"/>
    <w:rsid w:val="005EB1EA"/>
    <w:rsid w:val="005F003D"/>
    <w:rsid w:val="005F02C6"/>
    <w:rsid w:val="005F03E2"/>
    <w:rsid w:val="005F08EA"/>
    <w:rsid w:val="005F0A52"/>
    <w:rsid w:val="005F0D21"/>
    <w:rsid w:val="005F0DF5"/>
    <w:rsid w:val="005F0F58"/>
    <w:rsid w:val="005F0F83"/>
    <w:rsid w:val="005F169C"/>
    <w:rsid w:val="005F1827"/>
    <w:rsid w:val="005F1A29"/>
    <w:rsid w:val="005F1B8B"/>
    <w:rsid w:val="005F1C20"/>
    <w:rsid w:val="005F21EF"/>
    <w:rsid w:val="005F2318"/>
    <w:rsid w:val="005F24F0"/>
    <w:rsid w:val="005F24F6"/>
    <w:rsid w:val="005F25A2"/>
    <w:rsid w:val="005F2981"/>
    <w:rsid w:val="005F2FF3"/>
    <w:rsid w:val="005F34EF"/>
    <w:rsid w:val="005F368A"/>
    <w:rsid w:val="005F38C5"/>
    <w:rsid w:val="005F3F19"/>
    <w:rsid w:val="005F415F"/>
    <w:rsid w:val="005F45D6"/>
    <w:rsid w:val="005F47DF"/>
    <w:rsid w:val="005F4AE2"/>
    <w:rsid w:val="005F4B4D"/>
    <w:rsid w:val="005F507B"/>
    <w:rsid w:val="005F593D"/>
    <w:rsid w:val="005F5C0A"/>
    <w:rsid w:val="005F5C2A"/>
    <w:rsid w:val="005F6040"/>
    <w:rsid w:val="005F643B"/>
    <w:rsid w:val="005F650F"/>
    <w:rsid w:val="005F68C0"/>
    <w:rsid w:val="005F6A96"/>
    <w:rsid w:val="005F6D09"/>
    <w:rsid w:val="005F6D62"/>
    <w:rsid w:val="005F6EBA"/>
    <w:rsid w:val="005F6F15"/>
    <w:rsid w:val="005F7040"/>
    <w:rsid w:val="005F708A"/>
    <w:rsid w:val="005F75BB"/>
    <w:rsid w:val="005F767B"/>
    <w:rsid w:val="005F7EED"/>
    <w:rsid w:val="006002B8"/>
    <w:rsid w:val="006005AE"/>
    <w:rsid w:val="0060061D"/>
    <w:rsid w:val="006006DB"/>
    <w:rsid w:val="00600706"/>
    <w:rsid w:val="0060097E"/>
    <w:rsid w:val="00600ACC"/>
    <w:rsid w:val="00600E10"/>
    <w:rsid w:val="00601324"/>
    <w:rsid w:val="0060198D"/>
    <w:rsid w:val="006019F0"/>
    <w:rsid w:val="00601A10"/>
    <w:rsid w:val="00601D9A"/>
    <w:rsid w:val="006022DB"/>
    <w:rsid w:val="006026A7"/>
    <w:rsid w:val="00602CCC"/>
    <w:rsid w:val="00602FA0"/>
    <w:rsid w:val="00603364"/>
    <w:rsid w:val="006038AF"/>
    <w:rsid w:val="0060390A"/>
    <w:rsid w:val="00603B19"/>
    <w:rsid w:val="00603BC9"/>
    <w:rsid w:val="00603C6A"/>
    <w:rsid w:val="006042FE"/>
    <w:rsid w:val="00604634"/>
    <w:rsid w:val="00604A0D"/>
    <w:rsid w:val="00604A50"/>
    <w:rsid w:val="00604C7C"/>
    <w:rsid w:val="006051CB"/>
    <w:rsid w:val="006053EB"/>
    <w:rsid w:val="006057A9"/>
    <w:rsid w:val="00605C65"/>
    <w:rsid w:val="00605DC3"/>
    <w:rsid w:val="006064B3"/>
    <w:rsid w:val="00606C06"/>
    <w:rsid w:val="00606C3A"/>
    <w:rsid w:val="00606DB8"/>
    <w:rsid w:val="006077CB"/>
    <w:rsid w:val="006077F8"/>
    <w:rsid w:val="00607AD3"/>
    <w:rsid w:val="00607CAF"/>
    <w:rsid w:val="00607CC9"/>
    <w:rsid w:val="00610169"/>
    <w:rsid w:val="00610435"/>
    <w:rsid w:val="00610566"/>
    <w:rsid w:val="006105C3"/>
    <w:rsid w:val="006105E4"/>
    <w:rsid w:val="00610D08"/>
    <w:rsid w:val="00610D1F"/>
    <w:rsid w:val="00610E90"/>
    <w:rsid w:val="00611025"/>
    <w:rsid w:val="00611238"/>
    <w:rsid w:val="006113FB"/>
    <w:rsid w:val="0061140D"/>
    <w:rsid w:val="00611613"/>
    <w:rsid w:val="00611B18"/>
    <w:rsid w:val="00611F27"/>
    <w:rsid w:val="00612119"/>
    <w:rsid w:val="0061279A"/>
    <w:rsid w:val="00612BCD"/>
    <w:rsid w:val="00612C34"/>
    <w:rsid w:val="0061306A"/>
    <w:rsid w:val="00613108"/>
    <w:rsid w:val="00613296"/>
    <w:rsid w:val="006133B1"/>
    <w:rsid w:val="006136C3"/>
    <w:rsid w:val="00613FD6"/>
    <w:rsid w:val="00614243"/>
    <w:rsid w:val="00614BEE"/>
    <w:rsid w:val="00614F1E"/>
    <w:rsid w:val="006152E4"/>
    <w:rsid w:val="006156E4"/>
    <w:rsid w:val="00615A0D"/>
    <w:rsid w:val="00615D4D"/>
    <w:rsid w:val="00615EF2"/>
    <w:rsid w:val="00616563"/>
    <w:rsid w:val="006169C3"/>
    <w:rsid w:val="00616C5E"/>
    <w:rsid w:val="00616E2A"/>
    <w:rsid w:val="006172A0"/>
    <w:rsid w:val="0061740F"/>
    <w:rsid w:val="006175C4"/>
    <w:rsid w:val="00617A70"/>
    <w:rsid w:val="00617BF1"/>
    <w:rsid w:val="00617D10"/>
    <w:rsid w:val="00617E99"/>
    <w:rsid w:val="00620108"/>
    <w:rsid w:val="006209BA"/>
    <w:rsid w:val="00620C5A"/>
    <w:rsid w:val="00620F6F"/>
    <w:rsid w:val="00621217"/>
    <w:rsid w:val="006212CA"/>
    <w:rsid w:val="00621395"/>
    <w:rsid w:val="00621752"/>
    <w:rsid w:val="0062194D"/>
    <w:rsid w:val="00621AB3"/>
    <w:rsid w:val="00621E87"/>
    <w:rsid w:val="006225CB"/>
    <w:rsid w:val="00622A4D"/>
    <w:rsid w:val="00622B21"/>
    <w:rsid w:val="00622BF2"/>
    <w:rsid w:val="0062386E"/>
    <w:rsid w:val="00623C55"/>
    <w:rsid w:val="00623FB7"/>
    <w:rsid w:val="006241EB"/>
    <w:rsid w:val="006243CA"/>
    <w:rsid w:val="006246E1"/>
    <w:rsid w:val="00624793"/>
    <w:rsid w:val="00624E4C"/>
    <w:rsid w:val="00624E69"/>
    <w:rsid w:val="00625D39"/>
    <w:rsid w:val="00625D55"/>
    <w:rsid w:val="00625DE9"/>
    <w:rsid w:val="00625F86"/>
    <w:rsid w:val="006261EA"/>
    <w:rsid w:val="006261F8"/>
    <w:rsid w:val="006267DD"/>
    <w:rsid w:val="00626973"/>
    <w:rsid w:val="00626A39"/>
    <w:rsid w:val="00626F3F"/>
    <w:rsid w:val="00627052"/>
    <w:rsid w:val="006272B9"/>
    <w:rsid w:val="006278A7"/>
    <w:rsid w:val="00627B70"/>
    <w:rsid w:val="00627D53"/>
    <w:rsid w:val="00627DAC"/>
    <w:rsid w:val="0063017E"/>
    <w:rsid w:val="00630566"/>
    <w:rsid w:val="00630ECB"/>
    <w:rsid w:val="0063105A"/>
    <w:rsid w:val="00631659"/>
    <w:rsid w:val="00631EB8"/>
    <w:rsid w:val="006324B5"/>
    <w:rsid w:val="00632625"/>
    <w:rsid w:val="00632701"/>
    <w:rsid w:val="006327C8"/>
    <w:rsid w:val="006329E6"/>
    <w:rsid w:val="00632E25"/>
    <w:rsid w:val="00632F5D"/>
    <w:rsid w:val="0063317A"/>
    <w:rsid w:val="00633207"/>
    <w:rsid w:val="006332E1"/>
    <w:rsid w:val="00633657"/>
    <w:rsid w:val="006339B9"/>
    <w:rsid w:val="006341CA"/>
    <w:rsid w:val="00634593"/>
    <w:rsid w:val="00634AC3"/>
    <w:rsid w:val="00634C5D"/>
    <w:rsid w:val="006352D6"/>
    <w:rsid w:val="006356E8"/>
    <w:rsid w:val="00635D48"/>
    <w:rsid w:val="006362C9"/>
    <w:rsid w:val="00636320"/>
    <w:rsid w:val="006364BB"/>
    <w:rsid w:val="00636639"/>
    <w:rsid w:val="0063691F"/>
    <w:rsid w:val="00636F78"/>
    <w:rsid w:val="006370C3"/>
    <w:rsid w:val="006372F9"/>
    <w:rsid w:val="00637A11"/>
    <w:rsid w:val="00637CCD"/>
    <w:rsid w:val="006400FE"/>
    <w:rsid w:val="00640116"/>
    <w:rsid w:val="0064012F"/>
    <w:rsid w:val="0064016C"/>
    <w:rsid w:val="00640206"/>
    <w:rsid w:val="00640635"/>
    <w:rsid w:val="006406FF"/>
    <w:rsid w:val="0064084B"/>
    <w:rsid w:val="00640B35"/>
    <w:rsid w:val="00640F0E"/>
    <w:rsid w:val="0064114A"/>
    <w:rsid w:val="00641C99"/>
    <w:rsid w:val="00642572"/>
    <w:rsid w:val="006426E9"/>
    <w:rsid w:val="0064271B"/>
    <w:rsid w:val="0064326E"/>
    <w:rsid w:val="00643545"/>
    <w:rsid w:val="006436FA"/>
    <w:rsid w:val="006437A3"/>
    <w:rsid w:val="0064391E"/>
    <w:rsid w:val="00643B5A"/>
    <w:rsid w:val="00643DCA"/>
    <w:rsid w:val="0064427C"/>
    <w:rsid w:val="006443A3"/>
    <w:rsid w:val="006448B8"/>
    <w:rsid w:val="00644DB7"/>
    <w:rsid w:val="00644F4A"/>
    <w:rsid w:val="00645141"/>
    <w:rsid w:val="00645173"/>
    <w:rsid w:val="00645380"/>
    <w:rsid w:val="00645527"/>
    <w:rsid w:val="00645586"/>
    <w:rsid w:val="006459E6"/>
    <w:rsid w:val="00645FB0"/>
    <w:rsid w:val="006460EE"/>
    <w:rsid w:val="00646206"/>
    <w:rsid w:val="0064640F"/>
    <w:rsid w:val="00646489"/>
    <w:rsid w:val="00646889"/>
    <w:rsid w:val="00646B18"/>
    <w:rsid w:val="00646BA9"/>
    <w:rsid w:val="00646C8C"/>
    <w:rsid w:val="00646E97"/>
    <w:rsid w:val="0064713C"/>
    <w:rsid w:val="006475FA"/>
    <w:rsid w:val="006477CF"/>
    <w:rsid w:val="006477D0"/>
    <w:rsid w:val="00647E0A"/>
    <w:rsid w:val="00650314"/>
    <w:rsid w:val="0065066A"/>
    <w:rsid w:val="00650CC9"/>
    <w:rsid w:val="00650DB3"/>
    <w:rsid w:val="00650DB8"/>
    <w:rsid w:val="0065188E"/>
    <w:rsid w:val="006521E6"/>
    <w:rsid w:val="006528B7"/>
    <w:rsid w:val="00652BC8"/>
    <w:rsid w:val="00652DAB"/>
    <w:rsid w:val="006532C3"/>
    <w:rsid w:val="00653762"/>
    <w:rsid w:val="00653CB4"/>
    <w:rsid w:val="00653F42"/>
    <w:rsid w:val="00654065"/>
    <w:rsid w:val="006544C0"/>
    <w:rsid w:val="006549D4"/>
    <w:rsid w:val="00654AC3"/>
    <w:rsid w:val="00655028"/>
    <w:rsid w:val="00655557"/>
    <w:rsid w:val="0065577A"/>
    <w:rsid w:val="0065587A"/>
    <w:rsid w:val="00655C51"/>
    <w:rsid w:val="00655FD0"/>
    <w:rsid w:val="0065669B"/>
    <w:rsid w:val="006566DB"/>
    <w:rsid w:val="006567B8"/>
    <w:rsid w:val="00656C08"/>
    <w:rsid w:val="00656DF5"/>
    <w:rsid w:val="00657588"/>
    <w:rsid w:val="006577CE"/>
    <w:rsid w:val="006577DF"/>
    <w:rsid w:val="00657F3F"/>
    <w:rsid w:val="006602E2"/>
    <w:rsid w:val="006604D5"/>
    <w:rsid w:val="00660926"/>
    <w:rsid w:val="00660B32"/>
    <w:rsid w:val="00661243"/>
    <w:rsid w:val="006612D3"/>
    <w:rsid w:val="006613DD"/>
    <w:rsid w:val="006617F7"/>
    <w:rsid w:val="0066235D"/>
    <w:rsid w:val="0066246E"/>
    <w:rsid w:val="006625A4"/>
    <w:rsid w:val="00662C06"/>
    <w:rsid w:val="00662E41"/>
    <w:rsid w:val="0066320E"/>
    <w:rsid w:val="0066320F"/>
    <w:rsid w:val="0066353E"/>
    <w:rsid w:val="0066359E"/>
    <w:rsid w:val="006637FF"/>
    <w:rsid w:val="00663A0F"/>
    <w:rsid w:val="00663B07"/>
    <w:rsid w:val="00663C1E"/>
    <w:rsid w:val="00663E5A"/>
    <w:rsid w:val="0066496F"/>
    <w:rsid w:val="00664A0C"/>
    <w:rsid w:val="00665494"/>
    <w:rsid w:val="006654FC"/>
    <w:rsid w:val="00665D81"/>
    <w:rsid w:val="006665CD"/>
    <w:rsid w:val="0066661B"/>
    <w:rsid w:val="006667B3"/>
    <w:rsid w:val="00666814"/>
    <w:rsid w:val="00666AAE"/>
    <w:rsid w:val="00666E3F"/>
    <w:rsid w:val="00666EDA"/>
    <w:rsid w:val="00667226"/>
    <w:rsid w:val="00667337"/>
    <w:rsid w:val="00667416"/>
    <w:rsid w:val="0066742A"/>
    <w:rsid w:val="00667937"/>
    <w:rsid w:val="00667B39"/>
    <w:rsid w:val="00667D18"/>
    <w:rsid w:val="00667D3A"/>
    <w:rsid w:val="00670111"/>
    <w:rsid w:val="00670632"/>
    <w:rsid w:val="00670997"/>
    <w:rsid w:val="00670DEE"/>
    <w:rsid w:val="00670FB9"/>
    <w:rsid w:val="00671763"/>
    <w:rsid w:val="0067190B"/>
    <w:rsid w:val="00671BED"/>
    <w:rsid w:val="00671BFA"/>
    <w:rsid w:val="00671E75"/>
    <w:rsid w:val="00672006"/>
    <w:rsid w:val="00672783"/>
    <w:rsid w:val="0067295B"/>
    <w:rsid w:val="0067299E"/>
    <w:rsid w:val="00672F34"/>
    <w:rsid w:val="0067354F"/>
    <w:rsid w:val="0067357D"/>
    <w:rsid w:val="006736B8"/>
    <w:rsid w:val="00673A55"/>
    <w:rsid w:val="006744D5"/>
    <w:rsid w:val="00674739"/>
    <w:rsid w:val="00674A61"/>
    <w:rsid w:val="00674B81"/>
    <w:rsid w:val="0067539A"/>
    <w:rsid w:val="006755A7"/>
    <w:rsid w:val="006759C1"/>
    <w:rsid w:val="00675A29"/>
    <w:rsid w:val="00675C32"/>
    <w:rsid w:val="00676248"/>
    <w:rsid w:val="0067642A"/>
    <w:rsid w:val="00676767"/>
    <w:rsid w:val="00676865"/>
    <w:rsid w:val="00676A2F"/>
    <w:rsid w:val="00677265"/>
    <w:rsid w:val="0067730D"/>
    <w:rsid w:val="0067746F"/>
    <w:rsid w:val="006779C6"/>
    <w:rsid w:val="00677D19"/>
    <w:rsid w:val="00677E9B"/>
    <w:rsid w:val="00677FB8"/>
    <w:rsid w:val="0068013A"/>
    <w:rsid w:val="00680239"/>
    <w:rsid w:val="006802B7"/>
    <w:rsid w:val="006808A6"/>
    <w:rsid w:val="00680B50"/>
    <w:rsid w:val="00680D39"/>
    <w:rsid w:val="00680F2B"/>
    <w:rsid w:val="0068102A"/>
    <w:rsid w:val="0068153E"/>
    <w:rsid w:val="006815B7"/>
    <w:rsid w:val="006816F1"/>
    <w:rsid w:val="00681717"/>
    <w:rsid w:val="006820B2"/>
    <w:rsid w:val="006821AD"/>
    <w:rsid w:val="006826C1"/>
    <w:rsid w:val="006827BD"/>
    <w:rsid w:val="0068289A"/>
    <w:rsid w:val="00682C46"/>
    <w:rsid w:val="00683361"/>
    <w:rsid w:val="006833EC"/>
    <w:rsid w:val="00683E10"/>
    <w:rsid w:val="006841AE"/>
    <w:rsid w:val="006841F7"/>
    <w:rsid w:val="00684599"/>
    <w:rsid w:val="00684AE3"/>
    <w:rsid w:val="00684B23"/>
    <w:rsid w:val="00684B88"/>
    <w:rsid w:val="00684CCB"/>
    <w:rsid w:val="006850B8"/>
    <w:rsid w:val="006852DC"/>
    <w:rsid w:val="00685441"/>
    <w:rsid w:val="006854D7"/>
    <w:rsid w:val="006854E6"/>
    <w:rsid w:val="006855D6"/>
    <w:rsid w:val="006858BB"/>
    <w:rsid w:val="0068591C"/>
    <w:rsid w:val="00685E54"/>
    <w:rsid w:val="00685F22"/>
    <w:rsid w:val="0068653B"/>
    <w:rsid w:val="00686BC5"/>
    <w:rsid w:val="00686D12"/>
    <w:rsid w:val="00686DA4"/>
    <w:rsid w:val="006872A8"/>
    <w:rsid w:val="00687392"/>
    <w:rsid w:val="00687A34"/>
    <w:rsid w:val="00690494"/>
    <w:rsid w:val="00690680"/>
    <w:rsid w:val="006907EA"/>
    <w:rsid w:val="00690A68"/>
    <w:rsid w:val="00690C0D"/>
    <w:rsid w:val="006913FE"/>
    <w:rsid w:val="0069152E"/>
    <w:rsid w:val="006919C4"/>
    <w:rsid w:val="00691A6A"/>
    <w:rsid w:val="00691B20"/>
    <w:rsid w:val="00692100"/>
    <w:rsid w:val="00692314"/>
    <w:rsid w:val="0069287C"/>
    <w:rsid w:val="006929F9"/>
    <w:rsid w:val="00692D31"/>
    <w:rsid w:val="00692F18"/>
    <w:rsid w:val="00692F2D"/>
    <w:rsid w:val="0069321D"/>
    <w:rsid w:val="006935E3"/>
    <w:rsid w:val="006946CB"/>
    <w:rsid w:val="00695770"/>
    <w:rsid w:val="0069585D"/>
    <w:rsid w:val="006959D2"/>
    <w:rsid w:val="00696343"/>
    <w:rsid w:val="0069684B"/>
    <w:rsid w:val="00696A7C"/>
    <w:rsid w:val="0069712D"/>
    <w:rsid w:val="0069721E"/>
    <w:rsid w:val="0069734E"/>
    <w:rsid w:val="00697449"/>
    <w:rsid w:val="0069D054"/>
    <w:rsid w:val="006A01FD"/>
    <w:rsid w:val="006A073C"/>
    <w:rsid w:val="006A0847"/>
    <w:rsid w:val="006A09F7"/>
    <w:rsid w:val="006A0B33"/>
    <w:rsid w:val="006A0DAD"/>
    <w:rsid w:val="006A0DF6"/>
    <w:rsid w:val="006A11B5"/>
    <w:rsid w:val="006A1285"/>
    <w:rsid w:val="006A16D0"/>
    <w:rsid w:val="006A27F7"/>
    <w:rsid w:val="006A2879"/>
    <w:rsid w:val="006A28E8"/>
    <w:rsid w:val="006A2E65"/>
    <w:rsid w:val="006A31AF"/>
    <w:rsid w:val="006A3352"/>
    <w:rsid w:val="006A33CB"/>
    <w:rsid w:val="006A3AFF"/>
    <w:rsid w:val="006A3B76"/>
    <w:rsid w:val="006A4BEF"/>
    <w:rsid w:val="006A4CCE"/>
    <w:rsid w:val="006A4EBA"/>
    <w:rsid w:val="006A5563"/>
    <w:rsid w:val="006A5596"/>
    <w:rsid w:val="006A5913"/>
    <w:rsid w:val="006A5F98"/>
    <w:rsid w:val="006A5FED"/>
    <w:rsid w:val="006A60D4"/>
    <w:rsid w:val="006A6233"/>
    <w:rsid w:val="006A62DE"/>
    <w:rsid w:val="006A65B2"/>
    <w:rsid w:val="006A681E"/>
    <w:rsid w:val="006A6952"/>
    <w:rsid w:val="006A6BD5"/>
    <w:rsid w:val="006A6D04"/>
    <w:rsid w:val="006A6DBA"/>
    <w:rsid w:val="006A7128"/>
    <w:rsid w:val="006A7328"/>
    <w:rsid w:val="006A7499"/>
    <w:rsid w:val="006A752E"/>
    <w:rsid w:val="006A78F3"/>
    <w:rsid w:val="006A7A80"/>
    <w:rsid w:val="006A7AE9"/>
    <w:rsid w:val="006A7D4A"/>
    <w:rsid w:val="006B0BCA"/>
    <w:rsid w:val="006B1174"/>
    <w:rsid w:val="006B14EA"/>
    <w:rsid w:val="006B1758"/>
    <w:rsid w:val="006B17E5"/>
    <w:rsid w:val="006B19D0"/>
    <w:rsid w:val="006B2216"/>
    <w:rsid w:val="006B2275"/>
    <w:rsid w:val="006B22C9"/>
    <w:rsid w:val="006B291F"/>
    <w:rsid w:val="006B2A34"/>
    <w:rsid w:val="006B3025"/>
    <w:rsid w:val="006B3247"/>
    <w:rsid w:val="006B32C6"/>
    <w:rsid w:val="006B32E0"/>
    <w:rsid w:val="006B33B4"/>
    <w:rsid w:val="006B39E7"/>
    <w:rsid w:val="006B3A3B"/>
    <w:rsid w:val="006B3E13"/>
    <w:rsid w:val="006B3F02"/>
    <w:rsid w:val="006B4085"/>
    <w:rsid w:val="006B431F"/>
    <w:rsid w:val="006B4419"/>
    <w:rsid w:val="006B447A"/>
    <w:rsid w:val="006B458F"/>
    <w:rsid w:val="006B46CB"/>
    <w:rsid w:val="006B4716"/>
    <w:rsid w:val="006B494C"/>
    <w:rsid w:val="006B49B6"/>
    <w:rsid w:val="006B4AC1"/>
    <w:rsid w:val="006B4F19"/>
    <w:rsid w:val="006B57C9"/>
    <w:rsid w:val="006B5823"/>
    <w:rsid w:val="006B5B2C"/>
    <w:rsid w:val="006B6346"/>
    <w:rsid w:val="006B63A3"/>
    <w:rsid w:val="006B63B8"/>
    <w:rsid w:val="006B661C"/>
    <w:rsid w:val="006B6767"/>
    <w:rsid w:val="006B67D7"/>
    <w:rsid w:val="006B690B"/>
    <w:rsid w:val="006B74D3"/>
    <w:rsid w:val="006B7E24"/>
    <w:rsid w:val="006B7FDC"/>
    <w:rsid w:val="006C015A"/>
    <w:rsid w:val="006C0263"/>
    <w:rsid w:val="006C03A5"/>
    <w:rsid w:val="006C07E2"/>
    <w:rsid w:val="006C08CC"/>
    <w:rsid w:val="006C0930"/>
    <w:rsid w:val="006C0A14"/>
    <w:rsid w:val="006C0ADF"/>
    <w:rsid w:val="006C1147"/>
    <w:rsid w:val="006C1759"/>
    <w:rsid w:val="006C17EE"/>
    <w:rsid w:val="006C1F94"/>
    <w:rsid w:val="006C2B2C"/>
    <w:rsid w:val="006C3419"/>
    <w:rsid w:val="006C3653"/>
    <w:rsid w:val="006C39B9"/>
    <w:rsid w:val="006C3E69"/>
    <w:rsid w:val="006C4222"/>
    <w:rsid w:val="006C42E5"/>
    <w:rsid w:val="006C4502"/>
    <w:rsid w:val="006C45D5"/>
    <w:rsid w:val="006C47B7"/>
    <w:rsid w:val="006C4C15"/>
    <w:rsid w:val="006C5538"/>
    <w:rsid w:val="006C584F"/>
    <w:rsid w:val="006C5897"/>
    <w:rsid w:val="006C58A6"/>
    <w:rsid w:val="006C5CF0"/>
    <w:rsid w:val="006C5FE7"/>
    <w:rsid w:val="006C6093"/>
    <w:rsid w:val="006C60B9"/>
    <w:rsid w:val="006C6841"/>
    <w:rsid w:val="006C68D0"/>
    <w:rsid w:val="006C6914"/>
    <w:rsid w:val="006C6D0C"/>
    <w:rsid w:val="006C72D8"/>
    <w:rsid w:val="006C733A"/>
    <w:rsid w:val="006C7A95"/>
    <w:rsid w:val="006C7BDE"/>
    <w:rsid w:val="006C7FE6"/>
    <w:rsid w:val="006D029A"/>
    <w:rsid w:val="006D071C"/>
    <w:rsid w:val="006D0EB4"/>
    <w:rsid w:val="006D15A7"/>
    <w:rsid w:val="006D15C7"/>
    <w:rsid w:val="006D168A"/>
    <w:rsid w:val="006D1A3D"/>
    <w:rsid w:val="006D1D26"/>
    <w:rsid w:val="006D1DD7"/>
    <w:rsid w:val="006D1DF7"/>
    <w:rsid w:val="006D1E5B"/>
    <w:rsid w:val="006D1F62"/>
    <w:rsid w:val="006D220E"/>
    <w:rsid w:val="006D224F"/>
    <w:rsid w:val="006D251A"/>
    <w:rsid w:val="006D2C10"/>
    <w:rsid w:val="006D2EAD"/>
    <w:rsid w:val="006D3034"/>
    <w:rsid w:val="006D338C"/>
    <w:rsid w:val="006D339D"/>
    <w:rsid w:val="006D33AC"/>
    <w:rsid w:val="006D342C"/>
    <w:rsid w:val="006D345D"/>
    <w:rsid w:val="006D356F"/>
    <w:rsid w:val="006D3CAC"/>
    <w:rsid w:val="006D3F66"/>
    <w:rsid w:val="006D4021"/>
    <w:rsid w:val="006D4588"/>
    <w:rsid w:val="006D49A9"/>
    <w:rsid w:val="006D4B76"/>
    <w:rsid w:val="006D56D5"/>
    <w:rsid w:val="006D5706"/>
    <w:rsid w:val="006D5915"/>
    <w:rsid w:val="006D6045"/>
    <w:rsid w:val="006D6599"/>
    <w:rsid w:val="006D6644"/>
    <w:rsid w:val="006D66D3"/>
    <w:rsid w:val="006D68A5"/>
    <w:rsid w:val="006D6BB1"/>
    <w:rsid w:val="006D7007"/>
    <w:rsid w:val="006D7111"/>
    <w:rsid w:val="006D73E7"/>
    <w:rsid w:val="006D7447"/>
    <w:rsid w:val="006D7852"/>
    <w:rsid w:val="006E00BE"/>
    <w:rsid w:val="006E011F"/>
    <w:rsid w:val="006E01A1"/>
    <w:rsid w:val="006E01AB"/>
    <w:rsid w:val="006E02BE"/>
    <w:rsid w:val="006E0EDD"/>
    <w:rsid w:val="006E0FCA"/>
    <w:rsid w:val="006E100A"/>
    <w:rsid w:val="006E14DE"/>
    <w:rsid w:val="006E15E8"/>
    <w:rsid w:val="006E17F0"/>
    <w:rsid w:val="006E1B29"/>
    <w:rsid w:val="006E1C7D"/>
    <w:rsid w:val="006E2E30"/>
    <w:rsid w:val="006E3203"/>
    <w:rsid w:val="006E34A7"/>
    <w:rsid w:val="006E36D1"/>
    <w:rsid w:val="006E37FF"/>
    <w:rsid w:val="006E3981"/>
    <w:rsid w:val="006E3FD3"/>
    <w:rsid w:val="006E4868"/>
    <w:rsid w:val="006E4A11"/>
    <w:rsid w:val="006E50D4"/>
    <w:rsid w:val="006E51B4"/>
    <w:rsid w:val="006E5355"/>
    <w:rsid w:val="006E5369"/>
    <w:rsid w:val="006E537E"/>
    <w:rsid w:val="006E5C25"/>
    <w:rsid w:val="006E5C28"/>
    <w:rsid w:val="006E5C4A"/>
    <w:rsid w:val="006E5CFC"/>
    <w:rsid w:val="006E5DC3"/>
    <w:rsid w:val="006E5E9B"/>
    <w:rsid w:val="006E6266"/>
    <w:rsid w:val="006E653C"/>
    <w:rsid w:val="006E6A9C"/>
    <w:rsid w:val="006E6DE6"/>
    <w:rsid w:val="006E6F7F"/>
    <w:rsid w:val="006E6FEF"/>
    <w:rsid w:val="006E74D1"/>
    <w:rsid w:val="006E766B"/>
    <w:rsid w:val="006E78BE"/>
    <w:rsid w:val="006E7C9F"/>
    <w:rsid w:val="006F059A"/>
    <w:rsid w:val="006F0854"/>
    <w:rsid w:val="006F08AD"/>
    <w:rsid w:val="006F0E8B"/>
    <w:rsid w:val="006F120A"/>
    <w:rsid w:val="006F124B"/>
    <w:rsid w:val="006F13B8"/>
    <w:rsid w:val="006F15A6"/>
    <w:rsid w:val="006F176D"/>
    <w:rsid w:val="006F17AB"/>
    <w:rsid w:val="006F1807"/>
    <w:rsid w:val="006F193F"/>
    <w:rsid w:val="006F19E4"/>
    <w:rsid w:val="006F252E"/>
    <w:rsid w:val="006F2AA5"/>
    <w:rsid w:val="006F37B8"/>
    <w:rsid w:val="006F38AC"/>
    <w:rsid w:val="006F38EE"/>
    <w:rsid w:val="006F3BF0"/>
    <w:rsid w:val="006F41B5"/>
    <w:rsid w:val="006F423D"/>
    <w:rsid w:val="006F4245"/>
    <w:rsid w:val="006F4AB9"/>
    <w:rsid w:val="006F4B36"/>
    <w:rsid w:val="006F4BDB"/>
    <w:rsid w:val="006F5AB7"/>
    <w:rsid w:val="006F60DA"/>
    <w:rsid w:val="006F6221"/>
    <w:rsid w:val="006F6E20"/>
    <w:rsid w:val="006F6ED7"/>
    <w:rsid w:val="006F71E1"/>
    <w:rsid w:val="006F7580"/>
    <w:rsid w:val="006F7802"/>
    <w:rsid w:val="006F78FA"/>
    <w:rsid w:val="006F79B4"/>
    <w:rsid w:val="006F7AC1"/>
    <w:rsid w:val="0070039E"/>
    <w:rsid w:val="007003CB"/>
    <w:rsid w:val="00700545"/>
    <w:rsid w:val="007006AD"/>
    <w:rsid w:val="007008D0"/>
    <w:rsid w:val="00700BA1"/>
    <w:rsid w:val="00700F51"/>
    <w:rsid w:val="007010B7"/>
    <w:rsid w:val="007018AF"/>
    <w:rsid w:val="00701F3A"/>
    <w:rsid w:val="007023AC"/>
    <w:rsid w:val="00702C57"/>
    <w:rsid w:val="00702E53"/>
    <w:rsid w:val="007030CA"/>
    <w:rsid w:val="00703753"/>
    <w:rsid w:val="00703D0B"/>
    <w:rsid w:val="00703F8D"/>
    <w:rsid w:val="00703FD5"/>
    <w:rsid w:val="00704367"/>
    <w:rsid w:val="00704B87"/>
    <w:rsid w:val="0070524D"/>
    <w:rsid w:val="00705268"/>
    <w:rsid w:val="007052B4"/>
    <w:rsid w:val="007052B7"/>
    <w:rsid w:val="007059F3"/>
    <w:rsid w:val="00705A4A"/>
    <w:rsid w:val="00705C47"/>
    <w:rsid w:val="0070607A"/>
    <w:rsid w:val="007061C2"/>
    <w:rsid w:val="007064CD"/>
    <w:rsid w:val="00707510"/>
    <w:rsid w:val="007077D7"/>
    <w:rsid w:val="00707AF2"/>
    <w:rsid w:val="00707F8D"/>
    <w:rsid w:val="00710069"/>
    <w:rsid w:val="007103E7"/>
    <w:rsid w:val="00710722"/>
    <w:rsid w:val="007107DF"/>
    <w:rsid w:val="00710819"/>
    <w:rsid w:val="007109E0"/>
    <w:rsid w:val="00711009"/>
    <w:rsid w:val="007110F1"/>
    <w:rsid w:val="00711AF7"/>
    <w:rsid w:val="00711D90"/>
    <w:rsid w:val="00711E24"/>
    <w:rsid w:val="00712EDA"/>
    <w:rsid w:val="00712F6C"/>
    <w:rsid w:val="0071301B"/>
    <w:rsid w:val="0071319F"/>
    <w:rsid w:val="007132F0"/>
    <w:rsid w:val="007133D5"/>
    <w:rsid w:val="0071354B"/>
    <w:rsid w:val="00713A22"/>
    <w:rsid w:val="00713E3F"/>
    <w:rsid w:val="00713F51"/>
    <w:rsid w:val="00714420"/>
    <w:rsid w:val="00714BC1"/>
    <w:rsid w:val="007157B2"/>
    <w:rsid w:val="007159F7"/>
    <w:rsid w:val="00715D7B"/>
    <w:rsid w:val="00715D8D"/>
    <w:rsid w:val="00715F56"/>
    <w:rsid w:val="00716053"/>
    <w:rsid w:val="007161D2"/>
    <w:rsid w:val="007162E7"/>
    <w:rsid w:val="0071636A"/>
    <w:rsid w:val="0071683E"/>
    <w:rsid w:val="00716AE7"/>
    <w:rsid w:val="00717536"/>
    <w:rsid w:val="00717631"/>
    <w:rsid w:val="00717732"/>
    <w:rsid w:val="007179A0"/>
    <w:rsid w:val="007179BC"/>
    <w:rsid w:val="00717B0E"/>
    <w:rsid w:val="00717FB5"/>
    <w:rsid w:val="0072171B"/>
    <w:rsid w:val="007217A8"/>
    <w:rsid w:val="00721CA6"/>
    <w:rsid w:val="00721D09"/>
    <w:rsid w:val="007220E9"/>
    <w:rsid w:val="0072222C"/>
    <w:rsid w:val="0072228D"/>
    <w:rsid w:val="007222D7"/>
    <w:rsid w:val="007224EC"/>
    <w:rsid w:val="007226E1"/>
    <w:rsid w:val="00722892"/>
    <w:rsid w:val="007228EC"/>
    <w:rsid w:val="00722B86"/>
    <w:rsid w:val="00722CDE"/>
    <w:rsid w:val="00722EEB"/>
    <w:rsid w:val="00723020"/>
    <w:rsid w:val="00723288"/>
    <w:rsid w:val="0072344A"/>
    <w:rsid w:val="007239FD"/>
    <w:rsid w:val="00723ED5"/>
    <w:rsid w:val="00723F78"/>
    <w:rsid w:val="0072461A"/>
    <w:rsid w:val="00724A62"/>
    <w:rsid w:val="00724B26"/>
    <w:rsid w:val="00724BFA"/>
    <w:rsid w:val="00725053"/>
    <w:rsid w:val="007254C0"/>
    <w:rsid w:val="007257D0"/>
    <w:rsid w:val="00725BAC"/>
    <w:rsid w:val="00725D8B"/>
    <w:rsid w:val="00726A2B"/>
    <w:rsid w:val="00726D54"/>
    <w:rsid w:val="00726E6D"/>
    <w:rsid w:val="00726E7A"/>
    <w:rsid w:val="00726EB4"/>
    <w:rsid w:val="0072732E"/>
    <w:rsid w:val="00727ECC"/>
    <w:rsid w:val="00729930"/>
    <w:rsid w:val="00730486"/>
    <w:rsid w:val="007304DC"/>
    <w:rsid w:val="0073097C"/>
    <w:rsid w:val="00730CA8"/>
    <w:rsid w:val="00730E01"/>
    <w:rsid w:val="007313D3"/>
    <w:rsid w:val="00731918"/>
    <w:rsid w:val="007319CC"/>
    <w:rsid w:val="00731B6B"/>
    <w:rsid w:val="00731D4E"/>
    <w:rsid w:val="00732055"/>
    <w:rsid w:val="0073237E"/>
    <w:rsid w:val="007324B6"/>
    <w:rsid w:val="0073265E"/>
    <w:rsid w:val="0073318E"/>
    <w:rsid w:val="007332BA"/>
    <w:rsid w:val="00733373"/>
    <w:rsid w:val="0073382D"/>
    <w:rsid w:val="0073410B"/>
    <w:rsid w:val="0073455D"/>
    <w:rsid w:val="007345AC"/>
    <w:rsid w:val="00734A3D"/>
    <w:rsid w:val="00734D3F"/>
    <w:rsid w:val="00734E6A"/>
    <w:rsid w:val="007352CB"/>
    <w:rsid w:val="00735321"/>
    <w:rsid w:val="0073540D"/>
    <w:rsid w:val="0073554F"/>
    <w:rsid w:val="00735628"/>
    <w:rsid w:val="007357AC"/>
    <w:rsid w:val="0073582E"/>
    <w:rsid w:val="007358B3"/>
    <w:rsid w:val="00735DA2"/>
    <w:rsid w:val="00735FD0"/>
    <w:rsid w:val="00736001"/>
    <w:rsid w:val="00736BE4"/>
    <w:rsid w:val="007370CC"/>
    <w:rsid w:val="0073712A"/>
    <w:rsid w:val="00737AE5"/>
    <w:rsid w:val="00737B06"/>
    <w:rsid w:val="00737CB2"/>
    <w:rsid w:val="00737DAE"/>
    <w:rsid w:val="00740209"/>
    <w:rsid w:val="007403A2"/>
    <w:rsid w:val="007404B1"/>
    <w:rsid w:val="007409EE"/>
    <w:rsid w:val="0074135C"/>
    <w:rsid w:val="007419A6"/>
    <w:rsid w:val="00741C7B"/>
    <w:rsid w:val="00742251"/>
    <w:rsid w:val="007424BE"/>
    <w:rsid w:val="007424F6"/>
    <w:rsid w:val="0074256A"/>
    <w:rsid w:val="00742790"/>
    <w:rsid w:val="00742B8D"/>
    <w:rsid w:val="00742B9A"/>
    <w:rsid w:val="00743FBC"/>
    <w:rsid w:val="0074442B"/>
    <w:rsid w:val="007444E4"/>
    <w:rsid w:val="00744A07"/>
    <w:rsid w:val="00744D85"/>
    <w:rsid w:val="007455FF"/>
    <w:rsid w:val="00745825"/>
    <w:rsid w:val="00745C0D"/>
    <w:rsid w:val="00746363"/>
    <w:rsid w:val="00746386"/>
    <w:rsid w:val="00746876"/>
    <w:rsid w:val="007469F7"/>
    <w:rsid w:val="00746A05"/>
    <w:rsid w:val="00746AD9"/>
    <w:rsid w:val="00746E6A"/>
    <w:rsid w:val="00746E8F"/>
    <w:rsid w:val="00746F77"/>
    <w:rsid w:val="00747003"/>
    <w:rsid w:val="007470CD"/>
    <w:rsid w:val="0074717C"/>
    <w:rsid w:val="007471F6"/>
    <w:rsid w:val="007477F6"/>
    <w:rsid w:val="00747A5C"/>
    <w:rsid w:val="0074FA88"/>
    <w:rsid w:val="007508B2"/>
    <w:rsid w:val="00750FA9"/>
    <w:rsid w:val="00751EB2"/>
    <w:rsid w:val="00751F14"/>
    <w:rsid w:val="007525BA"/>
    <w:rsid w:val="00752A44"/>
    <w:rsid w:val="00752AB9"/>
    <w:rsid w:val="00752C78"/>
    <w:rsid w:val="00752E50"/>
    <w:rsid w:val="00753720"/>
    <w:rsid w:val="007539E3"/>
    <w:rsid w:val="00753D4F"/>
    <w:rsid w:val="00753DA6"/>
    <w:rsid w:val="0075422D"/>
    <w:rsid w:val="007542C0"/>
    <w:rsid w:val="00754324"/>
    <w:rsid w:val="007546D3"/>
    <w:rsid w:val="00754757"/>
    <w:rsid w:val="00754D9F"/>
    <w:rsid w:val="00754DB0"/>
    <w:rsid w:val="00754E8F"/>
    <w:rsid w:val="007552F2"/>
    <w:rsid w:val="00755CE1"/>
    <w:rsid w:val="00755D27"/>
    <w:rsid w:val="00755FAB"/>
    <w:rsid w:val="0075600A"/>
    <w:rsid w:val="007561C6"/>
    <w:rsid w:val="00756243"/>
    <w:rsid w:val="00756557"/>
    <w:rsid w:val="00756A36"/>
    <w:rsid w:val="00756AA9"/>
    <w:rsid w:val="0075736A"/>
    <w:rsid w:val="00757465"/>
    <w:rsid w:val="00757540"/>
    <w:rsid w:val="007577DD"/>
    <w:rsid w:val="00757851"/>
    <w:rsid w:val="00757E07"/>
    <w:rsid w:val="007603F3"/>
    <w:rsid w:val="00760414"/>
    <w:rsid w:val="00761149"/>
    <w:rsid w:val="0076117E"/>
    <w:rsid w:val="007615A2"/>
    <w:rsid w:val="00761666"/>
    <w:rsid w:val="00761763"/>
    <w:rsid w:val="00761A72"/>
    <w:rsid w:val="00761B57"/>
    <w:rsid w:val="00761D97"/>
    <w:rsid w:val="0076231A"/>
    <w:rsid w:val="007626F2"/>
    <w:rsid w:val="007627D5"/>
    <w:rsid w:val="007629F4"/>
    <w:rsid w:val="00762C05"/>
    <w:rsid w:val="00762D53"/>
    <w:rsid w:val="00762E86"/>
    <w:rsid w:val="0076301A"/>
    <w:rsid w:val="007634EE"/>
    <w:rsid w:val="00763673"/>
    <w:rsid w:val="00763711"/>
    <w:rsid w:val="00764376"/>
    <w:rsid w:val="00764A9F"/>
    <w:rsid w:val="00765267"/>
    <w:rsid w:val="00765274"/>
    <w:rsid w:val="007652E9"/>
    <w:rsid w:val="007656CB"/>
    <w:rsid w:val="00765B66"/>
    <w:rsid w:val="00765B9B"/>
    <w:rsid w:val="007662D7"/>
    <w:rsid w:val="0076636D"/>
    <w:rsid w:val="00766546"/>
    <w:rsid w:val="007667C5"/>
    <w:rsid w:val="00766869"/>
    <w:rsid w:val="00766A0E"/>
    <w:rsid w:val="00766C14"/>
    <w:rsid w:val="007673DB"/>
    <w:rsid w:val="00767CEE"/>
    <w:rsid w:val="00767F0F"/>
    <w:rsid w:val="00770272"/>
    <w:rsid w:val="007704DE"/>
    <w:rsid w:val="00770950"/>
    <w:rsid w:val="00770998"/>
    <w:rsid w:val="007709A6"/>
    <w:rsid w:val="00770ABE"/>
    <w:rsid w:val="00770DCF"/>
    <w:rsid w:val="007712FF"/>
    <w:rsid w:val="0077134C"/>
    <w:rsid w:val="0077168D"/>
    <w:rsid w:val="0077220C"/>
    <w:rsid w:val="00772233"/>
    <w:rsid w:val="00772255"/>
    <w:rsid w:val="00772888"/>
    <w:rsid w:val="00772917"/>
    <w:rsid w:val="00772C77"/>
    <w:rsid w:val="00773081"/>
    <w:rsid w:val="0077333C"/>
    <w:rsid w:val="00773576"/>
    <w:rsid w:val="00773CCF"/>
    <w:rsid w:val="00774575"/>
    <w:rsid w:val="007747A3"/>
    <w:rsid w:val="00774DD7"/>
    <w:rsid w:val="00774E87"/>
    <w:rsid w:val="00774EB6"/>
    <w:rsid w:val="0077565D"/>
    <w:rsid w:val="007756D9"/>
    <w:rsid w:val="00775829"/>
    <w:rsid w:val="00775B0C"/>
    <w:rsid w:val="00775E18"/>
    <w:rsid w:val="0077654F"/>
    <w:rsid w:val="007768E3"/>
    <w:rsid w:val="0077698B"/>
    <w:rsid w:val="00776B31"/>
    <w:rsid w:val="00776D32"/>
    <w:rsid w:val="007771CE"/>
    <w:rsid w:val="007773E2"/>
    <w:rsid w:val="00777469"/>
    <w:rsid w:val="0077773D"/>
    <w:rsid w:val="007777BC"/>
    <w:rsid w:val="00777938"/>
    <w:rsid w:val="00777E0A"/>
    <w:rsid w:val="00777E25"/>
    <w:rsid w:val="00777FCF"/>
    <w:rsid w:val="007801D1"/>
    <w:rsid w:val="007803DB"/>
    <w:rsid w:val="00780581"/>
    <w:rsid w:val="0078058B"/>
    <w:rsid w:val="007805F6"/>
    <w:rsid w:val="00780819"/>
    <w:rsid w:val="00780AD4"/>
    <w:rsid w:val="00780B2D"/>
    <w:rsid w:val="00780F22"/>
    <w:rsid w:val="007810FA"/>
    <w:rsid w:val="00781215"/>
    <w:rsid w:val="0078123E"/>
    <w:rsid w:val="0078173A"/>
    <w:rsid w:val="00781981"/>
    <w:rsid w:val="00781ABF"/>
    <w:rsid w:val="00781C3E"/>
    <w:rsid w:val="00781F2C"/>
    <w:rsid w:val="0078215C"/>
    <w:rsid w:val="007821F3"/>
    <w:rsid w:val="00782275"/>
    <w:rsid w:val="007824FE"/>
    <w:rsid w:val="00782688"/>
    <w:rsid w:val="00782AAD"/>
    <w:rsid w:val="007830EF"/>
    <w:rsid w:val="0078312D"/>
    <w:rsid w:val="007833E1"/>
    <w:rsid w:val="0078365B"/>
    <w:rsid w:val="00783CB2"/>
    <w:rsid w:val="00783E82"/>
    <w:rsid w:val="0078423F"/>
    <w:rsid w:val="00784412"/>
    <w:rsid w:val="007844C3"/>
    <w:rsid w:val="00784532"/>
    <w:rsid w:val="0078456F"/>
    <w:rsid w:val="00784614"/>
    <w:rsid w:val="007851A4"/>
    <w:rsid w:val="007858FA"/>
    <w:rsid w:val="0078594A"/>
    <w:rsid w:val="00785F16"/>
    <w:rsid w:val="0078669B"/>
    <w:rsid w:val="00786792"/>
    <w:rsid w:val="00786A94"/>
    <w:rsid w:val="00786AE8"/>
    <w:rsid w:val="00786CF1"/>
    <w:rsid w:val="00786D5B"/>
    <w:rsid w:val="00786DF9"/>
    <w:rsid w:val="00786E3B"/>
    <w:rsid w:val="00786EF9"/>
    <w:rsid w:val="00786FFA"/>
    <w:rsid w:val="00787F75"/>
    <w:rsid w:val="00790215"/>
    <w:rsid w:val="00790336"/>
    <w:rsid w:val="00790A18"/>
    <w:rsid w:val="00790DE5"/>
    <w:rsid w:val="00790F41"/>
    <w:rsid w:val="00791498"/>
    <w:rsid w:val="00791F0E"/>
    <w:rsid w:val="007927E3"/>
    <w:rsid w:val="00792A16"/>
    <w:rsid w:val="00792AF4"/>
    <w:rsid w:val="00792D22"/>
    <w:rsid w:val="00792FF8"/>
    <w:rsid w:val="007930CF"/>
    <w:rsid w:val="00793185"/>
    <w:rsid w:val="0079320C"/>
    <w:rsid w:val="00793235"/>
    <w:rsid w:val="00793310"/>
    <w:rsid w:val="0079347B"/>
    <w:rsid w:val="00793725"/>
    <w:rsid w:val="00793A86"/>
    <w:rsid w:val="00793ACD"/>
    <w:rsid w:val="00793D62"/>
    <w:rsid w:val="00793DBE"/>
    <w:rsid w:val="00793E09"/>
    <w:rsid w:val="0079411D"/>
    <w:rsid w:val="0079415E"/>
    <w:rsid w:val="007943D6"/>
    <w:rsid w:val="007946ED"/>
    <w:rsid w:val="007948B4"/>
    <w:rsid w:val="007949B3"/>
    <w:rsid w:val="00794FD2"/>
    <w:rsid w:val="00795387"/>
    <w:rsid w:val="007954DE"/>
    <w:rsid w:val="00795DB2"/>
    <w:rsid w:val="00795DC4"/>
    <w:rsid w:val="00795E05"/>
    <w:rsid w:val="00795FCA"/>
    <w:rsid w:val="0079661E"/>
    <w:rsid w:val="00796C2B"/>
    <w:rsid w:val="00796FEB"/>
    <w:rsid w:val="007975D1"/>
    <w:rsid w:val="007978D5"/>
    <w:rsid w:val="00797C05"/>
    <w:rsid w:val="00797E52"/>
    <w:rsid w:val="007A0255"/>
    <w:rsid w:val="007A05EF"/>
    <w:rsid w:val="007A06C9"/>
    <w:rsid w:val="007A0731"/>
    <w:rsid w:val="007A0A2F"/>
    <w:rsid w:val="007A0E60"/>
    <w:rsid w:val="007A110B"/>
    <w:rsid w:val="007A12A8"/>
    <w:rsid w:val="007A147E"/>
    <w:rsid w:val="007A14CA"/>
    <w:rsid w:val="007A1B7D"/>
    <w:rsid w:val="007A1C11"/>
    <w:rsid w:val="007A2312"/>
    <w:rsid w:val="007A25AB"/>
    <w:rsid w:val="007A278A"/>
    <w:rsid w:val="007A2819"/>
    <w:rsid w:val="007A2EC6"/>
    <w:rsid w:val="007A3241"/>
    <w:rsid w:val="007A33ED"/>
    <w:rsid w:val="007A33FF"/>
    <w:rsid w:val="007A3652"/>
    <w:rsid w:val="007A374B"/>
    <w:rsid w:val="007A3A10"/>
    <w:rsid w:val="007A3AC1"/>
    <w:rsid w:val="007A3FA6"/>
    <w:rsid w:val="007A413C"/>
    <w:rsid w:val="007A418A"/>
    <w:rsid w:val="007A43F7"/>
    <w:rsid w:val="007A44D5"/>
    <w:rsid w:val="007A479F"/>
    <w:rsid w:val="007A4827"/>
    <w:rsid w:val="007A4D39"/>
    <w:rsid w:val="007A5234"/>
    <w:rsid w:val="007A5B23"/>
    <w:rsid w:val="007A5C74"/>
    <w:rsid w:val="007A6143"/>
    <w:rsid w:val="007A6206"/>
    <w:rsid w:val="007A624B"/>
    <w:rsid w:val="007A6352"/>
    <w:rsid w:val="007A6696"/>
    <w:rsid w:val="007A6B28"/>
    <w:rsid w:val="007A6C8F"/>
    <w:rsid w:val="007A6CE3"/>
    <w:rsid w:val="007A6DD6"/>
    <w:rsid w:val="007A6F4B"/>
    <w:rsid w:val="007A7169"/>
    <w:rsid w:val="007A71B2"/>
    <w:rsid w:val="007A77AC"/>
    <w:rsid w:val="007A77CE"/>
    <w:rsid w:val="007AA94A"/>
    <w:rsid w:val="007B0572"/>
    <w:rsid w:val="007B07D2"/>
    <w:rsid w:val="007B088C"/>
    <w:rsid w:val="007B0B6E"/>
    <w:rsid w:val="007B0E98"/>
    <w:rsid w:val="007B0FBB"/>
    <w:rsid w:val="007B1442"/>
    <w:rsid w:val="007B179C"/>
    <w:rsid w:val="007B1882"/>
    <w:rsid w:val="007B1D01"/>
    <w:rsid w:val="007B1D68"/>
    <w:rsid w:val="007B2147"/>
    <w:rsid w:val="007B251D"/>
    <w:rsid w:val="007B2E98"/>
    <w:rsid w:val="007B30C6"/>
    <w:rsid w:val="007B33D9"/>
    <w:rsid w:val="007B3AE5"/>
    <w:rsid w:val="007B40BA"/>
    <w:rsid w:val="007B4328"/>
    <w:rsid w:val="007B49A6"/>
    <w:rsid w:val="007B4BC2"/>
    <w:rsid w:val="007B4BE2"/>
    <w:rsid w:val="007B57D2"/>
    <w:rsid w:val="007B58EB"/>
    <w:rsid w:val="007B59CC"/>
    <w:rsid w:val="007B5A1D"/>
    <w:rsid w:val="007B5AEC"/>
    <w:rsid w:val="007B5D25"/>
    <w:rsid w:val="007B5F22"/>
    <w:rsid w:val="007B5F59"/>
    <w:rsid w:val="007B6406"/>
    <w:rsid w:val="007B644A"/>
    <w:rsid w:val="007B656F"/>
    <w:rsid w:val="007B657B"/>
    <w:rsid w:val="007B6937"/>
    <w:rsid w:val="007B69F8"/>
    <w:rsid w:val="007B730F"/>
    <w:rsid w:val="007B7BE0"/>
    <w:rsid w:val="007B7C31"/>
    <w:rsid w:val="007B7EAD"/>
    <w:rsid w:val="007B7FE2"/>
    <w:rsid w:val="007C0170"/>
    <w:rsid w:val="007C0641"/>
    <w:rsid w:val="007C072F"/>
    <w:rsid w:val="007C07E3"/>
    <w:rsid w:val="007C0885"/>
    <w:rsid w:val="007C093F"/>
    <w:rsid w:val="007C0E54"/>
    <w:rsid w:val="007C167B"/>
    <w:rsid w:val="007C1750"/>
    <w:rsid w:val="007C1CC5"/>
    <w:rsid w:val="007C1E40"/>
    <w:rsid w:val="007C252E"/>
    <w:rsid w:val="007C2D9E"/>
    <w:rsid w:val="007C3125"/>
    <w:rsid w:val="007C37B3"/>
    <w:rsid w:val="007C3E01"/>
    <w:rsid w:val="007C4019"/>
    <w:rsid w:val="007C43E1"/>
    <w:rsid w:val="007C4475"/>
    <w:rsid w:val="007C4D2D"/>
    <w:rsid w:val="007C4F30"/>
    <w:rsid w:val="007C50F2"/>
    <w:rsid w:val="007C53DB"/>
    <w:rsid w:val="007C5487"/>
    <w:rsid w:val="007C5870"/>
    <w:rsid w:val="007C5B0E"/>
    <w:rsid w:val="007C5CCD"/>
    <w:rsid w:val="007C5D51"/>
    <w:rsid w:val="007C60C6"/>
    <w:rsid w:val="007C645B"/>
    <w:rsid w:val="007C6805"/>
    <w:rsid w:val="007C6AE0"/>
    <w:rsid w:val="007C7034"/>
    <w:rsid w:val="007C72E0"/>
    <w:rsid w:val="007C7357"/>
    <w:rsid w:val="007C740E"/>
    <w:rsid w:val="007C7632"/>
    <w:rsid w:val="007C7FC5"/>
    <w:rsid w:val="007D026E"/>
    <w:rsid w:val="007D05E9"/>
    <w:rsid w:val="007D0DE2"/>
    <w:rsid w:val="007D0EA3"/>
    <w:rsid w:val="007D0F5B"/>
    <w:rsid w:val="007D124A"/>
    <w:rsid w:val="007D1798"/>
    <w:rsid w:val="007D1801"/>
    <w:rsid w:val="007D1993"/>
    <w:rsid w:val="007D1B13"/>
    <w:rsid w:val="007D1EED"/>
    <w:rsid w:val="007D21A0"/>
    <w:rsid w:val="007D2D74"/>
    <w:rsid w:val="007D31B9"/>
    <w:rsid w:val="007D36C4"/>
    <w:rsid w:val="007D3CA8"/>
    <w:rsid w:val="007D3CE5"/>
    <w:rsid w:val="007D3FEB"/>
    <w:rsid w:val="007D41C9"/>
    <w:rsid w:val="007D454B"/>
    <w:rsid w:val="007D4610"/>
    <w:rsid w:val="007D462E"/>
    <w:rsid w:val="007D467D"/>
    <w:rsid w:val="007D483B"/>
    <w:rsid w:val="007D4B8F"/>
    <w:rsid w:val="007D5173"/>
    <w:rsid w:val="007D5657"/>
    <w:rsid w:val="007D5763"/>
    <w:rsid w:val="007D592A"/>
    <w:rsid w:val="007D5B6B"/>
    <w:rsid w:val="007D6775"/>
    <w:rsid w:val="007D6DD5"/>
    <w:rsid w:val="007D7039"/>
    <w:rsid w:val="007D7267"/>
    <w:rsid w:val="007D7C61"/>
    <w:rsid w:val="007D7CA1"/>
    <w:rsid w:val="007E0016"/>
    <w:rsid w:val="007E015F"/>
    <w:rsid w:val="007E05DC"/>
    <w:rsid w:val="007E076C"/>
    <w:rsid w:val="007E08C6"/>
    <w:rsid w:val="007E0B9F"/>
    <w:rsid w:val="007E0BCD"/>
    <w:rsid w:val="007E13CB"/>
    <w:rsid w:val="007E13E5"/>
    <w:rsid w:val="007E15AD"/>
    <w:rsid w:val="007E18A8"/>
    <w:rsid w:val="007E18F9"/>
    <w:rsid w:val="007E1B15"/>
    <w:rsid w:val="007E1BA7"/>
    <w:rsid w:val="007E1BC6"/>
    <w:rsid w:val="007E2286"/>
    <w:rsid w:val="007E233A"/>
    <w:rsid w:val="007E246B"/>
    <w:rsid w:val="007E2A01"/>
    <w:rsid w:val="007E2A52"/>
    <w:rsid w:val="007E2A70"/>
    <w:rsid w:val="007E2C9C"/>
    <w:rsid w:val="007E39D8"/>
    <w:rsid w:val="007E3BEC"/>
    <w:rsid w:val="007E4264"/>
    <w:rsid w:val="007E436C"/>
    <w:rsid w:val="007E4413"/>
    <w:rsid w:val="007E4A9D"/>
    <w:rsid w:val="007E4B7A"/>
    <w:rsid w:val="007E58CC"/>
    <w:rsid w:val="007E58D4"/>
    <w:rsid w:val="007E590D"/>
    <w:rsid w:val="007E6018"/>
    <w:rsid w:val="007E66F8"/>
    <w:rsid w:val="007E6A23"/>
    <w:rsid w:val="007E6DCE"/>
    <w:rsid w:val="007E7B17"/>
    <w:rsid w:val="007F0401"/>
    <w:rsid w:val="007F04C7"/>
    <w:rsid w:val="007F0AAF"/>
    <w:rsid w:val="007F0BFB"/>
    <w:rsid w:val="007F0F63"/>
    <w:rsid w:val="007F10AB"/>
    <w:rsid w:val="007F123C"/>
    <w:rsid w:val="007F133B"/>
    <w:rsid w:val="007F16D7"/>
    <w:rsid w:val="007F17B8"/>
    <w:rsid w:val="007F1D14"/>
    <w:rsid w:val="007F2C78"/>
    <w:rsid w:val="007F2CA2"/>
    <w:rsid w:val="007F364A"/>
    <w:rsid w:val="007F3777"/>
    <w:rsid w:val="007F3A1C"/>
    <w:rsid w:val="007F3CB4"/>
    <w:rsid w:val="007F3FE8"/>
    <w:rsid w:val="007F41E7"/>
    <w:rsid w:val="007F4299"/>
    <w:rsid w:val="007F43FD"/>
    <w:rsid w:val="007F4705"/>
    <w:rsid w:val="007F4AE5"/>
    <w:rsid w:val="007F532B"/>
    <w:rsid w:val="007F55BE"/>
    <w:rsid w:val="007F5A0D"/>
    <w:rsid w:val="007F5AF1"/>
    <w:rsid w:val="007F5E23"/>
    <w:rsid w:val="007F5F25"/>
    <w:rsid w:val="007F67CF"/>
    <w:rsid w:val="007F6823"/>
    <w:rsid w:val="007F6D87"/>
    <w:rsid w:val="007F70D1"/>
    <w:rsid w:val="007F7496"/>
    <w:rsid w:val="007F79B4"/>
    <w:rsid w:val="008000E0"/>
    <w:rsid w:val="008001E5"/>
    <w:rsid w:val="008006FD"/>
    <w:rsid w:val="00800754"/>
    <w:rsid w:val="008010D8"/>
    <w:rsid w:val="008012BD"/>
    <w:rsid w:val="0080198A"/>
    <w:rsid w:val="00801E1C"/>
    <w:rsid w:val="00801EBB"/>
    <w:rsid w:val="00801F2F"/>
    <w:rsid w:val="008026D7"/>
    <w:rsid w:val="00802909"/>
    <w:rsid w:val="00802E73"/>
    <w:rsid w:val="00803343"/>
    <w:rsid w:val="0080356B"/>
    <w:rsid w:val="00803AF1"/>
    <w:rsid w:val="00803BDF"/>
    <w:rsid w:val="00804046"/>
    <w:rsid w:val="008046EE"/>
    <w:rsid w:val="0080481A"/>
    <w:rsid w:val="00804C97"/>
    <w:rsid w:val="00804F38"/>
    <w:rsid w:val="00804FEB"/>
    <w:rsid w:val="008059C2"/>
    <w:rsid w:val="008059D6"/>
    <w:rsid w:val="008059DD"/>
    <w:rsid w:val="00805ABF"/>
    <w:rsid w:val="00805ED6"/>
    <w:rsid w:val="00805FC6"/>
    <w:rsid w:val="00806042"/>
    <w:rsid w:val="0080634E"/>
    <w:rsid w:val="00806ADC"/>
    <w:rsid w:val="00806D28"/>
    <w:rsid w:val="008070A5"/>
    <w:rsid w:val="008071FD"/>
    <w:rsid w:val="00807A57"/>
    <w:rsid w:val="00807B09"/>
    <w:rsid w:val="00807B16"/>
    <w:rsid w:val="00807DAF"/>
    <w:rsid w:val="00807FB4"/>
    <w:rsid w:val="00810C04"/>
    <w:rsid w:val="00810F73"/>
    <w:rsid w:val="00810FC1"/>
    <w:rsid w:val="008113FF"/>
    <w:rsid w:val="0081171C"/>
    <w:rsid w:val="0081218F"/>
    <w:rsid w:val="00812294"/>
    <w:rsid w:val="0081239C"/>
    <w:rsid w:val="00812827"/>
    <w:rsid w:val="0081295B"/>
    <w:rsid w:val="00812BBC"/>
    <w:rsid w:val="00812D5B"/>
    <w:rsid w:val="0081354B"/>
    <w:rsid w:val="008136D6"/>
    <w:rsid w:val="00813D17"/>
    <w:rsid w:val="0081424C"/>
    <w:rsid w:val="00814317"/>
    <w:rsid w:val="00814508"/>
    <w:rsid w:val="0081484E"/>
    <w:rsid w:val="00814892"/>
    <w:rsid w:val="00814B63"/>
    <w:rsid w:val="00814F23"/>
    <w:rsid w:val="00815395"/>
    <w:rsid w:val="008154FC"/>
    <w:rsid w:val="00815882"/>
    <w:rsid w:val="00815F52"/>
    <w:rsid w:val="00816277"/>
    <w:rsid w:val="0081657B"/>
    <w:rsid w:val="00816657"/>
    <w:rsid w:val="00816CFB"/>
    <w:rsid w:val="00816EC0"/>
    <w:rsid w:val="00817100"/>
    <w:rsid w:val="00817741"/>
    <w:rsid w:val="008178B2"/>
    <w:rsid w:val="00817927"/>
    <w:rsid w:val="00817DC0"/>
    <w:rsid w:val="00817FE3"/>
    <w:rsid w:val="0081D795"/>
    <w:rsid w:val="0082008D"/>
    <w:rsid w:val="008200CA"/>
    <w:rsid w:val="00820898"/>
    <w:rsid w:val="00820A0E"/>
    <w:rsid w:val="0082138B"/>
    <w:rsid w:val="0082163C"/>
    <w:rsid w:val="00821806"/>
    <w:rsid w:val="00821C19"/>
    <w:rsid w:val="00821C26"/>
    <w:rsid w:val="00821C58"/>
    <w:rsid w:val="00821CEB"/>
    <w:rsid w:val="00822350"/>
    <w:rsid w:val="00822AE1"/>
    <w:rsid w:val="00822C6F"/>
    <w:rsid w:val="00822E9C"/>
    <w:rsid w:val="00823404"/>
    <w:rsid w:val="0082344D"/>
    <w:rsid w:val="00823627"/>
    <w:rsid w:val="0082437C"/>
    <w:rsid w:val="00824393"/>
    <w:rsid w:val="00824709"/>
    <w:rsid w:val="0082478E"/>
    <w:rsid w:val="00824EFC"/>
    <w:rsid w:val="00825338"/>
    <w:rsid w:val="00825949"/>
    <w:rsid w:val="00825ADD"/>
    <w:rsid w:val="00825BFE"/>
    <w:rsid w:val="00825C4F"/>
    <w:rsid w:val="0082662E"/>
    <w:rsid w:val="008269B0"/>
    <w:rsid w:val="008269FA"/>
    <w:rsid w:val="00826D11"/>
    <w:rsid w:val="00826D94"/>
    <w:rsid w:val="00827594"/>
    <w:rsid w:val="00827783"/>
    <w:rsid w:val="00827A63"/>
    <w:rsid w:val="00827E25"/>
    <w:rsid w:val="008303D6"/>
    <w:rsid w:val="00830840"/>
    <w:rsid w:val="00830B1C"/>
    <w:rsid w:val="00830F5D"/>
    <w:rsid w:val="008314B7"/>
    <w:rsid w:val="0083159A"/>
    <w:rsid w:val="00831D5A"/>
    <w:rsid w:val="00831D5C"/>
    <w:rsid w:val="00831DA6"/>
    <w:rsid w:val="00831DCF"/>
    <w:rsid w:val="00831ED0"/>
    <w:rsid w:val="00832101"/>
    <w:rsid w:val="00832302"/>
    <w:rsid w:val="0083330B"/>
    <w:rsid w:val="00833471"/>
    <w:rsid w:val="00833546"/>
    <w:rsid w:val="00833831"/>
    <w:rsid w:val="00833B46"/>
    <w:rsid w:val="00833F80"/>
    <w:rsid w:val="0083406A"/>
    <w:rsid w:val="0083475A"/>
    <w:rsid w:val="00834952"/>
    <w:rsid w:val="008349F1"/>
    <w:rsid w:val="00834B20"/>
    <w:rsid w:val="00834F54"/>
    <w:rsid w:val="008351E7"/>
    <w:rsid w:val="0083553D"/>
    <w:rsid w:val="008356E1"/>
    <w:rsid w:val="0083576F"/>
    <w:rsid w:val="00835BFA"/>
    <w:rsid w:val="00835D34"/>
    <w:rsid w:val="00836567"/>
    <w:rsid w:val="00836A9B"/>
    <w:rsid w:val="00836FCE"/>
    <w:rsid w:val="00837011"/>
    <w:rsid w:val="0083703C"/>
    <w:rsid w:val="00837AB8"/>
    <w:rsid w:val="008405BE"/>
    <w:rsid w:val="008405C7"/>
    <w:rsid w:val="00840AE0"/>
    <w:rsid w:val="00840DB4"/>
    <w:rsid w:val="00840F05"/>
    <w:rsid w:val="00841042"/>
    <w:rsid w:val="00841276"/>
    <w:rsid w:val="008417FE"/>
    <w:rsid w:val="00841C46"/>
    <w:rsid w:val="00841E5F"/>
    <w:rsid w:val="00841F26"/>
    <w:rsid w:val="00842217"/>
    <w:rsid w:val="00842244"/>
    <w:rsid w:val="00842323"/>
    <w:rsid w:val="0084236B"/>
    <w:rsid w:val="00843533"/>
    <w:rsid w:val="008439F3"/>
    <w:rsid w:val="00843A06"/>
    <w:rsid w:val="00843F1B"/>
    <w:rsid w:val="00844039"/>
    <w:rsid w:val="00844266"/>
    <w:rsid w:val="008444BA"/>
    <w:rsid w:val="00844642"/>
    <w:rsid w:val="008449D0"/>
    <w:rsid w:val="00844EC7"/>
    <w:rsid w:val="00844F19"/>
    <w:rsid w:val="00845051"/>
    <w:rsid w:val="00845414"/>
    <w:rsid w:val="008455E9"/>
    <w:rsid w:val="008456A8"/>
    <w:rsid w:val="00845E8E"/>
    <w:rsid w:val="00846351"/>
    <w:rsid w:val="0084662D"/>
    <w:rsid w:val="008468A0"/>
    <w:rsid w:val="00846901"/>
    <w:rsid w:val="00846A41"/>
    <w:rsid w:val="00846AB8"/>
    <w:rsid w:val="00847076"/>
    <w:rsid w:val="008475B8"/>
    <w:rsid w:val="00847722"/>
    <w:rsid w:val="008478A8"/>
    <w:rsid w:val="00847A0F"/>
    <w:rsid w:val="00847A7B"/>
    <w:rsid w:val="00847DAE"/>
    <w:rsid w:val="00847DF3"/>
    <w:rsid w:val="00847E84"/>
    <w:rsid w:val="008504FF"/>
    <w:rsid w:val="00850773"/>
    <w:rsid w:val="0085100D"/>
    <w:rsid w:val="00851102"/>
    <w:rsid w:val="00851212"/>
    <w:rsid w:val="00851390"/>
    <w:rsid w:val="00851787"/>
    <w:rsid w:val="00851C58"/>
    <w:rsid w:val="00851EB0"/>
    <w:rsid w:val="00851FB5"/>
    <w:rsid w:val="008521BB"/>
    <w:rsid w:val="008523AD"/>
    <w:rsid w:val="008527E8"/>
    <w:rsid w:val="00852989"/>
    <w:rsid w:val="00852D9B"/>
    <w:rsid w:val="00852EDF"/>
    <w:rsid w:val="008535C9"/>
    <w:rsid w:val="00853709"/>
    <w:rsid w:val="00853999"/>
    <w:rsid w:val="00853AB1"/>
    <w:rsid w:val="00853AE0"/>
    <w:rsid w:val="00853C84"/>
    <w:rsid w:val="00853CCB"/>
    <w:rsid w:val="0085427C"/>
    <w:rsid w:val="008547C7"/>
    <w:rsid w:val="00854817"/>
    <w:rsid w:val="0085486B"/>
    <w:rsid w:val="0085557B"/>
    <w:rsid w:val="0085577C"/>
    <w:rsid w:val="00855830"/>
    <w:rsid w:val="00855BE3"/>
    <w:rsid w:val="0085635B"/>
    <w:rsid w:val="0085635E"/>
    <w:rsid w:val="00856B13"/>
    <w:rsid w:val="00856D7F"/>
    <w:rsid w:val="00856FD6"/>
    <w:rsid w:val="00857385"/>
    <w:rsid w:val="00857F5D"/>
    <w:rsid w:val="00860151"/>
    <w:rsid w:val="00860513"/>
    <w:rsid w:val="008607E2"/>
    <w:rsid w:val="00860949"/>
    <w:rsid w:val="00861217"/>
    <w:rsid w:val="00861465"/>
    <w:rsid w:val="00861969"/>
    <w:rsid w:val="00861BE6"/>
    <w:rsid w:val="00861E7F"/>
    <w:rsid w:val="008621AA"/>
    <w:rsid w:val="0086293C"/>
    <w:rsid w:val="00862949"/>
    <w:rsid w:val="00862D23"/>
    <w:rsid w:val="008630D4"/>
    <w:rsid w:val="0086316D"/>
    <w:rsid w:val="0086326F"/>
    <w:rsid w:val="00863482"/>
    <w:rsid w:val="00863C20"/>
    <w:rsid w:val="00863C40"/>
    <w:rsid w:val="00863D3A"/>
    <w:rsid w:val="008646DA"/>
    <w:rsid w:val="008647F7"/>
    <w:rsid w:val="008648AD"/>
    <w:rsid w:val="00864D5E"/>
    <w:rsid w:val="00865464"/>
    <w:rsid w:val="008658E6"/>
    <w:rsid w:val="00865A75"/>
    <w:rsid w:val="00865AAB"/>
    <w:rsid w:val="00865AC3"/>
    <w:rsid w:val="00865EB7"/>
    <w:rsid w:val="00865FD1"/>
    <w:rsid w:val="008661C8"/>
    <w:rsid w:val="0086650B"/>
    <w:rsid w:val="00866584"/>
    <w:rsid w:val="0086672F"/>
    <w:rsid w:val="0086687B"/>
    <w:rsid w:val="0086688B"/>
    <w:rsid w:val="008668AA"/>
    <w:rsid w:val="0086691C"/>
    <w:rsid w:val="00866B74"/>
    <w:rsid w:val="0086732B"/>
    <w:rsid w:val="00867398"/>
    <w:rsid w:val="008673C1"/>
    <w:rsid w:val="0086760C"/>
    <w:rsid w:val="0086788A"/>
    <w:rsid w:val="008678B2"/>
    <w:rsid w:val="00867A56"/>
    <w:rsid w:val="00867B25"/>
    <w:rsid w:val="00867C60"/>
    <w:rsid w:val="00870112"/>
    <w:rsid w:val="008701C0"/>
    <w:rsid w:val="00870546"/>
    <w:rsid w:val="00870665"/>
    <w:rsid w:val="00870D9C"/>
    <w:rsid w:val="00871326"/>
    <w:rsid w:val="00871A6C"/>
    <w:rsid w:val="00871B8A"/>
    <w:rsid w:val="00871E98"/>
    <w:rsid w:val="00871F30"/>
    <w:rsid w:val="00871F36"/>
    <w:rsid w:val="008720DD"/>
    <w:rsid w:val="008720E1"/>
    <w:rsid w:val="008724EF"/>
    <w:rsid w:val="00872917"/>
    <w:rsid w:val="008729F7"/>
    <w:rsid w:val="008735BE"/>
    <w:rsid w:val="00873A64"/>
    <w:rsid w:val="00873C45"/>
    <w:rsid w:val="00874111"/>
    <w:rsid w:val="008747A9"/>
    <w:rsid w:val="008748E0"/>
    <w:rsid w:val="00874D68"/>
    <w:rsid w:val="0087525D"/>
    <w:rsid w:val="008756C4"/>
    <w:rsid w:val="008758E7"/>
    <w:rsid w:val="008759FF"/>
    <w:rsid w:val="00875BF8"/>
    <w:rsid w:val="00875DFC"/>
    <w:rsid w:val="00875FD0"/>
    <w:rsid w:val="00876343"/>
    <w:rsid w:val="00876870"/>
    <w:rsid w:val="00876AC5"/>
    <w:rsid w:val="00876DCA"/>
    <w:rsid w:val="0087733F"/>
    <w:rsid w:val="00877E28"/>
    <w:rsid w:val="008802CA"/>
    <w:rsid w:val="0088046E"/>
    <w:rsid w:val="008809C2"/>
    <w:rsid w:val="00880AFE"/>
    <w:rsid w:val="00880B4E"/>
    <w:rsid w:val="008811BF"/>
    <w:rsid w:val="008812E0"/>
    <w:rsid w:val="008817F3"/>
    <w:rsid w:val="00881EF9"/>
    <w:rsid w:val="0088207F"/>
    <w:rsid w:val="00882101"/>
    <w:rsid w:val="0088217A"/>
    <w:rsid w:val="00882941"/>
    <w:rsid w:val="008829C7"/>
    <w:rsid w:val="00882B2D"/>
    <w:rsid w:val="00882E75"/>
    <w:rsid w:val="008836CD"/>
    <w:rsid w:val="008839A5"/>
    <w:rsid w:val="008844DA"/>
    <w:rsid w:val="00884913"/>
    <w:rsid w:val="00884E37"/>
    <w:rsid w:val="00885169"/>
    <w:rsid w:val="0088527D"/>
    <w:rsid w:val="00885813"/>
    <w:rsid w:val="00885CDC"/>
    <w:rsid w:val="00885D39"/>
    <w:rsid w:val="00885D81"/>
    <w:rsid w:val="008862E9"/>
    <w:rsid w:val="008867B5"/>
    <w:rsid w:val="00887315"/>
    <w:rsid w:val="00887585"/>
    <w:rsid w:val="008877C5"/>
    <w:rsid w:val="008879A2"/>
    <w:rsid w:val="00887B75"/>
    <w:rsid w:val="00887FF9"/>
    <w:rsid w:val="0089002C"/>
    <w:rsid w:val="00890080"/>
    <w:rsid w:val="0089025F"/>
    <w:rsid w:val="00890410"/>
    <w:rsid w:val="0089046E"/>
    <w:rsid w:val="008906FE"/>
    <w:rsid w:val="008908FF"/>
    <w:rsid w:val="00890971"/>
    <w:rsid w:val="00890BF4"/>
    <w:rsid w:val="00890D57"/>
    <w:rsid w:val="008918E0"/>
    <w:rsid w:val="00891DE3"/>
    <w:rsid w:val="00891E62"/>
    <w:rsid w:val="00891E85"/>
    <w:rsid w:val="0089299E"/>
    <w:rsid w:val="00892B0C"/>
    <w:rsid w:val="00892BDD"/>
    <w:rsid w:val="00893232"/>
    <w:rsid w:val="00893541"/>
    <w:rsid w:val="0089395F"/>
    <w:rsid w:val="00893C75"/>
    <w:rsid w:val="0089405D"/>
    <w:rsid w:val="00894381"/>
    <w:rsid w:val="00894747"/>
    <w:rsid w:val="0089477A"/>
    <w:rsid w:val="00894823"/>
    <w:rsid w:val="00894972"/>
    <w:rsid w:val="00894999"/>
    <w:rsid w:val="008949FE"/>
    <w:rsid w:val="00894DB1"/>
    <w:rsid w:val="00894EDF"/>
    <w:rsid w:val="00894F59"/>
    <w:rsid w:val="00895A4A"/>
    <w:rsid w:val="00895CF0"/>
    <w:rsid w:val="00895DE1"/>
    <w:rsid w:val="00895FE9"/>
    <w:rsid w:val="008964E6"/>
    <w:rsid w:val="00896679"/>
    <w:rsid w:val="00896A76"/>
    <w:rsid w:val="00896AB0"/>
    <w:rsid w:val="00896BB1"/>
    <w:rsid w:val="00896BD2"/>
    <w:rsid w:val="00896CFA"/>
    <w:rsid w:val="00897027"/>
    <w:rsid w:val="00897442"/>
    <w:rsid w:val="0089753A"/>
    <w:rsid w:val="00897D76"/>
    <w:rsid w:val="008A0A49"/>
    <w:rsid w:val="008A11CA"/>
    <w:rsid w:val="008A1D1B"/>
    <w:rsid w:val="008A1D27"/>
    <w:rsid w:val="008A2B21"/>
    <w:rsid w:val="008A3B98"/>
    <w:rsid w:val="008A3F20"/>
    <w:rsid w:val="008A44F9"/>
    <w:rsid w:val="008A4584"/>
    <w:rsid w:val="008A4918"/>
    <w:rsid w:val="008A4E33"/>
    <w:rsid w:val="008A5096"/>
    <w:rsid w:val="008A547B"/>
    <w:rsid w:val="008A573F"/>
    <w:rsid w:val="008A581B"/>
    <w:rsid w:val="008A5B68"/>
    <w:rsid w:val="008A6297"/>
    <w:rsid w:val="008A6723"/>
    <w:rsid w:val="008A67B6"/>
    <w:rsid w:val="008A6894"/>
    <w:rsid w:val="008A6FC5"/>
    <w:rsid w:val="008A7005"/>
    <w:rsid w:val="008A73A0"/>
    <w:rsid w:val="008A74A3"/>
    <w:rsid w:val="008B01B7"/>
    <w:rsid w:val="008B0239"/>
    <w:rsid w:val="008B05DD"/>
    <w:rsid w:val="008B0665"/>
    <w:rsid w:val="008B07DA"/>
    <w:rsid w:val="008B0B1A"/>
    <w:rsid w:val="008B0C72"/>
    <w:rsid w:val="008B0CE6"/>
    <w:rsid w:val="008B0F14"/>
    <w:rsid w:val="008B1151"/>
    <w:rsid w:val="008B13FC"/>
    <w:rsid w:val="008B198D"/>
    <w:rsid w:val="008B1A8C"/>
    <w:rsid w:val="008B207C"/>
    <w:rsid w:val="008B2985"/>
    <w:rsid w:val="008B30A9"/>
    <w:rsid w:val="008B31DC"/>
    <w:rsid w:val="008B3376"/>
    <w:rsid w:val="008B394E"/>
    <w:rsid w:val="008B39BE"/>
    <w:rsid w:val="008B3A64"/>
    <w:rsid w:val="008B3EB1"/>
    <w:rsid w:val="008B4A41"/>
    <w:rsid w:val="008B50F8"/>
    <w:rsid w:val="008B55ED"/>
    <w:rsid w:val="008B584C"/>
    <w:rsid w:val="008B585F"/>
    <w:rsid w:val="008B5D2C"/>
    <w:rsid w:val="008B62FD"/>
    <w:rsid w:val="008B6321"/>
    <w:rsid w:val="008B6432"/>
    <w:rsid w:val="008B656B"/>
    <w:rsid w:val="008B6631"/>
    <w:rsid w:val="008B6B8C"/>
    <w:rsid w:val="008B6EBC"/>
    <w:rsid w:val="008B7127"/>
    <w:rsid w:val="008B7201"/>
    <w:rsid w:val="008B78D7"/>
    <w:rsid w:val="008B7CF1"/>
    <w:rsid w:val="008C01FF"/>
    <w:rsid w:val="008C04AE"/>
    <w:rsid w:val="008C0530"/>
    <w:rsid w:val="008C06B7"/>
    <w:rsid w:val="008C0D4E"/>
    <w:rsid w:val="008C1008"/>
    <w:rsid w:val="008C10EA"/>
    <w:rsid w:val="008C1241"/>
    <w:rsid w:val="008C14F9"/>
    <w:rsid w:val="008C1702"/>
    <w:rsid w:val="008C17FB"/>
    <w:rsid w:val="008C1AAF"/>
    <w:rsid w:val="008C24DB"/>
    <w:rsid w:val="008C2CAE"/>
    <w:rsid w:val="008C3452"/>
    <w:rsid w:val="008C36C9"/>
    <w:rsid w:val="008C3DE2"/>
    <w:rsid w:val="008C3E71"/>
    <w:rsid w:val="008C4713"/>
    <w:rsid w:val="008C4A3E"/>
    <w:rsid w:val="008C4A4C"/>
    <w:rsid w:val="008C4AE7"/>
    <w:rsid w:val="008C4DE3"/>
    <w:rsid w:val="008C51BB"/>
    <w:rsid w:val="008C55E3"/>
    <w:rsid w:val="008C564C"/>
    <w:rsid w:val="008C58F9"/>
    <w:rsid w:val="008C5B69"/>
    <w:rsid w:val="008C615D"/>
    <w:rsid w:val="008C645D"/>
    <w:rsid w:val="008C64D9"/>
    <w:rsid w:val="008C6528"/>
    <w:rsid w:val="008C6625"/>
    <w:rsid w:val="008C68DC"/>
    <w:rsid w:val="008C6AAD"/>
    <w:rsid w:val="008C6BBF"/>
    <w:rsid w:val="008C6CF6"/>
    <w:rsid w:val="008C6CF9"/>
    <w:rsid w:val="008C72BE"/>
    <w:rsid w:val="008C768B"/>
    <w:rsid w:val="008C7878"/>
    <w:rsid w:val="008C78DB"/>
    <w:rsid w:val="008C78FF"/>
    <w:rsid w:val="008C793B"/>
    <w:rsid w:val="008C797E"/>
    <w:rsid w:val="008C7AB2"/>
    <w:rsid w:val="008C7D8B"/>
    <w:rsid w:val="008C7EBA"/>
    <w:rsid w:val="008CA7F3"/>
    <w:rsid w:val="008D027C"/>
    <w:rsid w:val="008D0957"/>
    <w:rsid w:val="008D0D4F"/>
    <w:rsid w:val="008D0E1B"/>
    <w:rsid w:val="008D10E7"/>
    <w:rsid w:val="008D140C"/>
    <w:rsid w:val="008D1C42"/>
    <w:rsid w:val="008D2545"/>
    <w:rsid w:val="008D2697"/>
    <w:rsid w:val="008D2FD3"/>
    <w:rsid w:val="008D3128"/>
    <w:rsid w:val="008D3217"/>
    <w:rsid w:val="008D353B"/>
    <w:rsid w:val="008D36C6"/>
    <w:rsid w:val="008D38E9"/>
    <w:rsid w:val="008D3926"/>
    <w:rsid w:val="008D3B05"/>
    <w:rsid w:val="008D3C09"/>
    <w:rsid w:val="008D3F73"/>
    <w:rsid w:val="008D3FD1"/>
    <w:rsid w:val="008D4253"/>
    <w:rsid w:val="008D425C"/>
    <w:rsid w:val="008D4470"/>
    <w:rsid w:val="008D4642"/>
    <w:rsid w:val="008D46A7"/>
    <w:rsid w:val="008D4DED"/>
    <w:rsid w:val="008D51CC"/>
    <w:rsid w:val="008D5722"/>
    <w:rsid w:val="008D5751"/>
    <w:rsid w:val="008D5B7F"/>
    <w:rsid w:val="008D5C78"/>
    <w:rsid w:val="008D61D7"/>
    <w:rsid w:val="008D64A1"/>
    <w:rsid w:val="008D6AC1"/>
    <w:rsid w:val="008D6D27"/>
    <w:rsid w:val="008D6E71"/>
    <w:rsid w:val="008D6F7F"/>
    <w:rsid w:val="008D6FB6"/>
    <w:rsid w:val="008D74CC"/>
    <w:rsid w:val="008D74CD"/>
    <w:rsid w:val="008D7738"/>
    <w:rsid w:val="008E047C"/>
    <w:rsid w:val="008E04EC"/>
    <w:rsid w:val="008E051D"/>
    <w:rsid w:val="008E05B9"/>
    <w:rsid w:val="008E091F"/>
    <w:rsid w:val="008E0F1E"/>
    <w:rsid w:val="008E1132"/>
    <w:rsid w:val="008E1438"/>
    <w:rsid w:val="008E1644"/>
    <w:rsid w:val="008E169B"/>
    <w:rsid w:val="008E18AF"/>
    <w:rsid w:val="008E1C67"/>
    <w:rsid w:val="008E1D3A"/>
    <w:rsid w:val="008E1F51"/>
    <w:rsid w:val="008E1FE8"/>
    <w:rsid w:val="008E263B"/>
    <w:rsid w:val="008E26F9"/>
    <w:rsid w:val="008E2A3E"/>
    <w:rsid w:val="008E2D84"/>
    <w:rsid w:val="008E2F56"/>
    <w:rsid w:val="008E2FBC"/>
    <w:rsid w:val="008E3491"/>
    <w:rsid w:val="008E385C"/>
    <w:rsid w:val="008E3901"/>
    <w:rsid w:val="008E3ED1"/>
    <w:rsid w:val="008E4398"/>
    <w:rsid w:val="008E461D"/>
    <w:rsid w:val="008E4708"/>
    <w:rsid w:val="008E4AC3"/>
    <w:rsid w:val="008E50B2"/>
    <w:rsid w:val="008E5200"/>
    <w:rsid w:val="008E57E3"/>
    <w:rsid w:val="008E5AA9"/>
    <w:rsid w:val="008E5D05"/>
    <w:rsid w:val="008E5E46"/>
    <w:rsid w:val="008E6580"/>
    <w:rsid w:val="008E6993"/>
    <w:rsid w:val="008E6AC2"/>
    <w:rsid w:val="008E6B86"/>
    <w:rsid w:val="008E6BD0"/>
    <w:rsid w:val="008E6D2D"/>
    <w:rsid w:val="008E6E65"/>
    <w:rsid w:val="008E6E94"/>
    <w:rsid w:val="008E6FCA"/>
    <w:rsid w:val="008E7758"/>
    <w:rsid w:val="008E7A46"/>
    <w:rsid w:val="008E7BE8"/>
    <w:rsid w:val="008E7C0C"/>
    <w:rsid w:val="008E7CD3"/>
    <w:rsid w:val="008E7D8C"/>
    <w:rsid w:val="008E7F01"/>
    <w:rsid w:val="008E7F87"/>
    <w:rsid w:val="008F00CF"/>
    <w:rsid w:val="008F0330"/>
    <w:rsid w:val="008F0456"/>
    <w:rsid w:val="008F07C0"/>
    <w:rsid w:val="008F0C4D"/>
    <w:rsid w:val="008F0F54"/>
    <w:rsid w:val="008F14D7"/>
    <w:rsid w:val="008F16EA"/>
    <w:rsid w:val="008F17D2"/>
    <w:rsid w:val="008F17E9"/>
    <w:rsid w:val="008F1E1D"/>
    <w:rsid w:val="008F2429"/>
    <w:rsid w:val="008F2986"/>
    <w:rsid w:val="008F2B17"/>
    <w:rsid w:val="008F2DD0"/>
    <w:rsid w:val="008F32C2"/>
    <w:rsid w:val="008F3745"/>
    <w:rsid w:val="008F38B0"/>
    <w:rsid w:val="008F3980"/>
    <w:rsid w:val="008F3A7E"/>
    <w:rsid w:val="008F42B0"/>
    <w:rsid w:val="008F43C9"/>
    <w:rsid w:val="008F4603"/>
    <w:rsid w:val="008F5384"/>
    <w:rsid w:val="008F55A4"/>
    <w:rsid w:val="008F57F2"/>
    <w:rsid w:val="008F5A03"/>
    <w:rsid w:val="008F5A3F"/>
    <w:rsid w:val="008F614D"/>
    <w:rsid w:val="008F6286"/>
    <w:rsid w:val="008F6486"/>
    <w:rsid w:val="008F6927"/>
    <w:rsid w:val="008F696A"/>
    <w:rsid w:val="008F69D8"/>
    <w:rsid w:val="008F6A23"/>
    <w:rsid w:val="008F6A44"/>
    <w:rsid w:val="008F6B00"/>
    <w:rsid w:val="008F6B46"/>
    <w:rsid w:val="008F6DDA"/>
    <w:rsid w:val="008F727C"/>
    <w:rsid w:val="008F7415"/>
    <w:rsid w:val="008F744A"/>
    <w:rsid w:val="008F7B75"/>
    <w:rsid w:val="008F7C24"/>
    <w:rsid w:val="009002B8"/>
    <w:rsid w:val="0090068A"/>
    <w:rsid w:val="00900814"/>
    <w:rsid w:val="00901569"/>
    <w:rsid w:val="00901ABF"/>
    <w:rsid w:val="00901DD1"/>
    <w:rsid w:val="009020E1"/>
    <w:rsid w:val="00902160"/>
    <w:rsid w:val="0090249A"/>
    <w:rsid w:val="00902CB5"/>
    <w:rsid w:val="00902F78"/>
    <w:rsid w:val="00903677"/>
    <w:rsid w:val="00903692"/>
    <w:rsid w:val="0090386F"/>
    <w:rsid w:val="00903FC9"/>
    <w:rsid w:val="009043BC"/>
    <w:rsid w:val="009046C6"/>
    <w:rsid w:val="009046D5"/>
    <w:rsid w:val="00904A91"/>
    <w:rsid w:val="00904DE1"/>
    <w:rsid w:val="00904F2F"/>
    <w:rsid w:val="0090590A"/>
    <w:rsid w:val="0090598C"/>
    <w:rsid w:val="00905EC3"/>
    <w:rsid w:val="00905ED6"/>
    <w:rsid w:val="00905FC5"/>
    <w:rsid w:val="00906336"/>
    <w:rsid w:val="009063B7"/>
    <w:rsid w:val="0090641E"/>
    <w:rsid w:val="0090645E"/>
    <w:rsid w:val="00906477"/>
    <w:rsid w:val="0090661B"/>
    <w:rsid w:val="009066E3"/>
    <w:rsid w:val="00906925"/>
    <w:rsid w:val="00906B8B"/>
    <w:rsid w:val="00906C90"/>
    <w:rsid w:val="00906E3A"/>
    <w:rsid w:val="00906F42"/>
    <w:rsid w:val="0090715A"/>
    <w:rsid w:val="00907677"/>
    <w:rsid w:val="00907A6D"/>
    <w:rsid w:val="00907D1B"/>
    <w:rsid w:val="009101AA"/>
    <w:rsid w:val="00910618"/>
    <w:rsid w:val="009107BC"/>
    <w:rsid w:val="009108DC"/>
    <w:rsid w:val="00910A13"/>
    <w:rsid w:val="009115A1"/>
    <w:rsid w:val="00911670"/>
    <w:rsid w:val="00911BCE"/>
    <w:rsid w:val="00911C2B"/>
    <w:rsid w:val="00911E65"/>
    <w:rsid w:val="00912098"/>
    <w:rsid w:val="00912279"/>
    <w:rsid w:val="00912543"/>
    <w:rsid w:val="00912639"/>
    <w:rsid w:val="009127E8"/>
    <w:rsid w:val="00912820"/>
    <w:rsid w:val="00913215"/>
    <w:rsid w:val="00913423"/>
    <w:rsid w:val="009135F1"/>
    <w:rsid w:val="0091375A"/>
    <w:rsid w:val="009142BA"/>
    <w:rsid w:val="009142F3"/>
    <w:rsid w:val="0091436E"/>
    <w:rsid w:val="00914686"/>
    <w:rsid w:val="00914A2E"/>
    <w:rsid w:val="00914A91"/>
    <w:rsid w:val="00914DB7"/>
    <w:rsid w:val="009157C7"/>
    <w:rsid w:val="00915A59"/>
    <w:rsid w:val="00915C2B"/>
    <w:rsid w:val="0091632F"/>
    <w:rsid w:val="00916A1B"/>
    <w:rsid w:val="00916AB0"/>
    <w:rsid w:val="00916B1D"/>
    <w:rsid w:val="00916B6D"/>
    <w:rsid w:val="009172EC"/>
    <w:rsid w:val="009176C6"/>
    <w:rsid w:val="009176ED"/>
    <w:rsid w:val="00917FC3"/>
    <w:rsid w:val="00920212"/>
    <w:rsid w:val="00920A4B"/>
    <w:rsid w:val="00920B47"/>
    <w:rsid w:val="00920E34"/>
    <w:rsid w:val="00920F94"/>
    <w:rsid w:val="00921240"/>
    <w:rsid w:val="009218C3"/>
    <w:rsid w:val="009219A9"/>
    <w:rsid w:val="00921C8A"/>
    <w:rsid w:val="00921D46"/>
    <w:rsid w:val="009226BF"/>
    <w:rsid w:val="00922CD9"/>
    <w:rsid w:val="00923270"/>
    <w:rsid w:val="009232D1"/>
    <w:rsid w:val="009233AE"/>
    <w:rsid w:val="009237FC"/>
    <w:rsid w:val="00923902"/>
    <w:rsid w:val="00923903"/>
    <w:rsid w:val="00923A71"/>
    <w:rsid w:val="009240F1"/>
    <w:rsid w:val="0092423B"/>
    <w:rsid w:val="009242DE"/>
    <w:rsid w:val="00924620"/>
    <w:rsid w:val="0092468B"/>
    <w:rsid w:val="009246EF"/>
    <w:rsid w:val="00924D29"/>
    <w:rsid w:val="00924FE9"/>
    <w:rsid w:val="009252B2"/>
    <w:rsid w:val="00925348"/>
    <w:rsid w:val="00925A31"/>
    <w:rsid w:val="00925F2C"/>
    <w:rsid w:val="0092623C"/>
    <w:rsid w:val="00926626"/>
    <w:rsid w:val="0092715B"/>
    <w:rsid w:val="00927293"/>
    <w:rsid w:val="009272A9"/>
    <w:rsid w:val="009272D2"/>
    <w:rsid w:val="00927D86"/>
    <w:rsid w:val="00927EE3"/>
    <w:rsid w:val="00930016"/>
    <w:rsid w:val="00930735"/>
    <w:rsid w:val="00930863"/>
    <w:rsid w:val="00930A94"/>
    <w:rsid w:val="00930B24"/>
    <w:rsid w:val="00930CCD"/>
    <w:rsid w:val="009311A5"/>
    <w:rsid w:val="009311B9"/>
    <w:rsid w:val="009312AA"/>
    <w:rsid w:val="009312F1"/>
    <w:rsid w:val="00931357"/>
    <w:rsid w:val="009314C8"/>
    <w:rsid w:val="0093159D"/>
    <w:rsid w:val="00931878"/>
    <w:rsid w:val="0093204A"/>
    <w:rsid w:val="009320CC"/>
    <w:rsid w:val="009322C3"/>
    <w:rsid w:val="00932631"/>
    <w:rsid w:val="0093280C"/>
    <w:rsid w:val="00932992"/>
    <w:rsid w:val="00932D4C"/>
    <w:rsid w:val="00932DC0"/>
    <w:rsid w:val="00932E7C"/>
    <w:rsid w:val="00933714"/>
    <w:rsid w:val="00933B03"/>
    <w:rsid w:val="00933DDF"/>
    <w:rsid w:val="009341FC"/>
    <w:rsid w:val="009348F5"/>
    <w:rsid w:val="00934AB2"/>
    <w:rsid w:val="00935198"/>
    <w:rsid w:val="009355FF"/>
    <w:rsid w:val="00935725"/>
    <w:rsid w:val="00936138"/>
    <w:rsid w:val="00936170"/>
    <w:rsid w:val="009365EA"/>
    <w:rsid w:val="00936960"/>
    <w:rsid w:val="00936D4E"/>
    <w:rsid w:val="0093701C"/>
    <w:rsid w:val="00937C75"/>
    <w:rsid w:val="00940C9D"/>
    <w:rsid w:val="00940F3F"/>
    <w:rsid w:val="00941084"/>
    <w:rsid w:val="009411EB"/>
    <w:rsid w:val="00941325"/>
    <w:rsid w:val="009415DB"/>
    <w:rsid w:val="009416CD"/>
    <w:rsid w:val="00941B2C"/>
    <w:rsid w:val="009422E5"/>
    <w:rsid w:val="009423E3"/>
    <w:rsid w:val="0094247C"/>
    <w:rsid w:val="00942580"/>
    <w:rsid w:val="0094276D"/>
    <w:rsid w:val="009427B4"/>
    <w:rsid w:val="009427CB"/>
    <w:rsid w:val="00942EE9"/>
    <w:rsid w:val="00942FFC"/>
    <w:rsid w:val="00943264"/>
    <w:rsid w:val="00943452"/>
    <w:rsid w:val="009437D6"/>
    <w:rsid w:val="00943FF0"/>
    <w:rsid w:val="00944013"/>
    <w:rsid w:val="009441C4"/>
    <w:rsid w:val="00944327"/>
    <w:rsid w:val="009443CE"/>
    <w:rsid w:val="009444F7"/>
    <w:rsid w:val="009445A1"/>
    <w:rsid w:val="009445C1"/>
    <w:rsid w:val="00944643"/>
    <w:rsid w:val="009446B5"/>
    <w:rsid w:val="009448CC"/>
    <w:rsid w:val="00944B7D"/>
    <w:rsid w:val="00944DDE"/>
    <w:rsid w:val="00945119"/>
    <w:rsid w:val="00945200"/>
    <w:rsid w:val="00945224"/>
    <w:rsid w:val="009458BB"/>
    <w:rsid w:val="009458F6"/>
    <w:rsid w:val="009459CA"/>
    <w:rsid w:val="00945A7B"/>
    <w:rsid w:val="00945D9A"/>
    <w:rsid w:val="00946200"/>
    <w:rsid w:val="00946659"/>
    <w:rsid w:val="009467EE"/>
    <w:rsid w:val="009468A6"/>
    <w:rsid w:val="00946BCF"/>
    <w:rsid w:val="00946E09"/>
    <w:rsid w:val="009470F5"/>
    <w:rsid w:val="00947320"/>
    <w:rsid w:val="00947568"/>
    <w:rsid w:val="00947C5A"/>
    <w:rsid w:val="00950188"/>
    <w:rsid w:val="00950212"/>
    <w:rsid w:val="0095040B"/>
    <w:rsid w:val="009505F3"/>
    <w:rsid w:val="00950729"/>
    <w:rsid w:val="00950791"/>
    <w:rsid w:val="00950837"/>
    <w:rsid w:val="00950A14"/>
    <w:rsid w:val="00950BB9"/>
    <w:rsid w:val="00950C1A"/>
    <w:rsid w:val="00950FC7"/>
    <w:rsid w:val="00951002"/>
    <w:rsid w:val="00951269"/>
    <w:rsid w:val="00951738"/>
    <w:rsid w:val="0095239E"/>
    <w:rsid w:val="00953362"/>
    <w:rsid w:val="0095340F"/>
    <w:rsid w:val="009535CA"/>
    <w:rsid w:val="0095381E"/>
    <w:rsid w:val="0095399F"/>
    <w:rsid w:val="00953E45"/>
    <w:rsid w:val="00953F03"/>
    <w:rsid w:val="0095409E"/>
    <w:rsid w:val="00954780"/>
    <w:rsid w:val="0095497F"/>
    <w:rsid w:val="00954CC8"/>
    <w:rsid w:val="009550F4"/>
    <w:rsid w:val="00955420"/>
    <w:rsid w:val="009554B5"/>
    <w:rsid w:val="00955822"/>
    <w:rsid w:val="00955AD9"/>
    <w:rsid w:val="00955C1C"/>
    <w:rsid w:val="00955F78"/>
    <w:rsid w:val="00956558"/>
    <w:rsid w:val="00956747"/>
    <w:rsid w:val="0095678E"/>
    <w:rsid w:val="00956833"/>
    <w:rsid w:val="00956C9E"/>
    <w:rsid w:val="00956FE5"/>
    <w:rsid w:val="0095706A"/>
    <w:rsid w:val="00957117"/>
    <w:rsid w:val="0095767F"/>
    <w:rsid w:val="0095776B"/>
    <w:rsid w:val="00957796"/>
    <w:rsid w:val="00957B65"/>
    <w:rsid w:val="009600B2"/>
    <w:rsid w:val="009601E8"/>
    <w:rsid w:val="0096037B"/>
    <w:rsid w:val="00960536"/>
    <w:rsid w:val="00960A83"/>
    <w:rsid w:val="00961606"/>
    <w:rsid w:val="0096185D"/>
    <w:rsid w:val="00961ACA"/>
    <w:rsid w:val="00961ADF"/>
    <w:rsid w:val="00962156"/>
    <w:rsid w:val="0096236B"/>
    <w:rsid w:val="0096247B"/>
    <w:rsid w:val="009625A4"/>
    <w:rsid w:val="00962620"/>
    <w:rsid w:val="0096281A"/>
    <w:rsid w:val="00963153"/>
    <w:rsid w:val="009634F4"/>
    <w:rsid w:val="00963764"/>
    <w:rsid w:val="00963952"/>
    <w:rsid w:val="00963B82"/>
    <w:rsid w:val="00963BEE"/>
    <w:rsid w:val="00963D35"/>
    <w:rsid w:val="00963FE4"/>
    <w:rsid w:val="009641FD"/>
    <w:rsid w:val="009647F1"/>
    <w:rsid w:val="00964952"/>
    <w:rsid w:val="00964C5B"/>
    <w:rsid w:val="00964DA3"/>
    <w:rsid w:val="00964E98"/>
    <w:rsid w:val="00965020"/>
    <w:rsid w:val="00965225"/>
    <w:rsid w:val="00965523"/>
    <w:rsid w:val="009656C7"/>
    <w:rsid w:val="00965B20"/>
    <w:rsid w:val="00965C80"/>
    <w:rsid w:val="00965E54"/>
    <w:rsid w:val="00967281"/>
    <w:rsid w:val="00967322"/>
    <w:rsid w:val="0096753B"/>
    <w:rsid w:val="009676FC"/>
    <w:rsid w:val="009677FD"/>
    <w:rsid w:val="00967C3D"/>
    <w:rsid w:val="00967C40"/>
    <w:rsid w:val="0097003D"/>
    <w:rsid w:val="0097054F"/>
    <w:rsid w:val="00970CF6"/>
    <w:rsid w:val="00970E52"/>
    <w:rsid w:val="009710A3"/>
    <w:rsid w:val="00971118"/>
    <w:rsid w:val="009714E9"/>
    <w:rsid w:val="00971834"/>
    <w:rsid w:val="0097192E"/>
    <w:rsid w:val="00971961"/>
    <w:rsid w:val="00971A2C"/>
    <w:rsid w:val="00971ED9"/>
    <w:rsid w:val="009724C3"/>
    <w:rsid w:val="00972522"/>
    <w:rsid w:val="00972AFC"/>
    <w:rsid w:val="00972E21"/>
    <w:rsid w:val="00972EEE"/>
    <w:rsid w:val="009739F9"/>
    <w:rsid w:val="0097412E"/>
    <w:rsid w:val="00974619"/>
    <w:rsid w:val="00974725"/>
    <w:rsid w:val="0097474D"/>
    <w:rsid w:val="009747A9"/>
    <w:rsid w:val="00974877"/>
    <w:rsid w:val="00974B15"/>
    <w:rsid w:val="00975229"/>
    <w:rsid w:val="00975440"/>
    <w:rsid w:val="009754E6"/>
    <w:rsid w:val="009754FE"/>
    <w:rsid w:val="009755B7"/>
    <w:rsid w:val="0097575F"/>
    <w:rsid w:val="00975B8F"/>
    <w:rsid w:val="00975C8C"/>
    <w:rsid w:val="00975D96"/>
    <w:rsid w:val="00976136"/>
    <w:rsid w:val="00976433"/>
    <w:rsid w:val="009765A7"/>
    <w:rsid w:val="009765E9"/>
    <w:rsid w:val="00976DCD"/>
    <w:rsid w:val="00976FC7"/>
    <w:rsid w:val="0097705A"/>
    <w:rsid w:val="009772F2"/>
    <w:rsid w:val="0097745A"/>
    <w:rsid w:val="009775EA"/>
    <w:rsid w:val="00977A0E"/>
    <w:rsid w:val="00977AFB"/>
    <w:rsid w:val="00977D7A"/>
    <w:rsid w:val="00977DF6"/>
    <w:rsid w:val="00980234"/>
    <w:rsid w:val="00980560"/>
    <w:rsid w:val="0098092D"/>
    <w:rsid w:val="00980B12"/>
    <w:rsid w:val="00980BA1"/>
    <w:rsid w:val="00980EC8"/>
    <w:rsid w:val="00980EF9"/>
    <w:rsid w:val="0098109A"/>
    <w:rsid w:val="009810D9"/>
    <w:rsid w:val="009811AA"/>
    <w:rsid w:val="009812E3"/>
    <w:rsid w:val="0098141E"/>
    <w:rsid w:val="0098146A"/>
    <w:rsid w:val="0098151A"/>
    <w:rsid w:val="00981595"/>
    <w:rsid w:val="009817B2"/>
    <w:rsid w:val="00981B5A"/>
    <w:rsid w:val="009822E3"/>
    <w:rsid w:val="0098235A"/>
    <w:rsid w:val="00982479"/>
    <w:rsid w:val="009826AD"/>
    <w:rsid w:val="00982787"/>
    <w:rsid w:val="009827E5"/>
    <w:rsid w:val="00982AF6"/>
    <w:rsid w:val="00982EAD"/>
    <w:rsid w:val="00982F35"/>
    <w:rsid w:val="0098341C"/>
    <w:rsid w:val="0098343D"/>
    <w:rsid w:val="0098382E"/>
    <w:rsid w:val="00983CC0"/>
    <w:rsid w:val="00983CC5"/>
    <w:rsid w:val="00983DE6"/>
    <w:rsid w:val="00984263"/>
    <w:rsid w:val="0098434A"/>
    <w:rsid w:val="009848AE"/>
    <w:rsid w:val="00984B9C"/>
    <w:rsid w:val="00984F22"/>
    <w:rsid w:val="009851C5"/>
    <w:rsid w:val="00985333"/>
    <w:rsid w:val="009854AD"/>
    <w:rsid w:val="00985AED"/>
    <w:rsid w:val="0098623F"/>
    <w:rsid w:val="00986FE4"/>
    <w:rsid w:val="0098713F"/>
    <w:rsid w:val="00987152"/>
    <w:rsid w:val="00987201"/>
    <w:rsid w:val="009873DD"/>
    <w:rsid w:val="009879CC"/>
    <w:rsid w:val="00987B4E"/>
    <w:rsid w:val="00987C88"/>
    <w:rsid w:val="00987DF0"/>
    <w:rsid w:val="009902A4"/>
    <w:rsid w:val="00991003"/>
    <w:rsid w:val="009914AA"/>
    <w:rsid w:val="009916CF"/>
    <w:rsid w:val="009916E0"/>
    <w:rsid w:val="00991952"/>
    <w:rsid w:val="0099195E"/>
    <w:rsid w:val="009919B2"/>
    <w:rsid w:val="00991AAF"/>
    <w:rsid w:val="00991ABB"/>
    <w:rsid w:val="00992080"/>
    <w:rsid w:val="00992633"/>
    <w:rsid w:val="00992F21"/>
    <w:rsid w:val="00993020"/>
    <w:rsid w:val="0099333E"/>
    <w:rsid w:val="009933F8"/>
    <w:rsid w:val="00993428"/>
    <w:rsid w:val="00993620"/>
    <w:rsid w:val="0099378F"/>
    <w:rsid w:val="00993BF3"/>
    <w:rsid w:val="00993C17"/>
    <w:rsid w:val="00993E9F"/>
    <w:rsid w:val="0099404B"/>
    <w:rsid w:val="009947E7"/>
    <w:rsid w:val="009948C5"/>
    <w:rsid w:val="00994ED0"/>
    <w:rsid w:val="0099538E"/>
    <w:rsid w:val="0099543D"/>
    <w:rsid w:val="00995881"/>
    <w:rsid w:val="00995D1C"/>
    <w:rsid w:val="0099675C"/>
    <w:rsid w:val="009967EF"/>
    <w:rsid w:val="00996A69"/>
    <w:rsid w:val="00996B02"/>
    <w:rsid w:val="00996B55"/>
    <w:rsid w:val="00996BF4"/>
    <w:rsid w:val="00997142"/>
    <w:rsid w:val="00997323"/>
    <w:rsid w:val="0099737E"/>
    <w:rsid w:val="009973A7"/>
    <w:rsid w:val="009975B6"/>
    <w:rsid w:val="009975DF"/>
    <w:rsid w:val="009976E3"/>
    <w:rsid w:val="0099798C"/>
    <w:rsid w:val="00997C08"/>
    <w:rsid w:val="00997F96"/>
    <w:rsid w:val="009A02F1"/>
    <w:rsid w:val="009A0864"/>
    <w:rsid w:val="009A0BD4"/>
    <w:rsid w:val="009A1135"/>
    <w:rsid w:val="009A11EC"/>
    <w:rsid w:val="009A139E"/>
    <w:rsid w:val="009A142A"/>
    <w:rsid w:val="009A1440"/>
    <w:rsid w:val="009A14FF"/>
    <w:rsid w:val="009A1552"/>
    <w:rsid w:val="009A1689"/>
    <w:rsid w:val="009A1A3A"/>
    <w:rsid w:val="009A21A0"/>
    <w:rsid w:val="009A246D"/>
    <w:rsid w:val="009A24E6"/>
    <w:rsid w:val="009A2722"/>
    <w:rsid w:val="009A2745"/>
    <w:rsid w:val="009A280A"/>
    <w:rsid w:val="009A2961"/>
    <w:rsid w:val="009A2B06"/>
    <w:rsid w:val="009A2D6D"/>
    <w:rsid w:val="009A2F0E"/>
    <w:rsid w:val="009A3168"/>
    <w:rsid w:val="009A3633"/>
    <w:rsid w:val="009A391C"/>
    <w:rsid w:val="009A3CA5"/>
    <w:rsid w:val="009A3F29"/>
    <w:rsid w:val="009A420B"/>
    <w:rsid w:val="009A4222"/>
    <w:rsid w:val="009A445D"/>
    <w:rsid w:val="009A4A56"/>
    <w:rsid w:val="009A4BB6"/>
    <w:rsid w:val="009A521B"/>
    <w:rsid w:val="009A563D"/>
    <w:rsid w:val="009A59C9"/>
    <w:rsid w:val="009A5C67"/>
    <w:rsid w:val="009A5CF2"/>
    <w:rsid w:val="009A5F95"/>
    <w:rsid w:val="009A5FEE"/>
    <w:rsid w:val="009A63C3"/>
    <w:rsid w:val="009A6834"/>
    <w:rsid w:val="009A69B7"/>
    <w:rsid w:val="009A69B8"/>
    <w:rsid w:val="009A6E3B"/>
    <w:rsid w:val="009A6F82"/>
    <w:rsid w:val="009A706F"/>
    <w:rsid w:val="009A7467"/>
    <w:rsid w:val="009A7661"/>
    <w:rsid w:val="009A7731"/>
    <w:rsid w:val="009A77AB"/>
    <w:rsid w:val="009A7A9E"/>
    <w:rsid w:val="009B065B"/>
    <w:rsid w:val="009B0919"/>
    <w:rsid w:val="009B0B4E"/>
    <w:rsid w:val="009B0E22"/>
    <w:rsid w:val="009B0EDB"/>
    <w:rsid w:val="009B14B1"/>
    <w:rsid w:val="009B17EC"/>
    <w:rsid w:val="009B18A9"/>
    <w:rsid w:val="009B1F5A"/>
    <w:rsid w:val="009B23DD"/>
    <w:rsid w:val="009B24B6"/>
    <w:rsid w:val="009B25EC"/>
    <w:rsid w:val="009B25F3"/>
    <w:rsid w:val="009B2681"/>
    <w:rsid w:val="009B2E6B"/>
    <w:rsid w:val="009B312A"/>
    <w:rsid w:val="009B3272"/>
    <w:rsid w:val="009B3590"/>
    <w:rsid w:val="009B363E"/>
    <w:rsid w:val="009B3A96"/>
    <w:rsid w:val="009B49D3"/>
    <w:rsid w:val="009B4C0B"/>
    <w:rsid w:val="009B4F38"/>
    <w:rsid w:val="009B52BB"/>
    <w:rsid w:val="009B54AE"/>
    <w:rsid w:val="009B5640"/>
    <w:rsid w:val="009B573B"/>
    <w:rsid w:val="009B581F"/>
    <w:rsid w:val="009B5909"/>
    <w:rsid w:val="009B5919"/>
    <w:rsid w:val="009B5F21"/>
    <w:rsid w:val="009B60E9"/>
    <w:rsid w:val="009B65A8"/>
    <w:rsid w:val="009B6797"/>
    <w:rsid w:val="009B6ACE"/>
    <w:rsid w:val="009B741D"/>
    <w:rsid w:val="009B746D"/>
    <w:rsid w:val="009B7636"/>
    <w:rsid w:val="009B77F8"/>
    <w:rsid w:val="009B79A1"/>
    <w:rsid w:val="009B7B1B"/>
    <w:rsid w:val="009B7F62"/>
    <w:rsid w:val="009BF99C"/>
    <w:rsid w:val="009C06E6"/>
    <w:rsid w:val="009C0C2C"/>
    <w:rsid w:val="009C0E07"/>
    <w:rsid w:val="009C0FBA"/>
    <w:rsid w:val="009C1113"/>
    <w:rsid w:val="009C18BF"/>
    <w:rsid w:val="009C21FE"/>
    <w:rsid w:val="009C23E6"/>
    <w:rsid w:val="009C2572"/>
    <w:rsid w:val="009C2CF0"/>
    <w:rsid w:val="009C2D59"/>
    <w:rsid w:val="009C2DDF"/>
    <w:rsid w:val="009C2EEB"/>
    <w:rsid w:val="009C3069"/>
    <w:rsid w:val="009C3089"/>
    <w:rsid w:val="009C30C8"/>
    <w:rsid w:val="009C357D"/>
    <w:rsid w:val="009C359C"/>
    <w:rsid w:val="009C3A91"/>
    <w:rsid w:val="009C3BBE"/>
    <w:rsid w:val="009C4132"/>
    <w:rsid w:val="009C4178"/>
    <w:rsid w:val="009C41B8"/>
    <w:rsid w:val="009C47BD"/>
    <w:rsid w:val="009C4C07"/>
    <w:rsid w:val="009C4D8A"/>
    <w:rsid w:val="009C53E8"/>
    <w:rsid w:val="009C5434"/>
    <w:rsid w:val="009C568C"/>
    <w:rsid w:val="009C5A5E"/>
    <w:rsid w:val="009C5B84"/>
    <w:rsid w:val="009C5BF8"/>
    <w:rsid w:val="009C5E47"/>
    <w:rsid w:val="009C5EDC"/>
    <w:rsid w:val="009C63D0"/>
    <w:rsid w:val="009C6480"/>
    <w:rsid w:val="009C69B4"/>
    <w:rsid w:val="009C6DF2"/>
    <w:rsid w:val="009C7333"/>
    <w:rsid w:val="009C7670"/>
    <w:rsid w:val="009C78A4"/>
    <w:rsid w:val="009C7AE0"/>
    <w:rsid w:val="009C7CDE"/>
    <w:rsid w:val="009C7FB5"/>
    <w:rsid w:val="009D010F"/>
    <w:rsid w:val="009D02EC"/>
    <w:rsid w:val="009D0836"/>
    <w:rsid w:val="009D1150"/>
    <w:rsid w:val="009D17FB"/>
    <w:rsid w:val="009D1832"/>
    <w:rsid w:val="009D1C5F"/>
    <w:rsid w:val="009D1D14"/>
    <w:rsid w:val="009D1D23"/>
    <w:rsid w:val="009D1ECA"/>
    <w:rsid w:val="009D2017"/>
    <w:rsid w:val="009D23AA"/>
    <w:rsid w:val="009D264D"/>
    <w:rsid w:val="009D2AB2"/>
    <w:rsid w:val="009D2C92"/>
    <w:rsid w:val="009D2E9F"/>
    <w:rsid w:val="009D2EAE"/>
    <w:rsid w:val="009D2F99"/>
    <w:rsid w:val="009D3536"/>
    <w:rsid w:val="009D3A28"/>
    <w:rsid w:val="009D4004"/>
    <w:rsid w:val="009D40B2"/>
    <w:rsid w:val="009D430E"/>
    <w:rsid w:val="009D45A0"/>
    <w:rsid w:val="009D473B"/>
    <w:rsid w:val="009D4F62"/>
    <w:rsid w:val="009D50EB"/>
    <w:rsid w:val="009D55CB"/>
    <w:rsid w:val="009D5650"/>
    <w:rsid w:val="009D5746"/>
    <w:rsid w:val="009D576A"/>
    <w:rsid w:val="009D5A6A"/>
    <w:rsid w:val="009D5F66"/>
    <w:rsid w:val="009D63FA"/>
    <w:rsid w:val="009D67E5"/>
    <w:rsid w:val="009D68F3"/>
    <w:rsid w:val="009D6F20"/>
    <w:rsid w:val="009D6F81"/>
    <w:rsid w:val="009D70FC"/>
    <w:rsid w:val="009D71D8"/>
    <w:rsid w:val="009D7602"/>
    <w:rsid w:val="009D78C8"/>
    <w:rsid w:val="009D7A79"/>
    <w:rsid w:val="009D7A84"/>
    <w:rsid w:val="009D7CC9"/>
    <w:rsid w:val="009E04C1"/>
    <w:rsid w:val="009E0989"/>
    <w:rsid w:val="009E0D48"/>
    <w:rsid w:val="009E1027"/>
    <w:rsid w:val="009E1652"/>
    <w:rsid w:val="009E1C3A"/>
    <w:rsid w:val="009E1C43"/>
    <w:rsid w:val="009E1E80"/>
    <w:rsid w:val="009E24C7"/>
    <w:rsid w:val="009E2A07"/>
    <w:rsid w:val="009E2AA3"/>
    <w:rsid w:val="009E2AAF"/>
    <w:rsid w:val="009E2EF1"/>
    <w:rsid w:val="009E3201"/>
    <w:rsid w:val="009E354B"/>
    <w:rsid w:val="009E3708"/>
    <w:rsid w:val="009E3FED"/>
    <w:rsid w:val="009E4151"/>
    <w:rsid w:val="009E4383"/>
    <w:rsid w:val="009E458E"/>
    <w:rsid w:val="009E4B4C"/>
    <w:rsid w:val="009E4BF6"/>
    <w:rsid w:val="009E5089"/>
    <w:rsid w:val="009E5170"/>
    <w:rsid w:val="009E5355"/>
    <w:rsid w:val="009E5404"/>
    <w:rsid w:val="009E569B"/>
    <w:rsid w:val="009E57C3"/>
    <w:rsid w:val="009E5922"/>
    <w:rsid w:val="009E5CC1"/>
    <w:rsid w:val="009E5DE9"/>
    <w:rsid w:val="009E6727"/>
    <w:rsid w:val="009E6825"/>
    <w:rsid w:val="009E6836"/>
    <w:rsid w:val="009E6A01"/>
    <w:rsid w:val="009E731D"/>
    <w:rsid w:val="009E7B5E"/>
    <w:rsid w:val="009E7C74"/>
    <w:rsid w:val="009E7ED2"/>
    <w:rsid w:val="009E7F13"/>
    <w:rsid w:val="009F0124"/>
    <w:rsid w:val="009F02B8"/>
    <w:rsid w:val="009F04A9"/>
    <w:rsid w:val="009F0984"/>
    <w:rsid w:val="009F0BA3"/>
    <w:rsid w:val="009F0DAF"/>
    <w:rsid w:val="009F138B"/>
    <w:rsid w:val="009F13DA"/>
    <w:rsid w:val="009F1DC3"/>
    <w:rsid w:val="009F1E9E"/>
    <w:rsid w:val="009F21D9"/>
    <w:rsid w:val="009F21EE"/>
    <w:rsid w:val="009F26F6"/>
    <w:rsid w:val="009F29E1"/>
    <w:rsid w:val="009F2A61"/>
    <w:rsid w:val="009F2BF4"/>
    <w:rsid w:val="009F2C09"/>
    <w:rsid w:val="009F322A"/>
    <w:rsid w:val="009F3599"/>
    <w:rsid w:val="009F35D9"/>
    <w:rsid w:val="009F35E4"/>
    <w:rsid w:val="009F3606"/>
    <w:rsid w:val="009F3AA2"/>
    <w:rsid w:val="009F40FD"/>
    <w:rsid w:val="009F4160"/>
    <w:rsid w:val="009F467A"/>
    <w:rsid w:val="009F4B05"/>
    <w:rsid w:val="009F4BA3"/>
    <w:rsid w:val="009F4D63"/>
    <w:rsid w:val="009F50A8"/>
    <w:rsid w:val="009F5298"/>
    <w:rsid w:val="009F52B1"/>
    <w:rsid w:val="009F52F6"/>
    <w:rsid w:val="009F5320"/>
    <w:rsid w:val="009F544F"/>
    <w:rsid w:val="009F586F"/>
    <w:rsid w:val="009F58F6"/>
    <w:rsid w:val="009F5ABC"/>
    <w:rsid w:val="009F609F"/>
    <w:rsid w:val="009F650F"/>
    <w:rsid w:val="009F6F63"/>
    <w:rsid w:val="009F6F9B"/>
    <w:rsid w:val="009F721C"/>
    <w:rsid w:val="009F734B"/>
    <w:rsid w:val="009F798E"/>
    <w:rsid w:val="009F7A4C"/>
    <w:rsid w:val="009F7C73"/>
    <w:rsid w:val="009F8254"/>
    <w:rsid w:val="00A0038B"/>
    <w:rsid w:val="00A00409"/>
    <w:rsid w:val="00A00708"/>
    <w:rsid w:val="00A0098F"/>
    <w:rsid w:val="00A00E7B"/>
    <w:rsid w:val="00A0103E"/>
    <w:rsid w:val="00A0129A"/>
    <w:rsid w:val="00A0131E"/>
    <w:rsid w:val="00A01639"/>
    <w:rsid w:val="00A01E97"/>
    <w:rsid w:val="00A020DC"/>
    <w:rsid w:val="00A022E2"/>
    <w:rsid w:val="00A02382"/>
    <w:rsid w:val="00A02448"/>
    <w:rsid w:val="00A028A8"/>
    <w:rsid w:val="00A02DF7"/>
    <w:rsid w:val="00A036B1"/>
    <w:rsid w:val="00A03DBB"/>
    <w:rsid w:val="00A041B4"/>
    <w:rsid w:val="00A04AD7"/>
    <w:rsid w:val="00A04C1C"/>
    <w:rsid w:val="00A04F76"/>
    <w:rsid w:val="00A05107"/>
    <w:rsid w:val="00A053E3"/>
    <w:rsid w:val="00A05488"/>
    <w:rsid w:val="00A05524"/>
    <w:rsid w:val="00A05551"/>
    <w:rsid w:val="00A057C6"/>
    <w:rsid w:val="00A05E0A"/>
    <w:rsid w:val="00A05EC4"/>
    <w:rsid w:val="00A060AE"/>
    <w:rsid w:val="00A061E4"/>
    <w:rsid w:val="00A0682A"/>
    <w:rsid w:val="00A06DF6"/>
    <w:rsid w:val="00A07189"/>
    <w:rsid w:val="00A0719F"/>
    <w:rsid w:val="00A075C9"/>
    <w:rsid w:val="00A079DE"/>
    <w:rsid w:val="00A1011A"/>
    <w:rsid w:val="00A10184"/>
    <w:rsid w:val="00A107EA"/>
    <w:rsid w:val="00A10965"/>
    <w:rsid w:val="00A109B0"/>
    <w:rsid w:val="00A10B20"/>
    <w:rsid w:val="00A10E7E"/>
    <w:rsid w:val="00A1123F"/>
    <w:rsid w:val="00A114D2"/>
    <w:rsid w:val="00A11F0B"/>
    <w:rsid w:val="00A11FA5"/>
    <w:rsid w:val="00A11FBD"/>
    <w:rsid w:val="00A123B4"/>
    <w:rsid w:val="00A12A22"/>
    <w:rsid w:val="00A12C04"/>
    <w:rsid w:val="00A12CCA"/>
    <w:rsid w:val="00A13288"/>
    <w:rsid w:val="00A13678"/>
    <w:rsid w:val="00A13705"/>
    <w:rsid w:val="00A1399E"/>
    <w:rsid w:val="00A142F3"/>
    <w:rsid w:val="00A147FF"/>
    <w:rsid w:val="00A14863"/>
    <w:rsid w:val="00A14F41"/>
    <w:rsid w:val="00A15260"/>
    <w:rsid w:val="00A15361"/>
    <w:rsid w:val="00A15526"/>
    <w:rsid w:val="00A15687"/>
    <w:rsid w:val="00A1589E"/>
    <w:rsid w:val="00A159A1"/>
    <w:rsid w:val="00A159FB"/>
    <w:rsid w:val="00A15B7A"/>
    <w:rsid w:val="00A15C3B"/>
    <w:rsid w:val="00A15D37"/>
    <w:rsid w:val="00A15FBF"/>
    <w:rsid w:val="00A161E0"/>
    <w:rsid w:val="00A16719"/>
    <w:rsid w:val="00A1687C"/>
    <w:rsid w:val="00A168AE"/>
    <w:rsid w:val="00A16A86"/>
    <w:rsid w:val="00A16AAC"/>
    <w:rsid w:val="00A1723A"/>
    <w:rsid w:val="00A17AAE"/>
    <w:rsid w:val="00A2098E"/>
    <w:rsid w:val="00A209C7"/>
    <w:rsid w:val="00A209D4"/>
    <w:rsid w:val="00A20A40"/>
    <w:rsid w:val="00A20D30"/>
    <w:rsid w:val="00A2238A"/>
    <w:rsid w:val="00A2248C"/>
    <w:rsid w:val="00A229DB"/>
    <w:rsid w:val="00A22A36"/>
    <w:rsid w:val="00A22A96"/>
    <w:rsid w:val="00A22BDD"/>
    <w:rsid w:val="00A2334B"/>
    <w:rsid w:val="00A23AEC"/>
    <w:rsid w:val="00A23CA8"/>
    <w:rsid w:val="00A23D0E"/>
    <w:rsid w:val="00A24547"/>
    <w:rsid w:val="00A2468F"/>
    <w:rsid w:val="00A2474F"/>
    <w:rsid w:val="00A24805"/>
    <w:rsid w:val="00A248E4"/>
    <w:rsid w:val="00A24D3D"/>
    <w:rsid w:val="00A25196"/>
    <w:rsid w:val="00A2562F"/>
    <w:rsid w:val="00A25952"/>
    <w:rsid w:val="00A25E0C"/>
    <w:rsid w:val="00A25F85"/>
    <w:rsid w:val="00A25FF0"/>
    <w:rsid w:val="00A26030"/>
    <w:rsid w:val="00A26286"/>
    <w:rsid w:val="00A26323"/>
    <w:rsid w:val="00A263E3"/>
    <w:rsid w:val="00A2678B"/>
    <w:rsid w:val="00A26885"/>
    <w:rsid w:val="00A26A39"/>
    <w:rsid w:val="00A26B5F"/>
    <w:rsid w:val="00A26F7B"/>
    <w:rsid w:val="00A27133"/>
    <w:rsid w:val="00A273AF"/>
    <w:rsid w:val="00A275C7"/>
    <w:rsid w:val="00A27930"/>
    <w:rsid w:val="00A27964"/>
    <w:rsid w:val="00A279C9"/>
    <w:rsid w:val="00A27BDB"/>
    <w:rsid w:val="00A30764"/>
    <w:rsid w:val="00A30798"/>
    <w:rsid w:val="00A3107D"/>
    <w:rsid w:val="00A31589"/>
    <w:rsid w:val="00A3161D"/>
    <w:rsid w:val="00A31716"/>
    <w:rsid w:val="00A3173D"/>
    <w:rsid w:val="00A31796"/>
    <w:rsid w:val="00A31B98"/>
    <w:rsid w:val="00A32112"/>
    <w:rsid w:val="00A32236"/>
    <w:rsid w:val="00A32396"/>
    <w:rsid w:val="00A325DF"/>
    <w:rsid w:val="00A327E9"/>
    <w:rsid w:val="00A32BC1"/>
    <w:rsid w:val="00A32E0F"/>
    <w:rsid w:val="00A32F9C"/>
    <w:rsid w:val="00A33420"/>
    <w:rsid w:val="00A33787"/>
    <w:rsid w:val="00A342D5"/>
    <w:rsid w:val="00A34402"/>
    <w:rsid w:val="00A344EC"/>
    <w:rsid w:val="00A346D7"/>
    <w:rsid w:val="00A347AF"/>
    <w:rsid w:val="00A347F2"/>
    <w:rsid w:val="00A34B53"/>
    <w:rsid w:val="00A34C34"/>
    <w:rsid w:val="00A34CD6"/>
    <w:rsid w:val="00A3522A"/>
    <w:rsid w:val="00A352CD"/>
    <w:rsid w:val="00A35531"/>
    <w:rsid w:val="00A35A67"/>
    <w:rsid w:val="00A35BB7"/>
    <w:rsid w:val="00A35DF2"/>
    <w:rsid w:val="00A36144"/>
    <w:rsid w:val="00A36151"/>
    <w:rsid w:val="00A362D9"/>
    <w:rsid w:val="00A36543"/>
    <w:rsid w:val="00A36BBF"/>
    <w:rsid w:val="00A36D8A"/>
    <w:rsid w:val="00A37384"/>
    <w:rsid w:val="00A3759E"/>
    <w:rsid w:val="00A377C7"/>
    <w:rsid w:val="00A37B4F"/>
    <w:rsid w:val="00A37CA7"/>
    <w:rsid w:val="00A40015"/>
    <w:rsid w:val="00A402EC"/>
    <w:rsid w:val="00A4035D"/>
    <w:rsid w:val="00A404DC"/>
    <w:rsid w:val="00A404FE"/>
    <w:rsid w:val="00A407E8"/>
    <w:rsid w:val="00A40BC6"/>
    <w:rsid w:val="00A40C36"/>
    <w:rsid w:val="00A4169A"/>
    <w:rsid w:val="00A417A9"/>
    <w:rsid w:val="00A418E1"/>
    <w:rsid w:val="00A418F8"/>
    <w:rsid w:val="00A4257B"/>
    <w:rsid w:val="00A42606"/>
    <w:rsid w:val="00A426AF"/>
    <w:rsid w:val="00A4271F"/>
    <w:rsid w:val="00A42C01"/>
    <w:rsid w:val="00A42FF8"/>
    <w:rsid w:val="00A43304"/>
    <w:rsid w:val="00A43D15"/>
    <w:rsid w:val="00A44194"/>
    <w:rsid w:val="00A44557"/>
    <w:rsid w:val="00A44942"/>
    <w:rsid w:val="00A44B00"/>
    <w:rsid w:val="00A44B0F"/>
    <w:rsid w:val="00A45144"/>
    <w:rsid w:val="00A4528B"/>
    <w:rsid w:val="00A45614"/>
    <w:rsid w:val="00A45845"/>
    <w:rsid w:val="00A45949"/>
    <w:rsid w:val="00A45990"/>
    <w:rsid w:val="00A45D83"/>
    <w:rsid w:val="00A45E8F"/>
    <w:rsid w:val="00A460AE"/>
    <w:rsid w:val="00A4615C"/>
    <w:rsid w:val="00A463F7"/>
    <w:rsid w:val="00A46BA2"/>
    <w:rsid w:val="00A470AC"/>
    <w:rsid w:val="00A471C4"/>
    <w:rsid w:val="00A474A7"/>
    <w:rsid w:val="00A47BB0"/>
    <w:rsid w:val="00A47E4A"/>
    <w:rsid w:val="00A47F3B"/>
    <w:rsid w:val="00A47F71"/>
    <w:rsid w:val="00A47FF0"/>
    <w:rsid w:val="00A5033D"/>
    <w:rsid w:val="00A5065E"/>
    <w:rsid w:val="00A50679"/>
    <w:rsid w:val="00A509BA"/>
    <w:rsid w:val="00A50A02"/>
    <w:rsid w:val="00A50B4C"/>
    <w:rsid w:val="00A50C68"/>
    <w:rsid w:val="00A51010"/>
    <w:rsid w:val="00A5107B"/>
    <w:rsid w:val="00A518A5"/>
    <w:rsid w:val="00A51A56"/>
    <w:rsid w:val="00A51A5F"/>
    <w:rsid w:val="00A51FF4"/>
    <w:rsid w:val="00A520E1"/>
    <w:rsid w:val="00A5270B"/>
    <w:rsid w:val="00A52720"/>
    <w:rsid w:val="00A52CB9"/>
    <w:rsid w:val="00A52D12"/>
    <w:rsid w:val="00A53066"/>
    <w:rsid w:val="00A53516"/>
    <w:rsid w:val="00A53523"/>
    <w:rsid w:val="00A53BAB"/>
    <w:rsid w:val="00A53E9A"/>
    <w:rsid w:val="00A5481B"/>
    <w:rsid w:val="00A54D2A"/>
    <w:rsid w:val="00A54EDB"/>
    <w:rsid w:val="00A54F5B"/>
    <w:rsid w:val="00A55174"/>
    <w:rsid w:val="00A5517E"/>
    <w:rsid w:val="00A55707"/>
    <w:rsid w:val="00A55909"/>
    <w:rsid w:val="00A55928"/>
    <w:rsid w:val="00A55F16"/>
    <w:rsid w:val="00A56314"/>
    <w:rsid w:val="00A57279"/>
    <w:rsid w:val="00A576CC"/>
    <w:rsid w:val="00A5B77F"/>
    <w:rsid w:val="00A60059"/>
    <w:rsid w:val="00A600F2"/>
    <w:rsid w:val="00A604B9"/>
    <w:rsid w:val="00A60894"/>
    <w:rsid w:val="00A60960"/>
    <w:rsid w:val="00A60A3C"/>
    <w:rsid w:val="00A60AFF"/>
    <w:rsid w:val="00A60BDA"/>
    <w:rsid w:val="00A60D32"/>
    <w:rsid w:val="00A611CC"/>
    <w:rsid w:val="00A61386"/>
    <w:rsid w:val="00A61832"/>
    <w:rsid w:val="00A61949"/>
    <w:rsid w:val="00A61BB4"/>
    <w:rsid w:val="00A61FB9"/>
    <w:rsid w:val="00A6214F"/>
    <w:rsid w:val="00A6277B"/>
    <w:rsid w:val="00A627D5"/>
    <w:rsid w:val="00A62942"/>
    <w:rsid w:val="00A62977"/>
    <w:rsid w:val="00A62BEC"/>
    <w:rsid w:val="00A62CBD"/>
    <w:rsid w:val="00A62E43"/>
    <w:rsid w:val="00A63011"/>
    <w:rsid w:val="00A631DC"/>
    <w:rsid w:val="00A6396D"/>
    <w:rsid w:val="00A63B38"/>
    <w:rsid w:val="00A63E88"/>
    <w:rsid w:val="00A6453C"/>
    <w:rsid w:val="00A6488F"/>
    <w:rsid w:val="00A64946"/>
    <w:rsid w:val="00A65247"/>
    <w:rsid w:val="00A653B3"/>
    <w:rsid w:val="00A654F9"/>
    <w:rsid w:val="00A65508"/>
    <w:rsid w:val="00A655AA"/>
    <w:rsid w:val="00A65E6F"/>
    <w:rsid w:val="00A6609F"/>
    <w:rsid w:val="00A66169"/>
    <w:rsid w:val="00A6623C"/>
    <w:rsid w:val="00A666EC"/>
    <w:rsid w:val="00A66730"/>
    <w:rsid w:val="00A66991"/>
    <w:rsid w:val="00A66C38"/>
    <w:rsid w:val="00A67044"/>
    <w:rsid w:val="00A67239"/>
    <w:rsid w:val="00A70315"/>
    <w:rsid w:val="00A7053B"/>
    <w:rsid w:val="00A7066F"/>
    <w:rsid w:val="00A7084B"/>
    <w:rsid w:val="00A7110D"/>
    <w:rsid w:val="00A711AE"/>
    <w:rsid w:val="00A7123A"/>
    <w:rsid w:val="00A719B3"/>
    <w:rsid w:val="00A71BD3"/>
    <w:rsid w:val="00A71CDF"/>
    <w:rsid w:val="00A71E3F"/>
    <w:rsid w:val="00A71F96"/>
    <w:rsid w:val="00A72644"/>
    <w:rsid w:val="00A72B6D"/>
    <w:rsid w:val="00A72D47"/>
    <w:rsid w:val="00A735A1"/>
    <w:rsid w:val="00A7367E"/>
    <w:rsid w:val="00A73888"/>
    <w:rsid w:val="00A73B68"/>
    <w:rsid w:val="00A74127"/>
    <w:rsid w:val="00A745A3"/>
    <w:rsid w:val="00A749EB"/>
    <w:rsid w:val="00A74A4B"/>
    <w:rsid w:val="00A74CAA"/>
    <w:rsid w:val="00A7511F"/>
    <w:rsid w:val="00A75296"/>
    <w:rsid w:val="00A754E5"/>
    <w:rsid w:val="00A75627"/>
    <w:rsid w:val="00A75795"/>
    <w:rsid w:val="00A757BA"/>
    <w:rsid w:val="00A7613A"/>
    <w:rsid w:val="00A7651D"/>
    <w:rsid w:val="00A768D2"/>
    <w:rsid w:val="00A76996"/>
    <w:rsid w:val="00A76F5B"/>
    <w:rsid w:val="00A76FC2"/>
    <w:rsid w:val="00A7727A"/>
    <w:rsid w:val="00A776E1"/>
    <w:rsid w:val="00A77901"/>
    <w:rsid w:val="00A802CB"/>
    <w:rsid w:val="00A8044B"/>
    <w:rsid w:val="00A80BAF"/>
    <w:rsid w:val="00A80D17"/>
    <w:rsid w:val="00A811CA"/>
    <w:rsid w:val="00A81620"/>
    <w:rsid w:val="00A817D4"/>
    <w:rsid w:val="00A819C2"/>
    <w:rsid w:val="00A81A0F"/>
    <w:rsid w:val="00A81B85"/>
    <w:rsid w:val="00A81BAA"/>
    <w:rsid w:val="00A81D16"/>
    <w:rsid w:val="00A81D40"/>
    <w:rsid w:val="00A81D9D"/>
    <w:rsid w:val="00A81E81"/>
    <w:rsid w:val="00A81F46"/>
    <w:rsid w:val="00A822D4"/>
    <w:rsid w:val="00A826C0"/>
    <w:rsid w:val="00A828EC"/>
    <w:rsid w:val="00A82CFE"/>
    <w:rsid w:val="00A82E71"/>
    <w:rsid w:val="00A82EBD"/>
    <w:rsid w:val="00A83C29"/>
    <w:rsid w:val="00A83FCC"/>
    <w:rsid w:val="00A841EE"/>
    <w:rsid w:val="00A848ED"/>
    <w:rsid w:val="00A84C46"/>
    <w:rsid w:val="00A85CC6"/>
    <w:rsid w:val="00A860A1"/>
    <w:rsid w:val="00A86416"/>
    <w:rsid w:val="00A8664A"/>
    <w:rsid w:val="00A866A4"/>
    <w:rsid w:val="00A86B23"/>
    <w:rsid w:val="00A86C53"/>
    <w:rsid w:val="00A86CB8"/>
    <w:rsid w:val="00A87069"/>
    <w:rsid w:val="00A87C5E"/>
    <w:rsid w:val="00A87CB7"/>
    <w:rsid w:val="00A90173"/>
    <w:rsid w:val="00A90215"/>
    <w:rsid w:val="00A9022D"/>
    <w:rsid w:val="00A9050A"/>
    <w:rsid w:val="00A90C07"/>
    <w:rsid w:val="00A90C09"/>
    <w:rsid w:val="00A90F2D"/>
    <w:rsid w:val="00A9104D"/>
    <w:rsid w:val="00A91242"/>
    <w:rsid w:val="00A912A2"/>
    <w:rsid w:val="00A9153F"/>
    <w:rsid w:val="00A915F7"/>
    <w:rsid w:val="00A91670"/>
    <w:rsid w:val="00A917AB"/>
    <w:rsid w:val="00A920F0"/>
    <w:rsid w:val="00A928B2"/>
    <w:rsid w:val="00A928DB"/>
    <w:rsid w:val="00A928FB"/>
    <w:rsid w:val="00A92BE3"/>
    <w:rsid w:val="00A92C94"/>
    <w:rsid w:val="00A93D38"/>
    <w:rsid w:val="00A94183"/>
    <w:rsid w:val="00A94477"/>
    <w:rsid w:val="00A94619"/>
    <w:rsid w:val="00A949D2"/>
    <w:rsid w:val="00A9518A"/>
    <w:rsid w:val="00A9523A"/>
    <w:rsid w:val="00A95AEC"/>
    <w:rsid w:val="00A960F7"/>
    <w:rsid w:val="00A96510"/>
    <w:rsid w:val="00A965D7"/>
    <w:rsid w:val="00A96A03"/>
    <w:rsid w:val="00A96D37"/>
    <w:rsid w:val="00A96D7F"/>
    <w:rsid w:val="00A96DAD"/>
    <w:rsid w:val="00A97075"/>
    <w:rsid w:val="00A97077"/>
    <w:rsid w:val="00A970D0"/>
    <w:rsid w:val="00A97714"/>
    <w:rsid w:val="00A9792F"/>
    <w:rsid w:val="00AA0C77"/>
    <w:rsid w:val="00AA0FBC"/>
    <w:rsid w:val="00AA1332"/>
    <w:rsid w:val="00AA1B75"/>
    <w:rsid w:val="00AA1F1C"/>
    <w:rsid w:val="00AA245E"/>
    <w:rsid w:val="00AA24DD"/>
    <w:rsid w:val="00AA2508"/>
    <w:rsid w:val="00AA25DE"/>
    <w:rsid w:val="00AA261A"/>
    <w:rsid w:val="00AA2935"/>
    <w:rsid w:val="00AA296E"/>
    <w:rsid w:val="00AA2EAB"/>
    <w:rsid w:val="00AA434E"/>
    <w:rsid w:val="00AA465D"/>
    <w:rsid w:val="00AA4DBA"/>
    <w:rsid w:val="00AA523B"/>
    <w:rsid w:val="00AA5321"/>
    <w:rsid w:val="00AA55F7"/>
    <w:rsid w:val="00AA5D17"/>
    <w:rsid w:val="00AA5F51"/>
    <w:rsid w:val="00AA6096"/>
    <w:rsid w:val="00AA6387"/>
    <w:rsid w:val="00AA6497"/>
    <w:rsid w:val="00AA6499"/>
    <w:rsid w:val="00AA6B67"/>
    <w:rsid w:val="00AA6BD9"/>
    <w:rsid w:val="00AA6C3D"/>
    <w:rsid w:val="00AA6CCC"/>
    <w:rsid w:val="00AA70E3"/>
    <w:rsid w:val="00AA7411"/>
    <w:rsid w:val="00AB0172"/>
    <w:rsid w:val="00AB0A29"/>
    <w:rsid w:val="00AB0ED7"/>
    <w:rsid w:val="00AB139A"/>
    <w:rsid w:val="00AB1461"/>
    <w:rsid w:val="00AB15C5"/>
    <w:rsid w:val="00AB194D"/>
    <w:rsid w:val="00AB1BE9"/>
    <w:rsid w:val="00AB1CDC"/>
    <w:rsid w:val="00AB20FA"/>
    <w:rsid w:val="00AB214E"/>
    <w:rsid w:val="00AB22E7"/>
    <w:rsid w:val="00AB2365"/>
    <w:rsid w:val="00AB252C"/>
    <w:rsid w:val="00AB2750"/>
    <w:rsid w:val="00AB2970"/>
    <w:rsid w:val="00AB29A6"/>
    <w:rsid w:val="00AB2E4D"/>
    <w:rsid w:val="00AB2ED6"/>
    <w:rsid w:val="00AB2F03"/>
    <w:rsid w:val="00AB34F8"/>
    <w:rsid w:val="00AB3C1C"/>
    <w:rsid w:val="00AB3D05"/>
    <w:rsid w:val="00AB41E5"/>
    <w:rsid w:val="00AB4382"/>
    <w:rsid w:val="00AB43E0"/>
    <w:rsid w:val="00AB458A"/>
    <w:rsid w:val="00AB4646"/>
    <w:rsid w:val="00AB5305"/>
    <w:rsid w:val="00AB54C7"/>
    <w:rsid w:val="00AB5607"/>
    <w:rsid w:val="00AB56F0"/>
    <w:rsid w:val="00AB5942"/>
    <w:rsid w:val="00AB5E74"/>
    <w:rsid w:val="00AB61D3"/>
    <w:rsid w:val="00AB6206"/>
    <w:rsid w:val="00AB6370"/>
    <w:rsid w:val="00AB63F0"/>
    <w:rsid w:val="00AB640D"/>
    <w:rsid w:val="00AB66FC"/>
    <w:rsid w:val="00AB68AE"/>
    <w:rsid w:val="00AB6C64"/>
    <w:rsid w:val="00AB6D14"/>
    <w:rsid w:val="00AB6E8F"/>
    <w:rsid w:val="00AB7136"/>
    <w:rsid w:val="00AC0069"/>
    <w:rsid w:val="00AC0239"/>
    <w:rsid w:val="00AC0743"/>
    <w:rsid w:val="00AC10A3"/>
    <w:rsid w:val="00AC114F"/>
    <w:rsid w:val="00AC11B2"/>
    <w:rsid w:val="00AC11FD"/>
    <w:rsid w:val="00AC190A"/>
    <w:rsid w:val="00AC2090"/>
    <w:rsid w:val="00AC2242"/>
    <w:rsid w:val="00AC22C8"/>
    <w:rsid w:val="00AC2490"/>
    <w:rsid w:val="00AC2840"/>
    <w:rsid w:val="00AC2939"/>
    <w:rsid w:val="00AC2E01"/>
    <w:rsid w:val="00AC3144"/>
    <w:rsid w:val="00AC3427"/>
    <w:rsid w:val="00AC352F"/>
    <w:rsid w:val="00AC3757"/>
    <w:rsid w:val="00AC376D"/>
    <w:rsid w:val="00AC3BF5"/>
    <w:rsid w:val="00AC41F4"/>
    <w:rsid w:val="00AC44E6"/>
    <w:rsid w:val="00AC4629"/>
    <w:rsid w:val="00AC4CF5"/>
    <w:rsid w:val="00AC4D86"/>
    <w:rsid w:val="00AC4EFF"/>
    <w:rsid w:val="00AC5106"/>
    <w:rsid w:val="00AC5763"/>
    <w:rsid w:val="00AC596D"/>
    <w:rsid w:val="00AC5FDF"/>
    <w:rsid w:val="00AC60F9"/>
    <w:rsid w:val="00AC611F"/>
    <w:rsid w:val="00AC69C6"/>
    <w:rsid w:val="00AC6A15"/>
    <w:rsid w:val="00AC6ACD"/>
    <w:rsid w:val="00AC6BC7"/>
    <w:rsid w:val="00AC78DA"/>
    <w:rsid w:val="00AC7E5B"/>
    <w:rsid w:val="00AC7EF2"/>
    <w:rsid w:val="00AD00D6"/>
    <w:rsid w:val="00AD0A47"/>
    <w:rsid w:val="00AD10DB"/>
    <w:rsid w:val="00AD1873"/>
    <w:rsid w:val="00AD19D8"/>
    <w:rsid w:val="00AD1BD9"/>
    <w:rsid w:val="00AD1F52"/>
    <w:rsid w:val="00AD2052"/>
    <w:rsid w:val="00AD25A1"/>
    <w:rsid w:val="00AD275E"/>
    <w:rsid w:val="00AD2E7D"/>
    <w:rsid w:val="00AD3839"/>
    <w:rsid w:val="00AD39E3"/>
    <w:rsid w:val="00AD3D5A"/>
    <w:rsid w:val="00AD3EE7"/>
    <w:rsid w:val="00AD407D"/>
    <w:rsid w:val="00AD4312"/>
    <w:rsid w:val="00AD4380"/>
    <w:rsid w:val="00AD448E"/>
    <w:rsid w:val="00AD4AC9"/>
    <w:rsid w:val="00AD4D61"/>
    <w:rsid w:val="00AD4DA6"/>
    <w:rsid w:val="00AD4EE6"/>
    <w:rsid w:val="00AD4F70"/>
    <w:rsid w:val="00AD5187"/>
    <w:rsid w:val="00AD52AB"/>
    <w:rsid w:val="00AD54BA"/>
    <w:rsid w:val="00AD5AD6"/>
    <w:rsid w:val="00AD6390"/>
    <w:rsid w:val="00AD64F9"/>
    <w:rsid w:val="00AD68B3"/>
    <w:rsid w:val="00AD69D0"/>
    <w:rsid w:val="00AD6CEA"/>
    <w:rsid w:val="00AD7029"/>
    <w:rsid w:val="00AD7353"/>
    <w:rsid w:val="00AD74D0"/>
    <w:rsid w:val="00AD771B"/>
    <w:rsid w:val="00AD7885"/>
    <w:rsid w:val="00AD7903"/>
    <w:rsid w:val="00AD7CEE"/>
    <w:rsid w:val="00AD7E64"/>
    <w:rsid w:val="00ADEC9B"/>
    <w:rsid w:val="00AE027B"/>
    <w:rsid w:val="00AE02A1"/>
    <w:rsid w:val="00AE0379"/>
    <w:rsid w:val="00AE0B50"/>
    <w:rsid w:val="00AE0C5D"/>
    <w:rsid w:val="00AE1846"/>
    <w:rsid w:val="00AE28C4"/>
    <w:rsid w:val="00AE29FA"/>
    <w:rsid w:val="00AE2C5A"/>
    <w:rsid w:val="00AE2E20"/>
    <w:rsid w:val="00AE2EA1"/>
    <w:rsid w:val="00AE2ECC"/>
    <w:rsid w:val="00AE2F78"/>
    <w:rsid w:val="00AE33F3"/>
    <w:rsid w:val="00AE3644"/>
    <w:rsid w:val="00AE3D3F"/>
    <w:rsid w:val="00AE4497"/>
    <w:rsid w:val="00AE48A9"/>
    <w:rsid w:val="00AE4ACD"/>
    <w:rsid w:val="00AE5068"/>
    <w:rsid w:val="00AE5727"/>
    <w:rsid w:val="00AE58F9"/>
    <w:rsid w:val="00AE5ADF"/>
    <w:rsid w:val="00AE5B4B"/>
    <w:rsid w:val="00AE5FF5"/>
    <w:rsid w:val="00AE6173"/>
    <w:rsid w:val="00AE6302"/>
    <w:rsid w:val="00AE6353"/>
    <w:rsid w:val="00AE6672"/>
    <w:rsid w:val="00AE681F"/>
    <w:rsid w:val="00AE6CE6"/>
    <w:rsid w:val="00AE6DC7"/>
    <w:rsid w:val="00AE6E1E"/>
    <w:rsid w:val="00AE72F6"/>
    <w:rsid w:val="00AE73B4"/>
    <w:rsid w:val="00AE755D"/>
    <w:rsid w:val="00AE75B1"/>
    <w:rsid w:val="00AE797C"/>
    <w:rsid w:val="00AF0C45"/>
    <w:rsid w:val="00AF0DA9"/>
    <w:rsid w:val="00AF0ED1"/>
    <w:rsid w:val="00AF0FF2"/>
    <w:rsid w:val="00AF108A"/>
    <w:rsid w:val="00AF11B4"/>
    <w:rsid w:val="00AF15AB"/>
    <w:rsid w:val="00AF1863"/>
    <w:rsid w:val="00AF196A"/>
    <w:rsid w:val="00AF230C"/>
    <w:rsid w:val="00AF2605"/>
    <w:rsid w:val="00AF2E59"/>
    <w:rsid w:val="00AF3104"/>
    <w:rsid w:val="00AF3648"/>
    <w:rsid w:val="00AF3927"/>
    <w:rsid w:val="00AF3A5E"/>
    <w:rsid w:val="00AF3E49"/>
    <w:rsid w:val="00AF4125"/>
    <w:rsid w:val="00AF429D"/>
    <w:rsid w:val="00AF42F6"/>
    <w:rsid w:val="00AF43E6"/>
    <w:rsid w:val="00AF4579"/>
    <w:rsid w:val="00AF467A"/>
    <w:rsid w:val="00AF4952"/>
    <w:rsid w:val="00AF5002"/>
    <w:rsid w:val="00AF5B1A"/>
    <w:rsid w:val="00AF6530"/>
    <w:rsid w:val="00AF6EC4"/>
    <w:rsid w:val="00AF6F20"/>
    <w:rsid w:val="00AF6F79"/>
    <w:rsid w:val="00AF74D7"/>
    <w:rsid w:val="00AF7719"/>
    <w:rsid w:val="00AF7E3C"/>
    <w:rsid w:val="00AF7ED0"/>
    <w:rsid w:val="00B003D7"/>
    <w:rsid w:val="00B003FC"/>
    <w:rsid w:val="00B00411"/>
    <w:rsid w:val="00B00901"/>
    <w:rsid w:val="00B00A41"/>
    <w:rsid w:val="00B00AEF"/>
    <w:rsid w:val="00B00E45"/>
    <w:rsid w:val="00B01901"/>
    <w:rsid w:val="00B023D3"/>
    <w:rsid w:val="00B023E4"/>
    <w:rsid w:val="00B024A1"/>
    <w:rsid w:val="00B025C6"/>
    <w:rsid w:val="00B0270D"/>
    <w:rsid w:val="00B0288C"/>
    <w:rsid w:val="00B02AE2"/>
    <w:rsid w:val="00B02F3A"/>
    <w:rsid w:val="00B031E7"/>
    <w:rsid w:val="00B0351B"/>
    <w:rsid w:val="00B03AC3"/>
    <w:rsid w:val="00B03C3A"/>
    <w:rsid w:val="00B03F5B"/>
    <w:rsid w:val="00B04274"/>
    <w:rsid w:val="00B046ED"/>
    <w:rsid w:val="00B04889"/>
    <w:rsid w:val="00B048CB"/>
    <w:rsid w:val="00B048CC"/>
    <w:rsid w:val="00B04987"/>
    <w:rsid w:val="00B04AF5"/>
    <w:rsid w:val="00B04B16"/>
    <w:rsid w:val="00B04CE1"/>
    <w:rsid w:val="00B04DF1"/>
    <w:rsid w:val="00B04EE7"/>
    <w:rsid w:val="00B052F4"/>
    <w:rsid w:val="00B0572C"/>
    <w:rsid w:val="00B059D4"/>
    <w:rsid w:val="00B059F6"/>
    <w:rsid w:val="00B05C3B"/>
    <w:rsid w:val="00B05D91"/>
    <w:rsid w:val="00B05E69"/>
    <w:rsid w:val="00B05F8C"/>
    <w:rsid w:val="00B05FA1"/>
    <w:rsid w:val="00B05FF2"/>
    <w:rsid w:val="00B06278"/>
    <w:rsid w:val="00B0654C"/>
    <w:rsid w:val="00B07172"/>
    <w:rsid w:val="00B077AE"/>
    <w:rsid w:val="00B079BD"/>
    <w:rsid w:val="00B102DB"/>
    <w:rsid w:val="00B1038B"/>
    <w:rsid w:val="00B106A5"/>
    <w:rsid w:val="00B108AB"/>
    <w:rsid w:val="00B10BAF"/>
    <w:rsid w:val="00B10E35"/>
    <w:rsid w:val="00B11115"/>
    <w:rsid w:val="00B118EB"/>
    <w:rsid w:val="00B11931"/>
    <w:rsid w:val="00B11A75"/>
    <w:rsid w:val="00B11D9D"/>
    <w:rsid w:val="00B1202A"/>
    <w:rsid w:val="00B12261"/>
    <w:rsid w:val="00B12362"/>
    <w:rsid w:val="00B1258A"/>
    <w:rsid w:val="00B12614"/>
    <w:rsid w:val="00B12692"/>
    <w:rsid w:val="00B127FC"/>
    <w:rsid w:val="00B129C1"/>
    <w:rsid w:val="00B13880"/>
    <w:rsid w:val="00B13D1A"/>
    <w:rsid w:val="00B14025"/>
    <w:rsid w:val="00B140F6"/>
    <w:rsid w:val="00B141B1"/>
    <w:rsid w:val="00B14728"/>
    <w:rsid w:val="00B147E6"/>
    <w:rsid w:val="00B14B11"/>
    <w:rsid w:val="00B14EBC"/>
    <w:rsid w:val="00B15362"/>
    <w:rsid w:val="00B15419"/>
    <w:rsid w:val="00B15AE0"/>
    <w:rsid w:val="00B15AEC"/>
    <w:rsid w:val="00B15CDD"/>
    <w:rsid w:val="00B1631E"/>
    <w:rsid w:val="00B166B7"/>
    <w:rsid w:val="00B16718"/>
    <w:rsid w:val="00B16A1A"/>
    <w:rsid w:val="00B17319"/>
    <w:rsid w:val="00B17611"/>
    <w:rsid w:val="00B1771B"/>
    <w:rsid w:val="00B17930"/>
    <w:rsid w:val="00B17B83"/>
    <w:rsid w:val="00B201A4"/>
    <w:rsid w:val="00B21269"/>
    <w:rsid w:val="00B214F0"/>
    <w:rsid w:val="00B21549"/>
    <w:rsid w:val="00B21653"/>
    <w:rsid w:val="00B2184F"/>
    <w:rsid w:val="00B2276B"/>
    <w:rsid w:val="00B2288A"/>
    <w:rsid w:val="00B22CB5"/>
    <w:rsid w:val="00B230F0"/>
    <w:rsid w:val="00B232AD"/>
    <w:rsid w:val="00B232D4"/>
    <w:rsid w:val="00B23381"/>
    <w:rsid w:val="00B2342C"/>
    <w:rsid w:val="00B23444"/>
    <w:rsid w:val="00B23C2F"/>
    <w:rsid w:val="00B23D11"/>
    <w:rsid w:val="00B23D5D"/>
    <w:rsid w:val="00B23F6E"/>
    <w:rsid w:val="00B23FE1"/>
    <w:rsid w:val="00B24418"/>
    <w:rsid w:val="00B246F0"/>
    <w:rsid w:val="00B2483B"/>
    <w:rsid w:val="00B24B43"/>
    <w:rsid w:val="00B25976"/>
    <w:rsid w:val="00B25C54"/>
    <w:rsid w:val="00B25CA7"/>
    <w:rsid w:val="00B26400"/>
    <w:rsid w:val="00B26785"/>
    <w:rsid w:val="00B2686A"/>
    <w:rsid w:val="00B269DB"/>
    <w:rsid w:val="00B26B19"/>
    <w:rsid w:val="00B26D7F"/>
    <w:rsid w:val="00B26E7C"/>
    <w:rsid w:val="00B270E0"/>
    <w:rsid w:val="00B27CA0"/>
    <w:rsid w:val="00B27E00"/>
    <w:rsid w:val="00B27FB4"/>
    <w:rsid w:val="00B300AF"/>
    <w:rsid w:val="00B30117"/>
    <w:rsid w:val="00B3044A"/>
    <w:rsid w:val="00B30919"/>
    <w:rsid w:val="00B30BA1"/>
    <w:rsid w:val="00B30D9E"/>
    <w:rsid w:val="00B30EB5"/>
    <w:rsid w:val="00B310EB"/>
    <w:rsid w:val="00B31121"/>
    <w:rsid w:val="00B317D8"/>
    <w:rsid w:val="00B31B78"/>
    <w:rsid w:val="00B31D12"/>
    <w:rsid w:val="00B32783"/>
    <w:rsid w:val="00B32B7D"/>
    <w:rsid w:val="00B335BD"/>
    <w:rsid w:val="00B335D4"/>
    <w:rsid w:val="00B33C15"/>
    <w:rsid w:val="00B33D91"/>
    <w:rsid w:val="00B3515F"/>
    <w:rsid w:val="00B358C0"/>
    <w:rsid w:val="00B35A9F"/>
    <w:rsid w:val="00B35BA1"/>
    <w:rsid w:val="00B365EE"/>
    <w:rsid w:val="00B370EF"/>
    <w:rsid w:val="00B3795D"/>
    <w:rsid w:val="00B37A54"/>
    <w:rsid w:val="00B37ADF"/>
    <w:rsid w:val="00B405C5"/>
    <w:rsid w:val="00B406A5"/>
    <w:rsid w:val="00B411D9"/>
    <w:rsid w:val="00B4158D"/>
    <w:rsid w:val="00B423BE"/>
    <w:rsid w:val="00B42748"/>
    <w:rsid w:val="00B42D57"/>
    <w:rsid w:val="00B4322B"/>
    <w:rsid w:val="00B433EF"/>
    <w:rsid w:val="00B4357E"/>
    <w:rsid w:val="00B44118"/>
    <w:rsid w:val="00B44596"/>
    <w:rsid w:val="00B4471C"/>
    <w:rsid w:val="00B44969"/>
    <w:rsid w:val="00B45022"/>
    <w:rsid w:val="00B45272"/>
    <w:rsid w:val="00B4561A"/>
    <w:rsid w:val="00B4588A"/>
    <w:rsid w:val="00B45D97"/>
    <w:rsid w:val="00B461A8"/>
    <w:rsid w:val="00B463AD"/>
    <w:rsid w:val="00B46BD8"/>
    <w:rsid w:val="00B46EF6"/>
    <w:rsid w:val="00B471ED"/>
    <w:rsid w:val="00B47365"/>
    <w:rsid w:val="00B47BF2"/>
    <w:rsid w:val="00B504B9"/>
    <w:rsid w:val="00B50655"/>
    <w:rsid w:val="00B50AD9"/>
    <w:rsid w:val="00B50BC6"/>
    <w:rsid w:val="00B50EB0"/>
    <w:rsid w:val="00B50EC4"/>
    <w:rsid w:val="00B50F28"/>
    <w:rsid w:val="00B50FB7"/>
    <w:rsid w:val="00B51509"/>
    <w:rsid w:val="00B5164D"/>
    <w:rsid w:val="00B5176A"/>
    <w:rsid w:val="00B51912"/>
    <w:rsid w:val="00B51EE0"/>
    <w:rsid w:val="00B51FF3"/>
    <w:rsid w:val="00B5285D"/>
    <w:rsid w:val="00B52966"/>
    <w:rsid w:val="00B52A3E"/>
    <w:rsid w:val="00B52BBD"/>
    <w:rsid w:val="00B52BF7"/>
    <w:rsid w:val="00B52D60"/>
    <w:rsid w:val="00B52E80"/>
    <w:rsid w:val="00B52F35"/>
    <w:rsid w:val="00B5301A"/>
    <w:rsid w:val="00B53066"/>
    <w:rsid w:val="00B53189"/>
    <w:rsid w:val="00B538D9"/>
    <w:rsid w:val="00B53ADA"/>
    <w:rsid w:val="00B53D18"/>
    <w:rsid w:val="00B54446"/>
    <w:rsid w:val="00B54BBB"/>
    <w:rsid w:val="00B54C3D"/>
    <w:rsid w:val="00B5507E"/>
    <w:rsid w:val="00B55085"/>
    <w:rsid w:val="00B55494"/>
    <w:rsid w:val="00B554A4"/>
    <w:rsid w:val="00B5575A"/>
    <w:rsid w:val="00B557FE"/>
    <w:rsid w:val="00B5583D"/>
    <w:rsid w:val="00B56194"/>
    <w:rsid w:val="00B56529"/>
    <w:rsid w:val="00B566FF"/>
    <w:rsid w:val="00B56AD7"/>
    <w:rsid w:val="00B56BA3"/>
    <w:rsid w:val="00B56BC3"/>
    <w:rsid w:val="00B56F4F"/>
    <w:rsid w:val="00B56FFB"/>
    <w:rsid w:val="00B57FF9"/>
    <w:rsid w:val="00B601A2"/>
    <w:rsid w:val="00B60902"/>
    <w:rsid w:val="00B6093C"/>
    <w:rsid w:val="00B60E57"/>
    <w:rsid w:val="00B613E0"/>
    <w:rsid w:val="00B615CC"/>
    <w:rsid w:val="00B6194D"/>
    <w:rsid w:val="00B619C9"/>
    <w:rsid w:val="00B61A11"/>
    <w:rsid w:val="00B61CBA"/>
    <w:rsid w:val="00B62185"/>
    <w:rsid w:val="00B625F3"/>
    <w:rsid w:val="00B62752"/>
    <w:rsid w:val="00B6277A"/>
    <w:rsid w:val="00B6288E"/>
    <w:rsid w:val="00B62EE3"/>
    <w:rsid w:val="00B63169"/>
    <w:rsid w:val="00B63707"/>
    <w:rsid w:val="00B63822"/>
    <w:rsid w:val="00B638B3"/>
    <w:rsid w:val="00B63DA9"/>
    <w:rsid w:val="00B63EDB"/>
    <w:rsid w:val="00B6413D"/>
    <w:rsid w:val="00B64698"/>
    <w:rsid w:val="00B6499B"/>
    <w:rsid w:val="00B64AA0"/>
    <w:rsid w:val="00B64C01"/>
    <w:rsid w:val="00B65065"/>
    <w:rsid w:val="00B651D5"/>
    <w:rsid w:val="00B653B8"/>
    <w:rsid w:val="00B655D9"/>
    <w:rsid w:val="00B656DE"/>
    <w:rsid w:val="00B65E6E"/>
    <w:rsid w:val="00B66123"/>
    <w:rsid w:val="00B6644E"/>
    <w:rsid w:val="00B6687A"/>
    <w:rsid w:val="00B66DAD"/>
    <w:rsid w:val="00B66E86"/>
    <w:rsid w:val="00B674B0"/>
    <w:rsid w:val="00B676DE"/>
    <w:rsid w:val="00B6788D"/>
    <w:rsid w:val="00B679A4"/>
    <w:rsid w:val="00B679AE"/>
    <w:rsid w:val="00B679C3"/>
    <w:rsid w:val="00B67D49"/>
    <w:rsid w:val="00B700FA"/>
    <w:rsid w:val="00B70166"/>
    <w:rsid w:val="00B703A5"/>
    <w:rsid w:val="00B703AB"/>
    <w:rsid w:val="00B70D99"/>
    <w:rsid w:val="00B71787"/>
    <w:rsid w:val="00B719A7"/>
    <w:rsid w:val="00B71ABA"/>
    <w:rsid w:val="00B71C3C"/>
    <w:rsid w:val="00B72368"/>
    <w:rsid w:val="00B72676"/>
    <w:rsid w:val="00B72D4D"/>
    <w:rsid w:val="00B733E9"/>
    <w:rsid w:val="00B73735"/>
    <w:rsid w:val="00B73980"/>
    <w:rsid w:val="00B73AFC"/>
    <w:rsid w:val="00B73BA7"/>
    <w:rsid w:val="00B73E6E"/>
    <w:rsid w:val="00B7400C"/>
    <w:rsid w:val="00B7406A"/>
    <w:rsid w:val="00B740AF"/>
    <w:rsid w:val="00B74314"/>
    <w:rsid w:val="00B74477"/>
    <w:rsid w:val="00B7456A"/>
    <w:rsid w:val="00B7481A"/>
    <w:rsid w:val="00B74A03"/>
    <w:rsid w:val="00B74A3F"/>
    <w:rsid w:val="00B74CDB"/>
    <w:rsid w:val="00B74F6F"/>
    <w:rsid w:val="00B753CA"/>
    <w:rsid w:val="00B7557E"/>
    <w:rsid w:val="00B759D9"/>
    <w:rsid w:val="00B75BC9"/>
    <w:rsid w:val="00B75E54"/>
    <w:rsid w:val="00B76510"/>
    <w:rsid w:val="00B769B3"/>
    <w:rsid w:val="00B76C5E"/>
    <w:rsid w:val="00B76E7C"/>
    <w:rsid w:val="00B774D1"/>
    <w:rsid w:val="00B77562"/>
    <w:rsid w:val="00B80278"/>
    <w:rsid w:val="00B803B5"/>
    <w:rsid w:val="00B805B5"/>
    <w:rsid w:val="00B80736"/>
    <w:rsid w:val="00B80B2E"/>
    <w:rsid w:val="00B80D57"/>
    <w:rsid w:val="00B814C2"/>
    <w:rsid w:val="00B816E7"/>
    <w:rsid w:val="00B8191B"/>
    <w:rsid w:val="00B81A06"/>
    <w:rsid w:val="00B82046"/>
    <w:rsid w:val="00B82B45"/>
    <w:rsid w:val="00B82C20"/>
    <w:rsid w:val="00B82D95"/>
    <w:rsid w:val="00B82EE6"/>
    <w:rsid w:val="00B830F9"/>
    <w:rsid w:val="00B833DB"/>
    <w:rsid w:val="00B83462"/>
    <w:rsid w:val="00B837A0"/>
    <w:rsid w:val="00B840E4"/>
    <w:rsid w:val="00B84109"/>
    <w:rsid w:val="00B844A0"/>
    <w:rsid w:val="00B84523"/>
    <w:rsid w:val="00B84A66"/>
    <w:rsid w:val="00B84C25"/>
    <w:rsid w:val="00B85195"/>
    <w:rsid w:val="00B85588"/>
    <w:rsid w:val="00B85AC8"/>
    <w:rsid w:val="00B85B06"/>
    <w:rsid w:val="00B85E48"/>
    <w:rsid w:val="00B85E65"/>
    <w:rsid w:val="00B85F9E"/>
    <w:rsid w:val="00B85FFE"/>
    <w:rsid w:val="00B86779"/>
    <w:rsid w:val="00B86B90"/>
    <w:rsid w:val="00B86BDD"/>
    <w:rsid w:val="00B87372"/>
    <w:rsid w:val="00B8789A"/>
    <w:rsid w:val="00B87B2F"/>
    <w:rsid w:val="00B87DD7"/>
    <w:rsid w:val="00B87EAE"/>
    <w:rsid w:val="00B87EFA"/>
    <w:rsid w:val="00B906D8"/>
    <w:rsid w:val="00B90783"/>
    <w:rsid w:val="00B90880"/>
    <w:rsid w:val="00B90EE3"/>
    <w:rsid w:val="00B90FA9"/>
    <w:rsid w:val="00B910A6"/>
    <w:rsid w:val="00B9139E"/>
    <w:rsid w:val="00B91673"/>
    <w:rsid w:val="00B91A42"/>
    <w:rsid w:val="00B91D84"/>
    <w:rsid w:val="00B92064"/>
    <w:rsid w:val="00B925C8"/>
    <w:rsid w:val="00B926BD"/>
    <w:rsid w:val="00B92754"/>
    <w:rsid w:val="00B92784"/>
    <w:rsid w:val="00B929AA"/>
    <w:rsid w:val="00B92D31"/>
    <w:rsid w:val="00B92F15"/>
    <w:rsid w:val="00B93045"/>
    <w:rsid w:val="00B934F4"/>
    <w:rsid w:val="00B938C3"/>
    <w:rsid w:val="00B93CA4"/>
    <w:rsid w:val="00B93DFA"/>
    <w:rsid w:val="00B9400F"/>
    <w:rsid w:val="00B940AD"/>
    <w:rsid w:val="00B9425A"/>
    <w:rsid w:val="00B94611"/>
    <w:rsid w:val="00B94C79"/>
    <w:rsid w:val="00B94E6B"/>
    <w:rsid w:val="00B94F64"/>
    <w:rsid w:val="00B95280"/>
    <w:rsid w:val="00B9588D"/>
    <w:rsid w:val="00B95D0D"/>
    <w:rsid w:val="00B96494"/>
    <w:rsid w:val="00B97341"/>
    <w:rsid w:val="00B973F5"/>
    <w:rsid w:val="00B97748"/>
    <w:rsid w:val="00B97827"/>
    <w:rsid w:val="00B97909"/>
    <w:rsid w:val="00B97D26"/>
    <w:rsid w:val="00BA01FE"/>
    <w:rsid w:val="00BA0EEB"/>
    <w:rsid w:val="00BA1127"/>
    <w:rsid w:val="00BA117D"/>
    <w:rsid w:val="00BA150B"/>
    <w:rsid w:val="00BA152E"/>
    <w:rsid w:val="00BA1777"/>
    <w:rsid w:val="00BA17F7"/>
    <w:rsid w:val="00BA1851"/>
    <w:rsid w:val="00BA1877"/>
    <w:rsid w:val="00BA1CF5"/>
    <w:rsid w:val="00BA1E21"/>
    <w:rsid w:val="00BA1E38"/>
    <w:rsid w:val="00BA1F50"/>
    <w:rsid w:val="00BA2056"/>
    <w:rsid w:val="00BA232C"/>
    <w:rsid w:val="00BA24E2"/>
    <w:rsid w:val="00BA26FF"/>
    <w:rsid w:val="00BA29C5"/>
    <w:rsid w:val="00BA2AA7"/>
    <w:rsid w:val="00BA2DB6"/>
    <w:rsid w:val="00BA3290"/>
    <w:rsid w:val="00BA37E8"/>
    <w:rsid w:val="00BA3F45"/>
    <w:rsid w:val="00BA45FA"/>
    <w:rsid w:val="00BA47FD"/>
    <w:rsid w:val="00BA4934"/>
    <w:rsid w:val="00BA56E7"/>
    <w:rsid w:val="00BA5B6E"/>
    <w:rsid w:val="00BA5BDD"/>
    <w:rsid w:val="00BA5CD5"/>
    <w:rsid w:val="00BA61A3"/>
    <w:rsid w:val="00BA62A5"/>
    <w:rsid w:val="00BA6406"/>
    <w:rsid w:val="00BA6491"/>
    <w:rsid w:val="00BA6C49"/>
    <w:rsid w:val="00BA6D16"/>
    <w:rsid w:val="00BA6FB3"/>
    <w:rsid w:val="00BA7355"/>
    <w:rsid w:val="00BA7366"/>
    <w:rsid w:val="00BA7417"/>
    <w:rsid w:val="00BA74A0"/>
    <w:rsid w:val="00BA74E0"/>
    <w:rsid w:val="00BA7923"/>
    <w:rsid w:val="00BA79C7"/>
    <w:rsid w:val="00BB005A"/>
    <w:rsid w:val="00BB0408"/>
    <w:rsid w:val="00BB0A61"/>
    <w:rsid w:val="00BB1147"/>
    <w:rsid w:val="00BB1206"/>
    <w:rsid w:val="00BB2751"/>
    <w:rsid w:val="00BB2BB0"/>
    <w:rsid w:val="00BB2D08"/>
    <w:rsid w:val="00BB31D6"/>
    <w:rsid w:val="00BB35BD"/>
    <w:rsid w:val="00BB3A98"/>
    <w:rsid w:val="00BB3E2F"/>
    <w:rsid w:val="00BB3F36"/>
    <w:rsid w:val="00BB3FB1"/>
    <w:rsid w:val="00BB4110"/>
    <w:rsid w:val="00BB4210"/>
    <w:rsid w:val="00BB4239"/>
    <w:rsid w:val="00BB44AF"/>
    <w:rsid w:val="00BB463B"/>
    <w:rsid w:val="00BB47F6"/>
    <w:rsid w:val="00BB4C03"/>
    <w:rsid w:val="00BB4C56"/>
    <w:rsid w:val="00BB4D35"/>
    <w:rsid w:val="00BB4DE8"/>
    <w:rsid w:val="00BB50F2"/>
    <w:rsid w:val="00BB5347"/>
    <w:rsid w:val="00BB5365"/>
    <w:rsid w:val="00BB5991"/>
    <w:rsid w:val="00BB5D1F"/>
    <w:rsid w:val="00BB5DE4"/>
    <w:rsid w:val="00BB65E6"/>
    <w:rsid w:val="00BB67B2"/>
    <w:rsid w:val="00BB67CC"/>
    <w:rsid w:val="00BB6845"/>
    <w:rsid w:val="00BB70FB"/>
    <w:rsid w:val="00BB7293"/>
    <w:rsid w:val="00BB72F7"/>
    <w:rsid w:val="00BB72FC"/>
    <w:rsid w:val="00BB73D9"/>
    <w:rsid w:val="00BB7907"/>
    <w:rsid w:val="00BB7A13"/>
    <w:rsid w:val="00BB7B43"/>
    <w:rsid w:val="00BB7D27"/>
    <w:rsid w:val="00BB7FC3"/>
    <w:rsid w:val="00BB7FE8"/>
    <w:rsid w:val="00BC0656"/>
    <w:rsid w:val="00BC06EB"/>
    <w:rsid w:val="00BC0734"/>
    <w:rsid w:val="00BC0B0D"/>
    <w:rsid w:val="00BC129C"/>
    <w:rsid w:val="00BC153F"/>
    <w:rsid w:val="00BC19DC"/>
    <w:rsid w:val="00BC1CAB"/>
    <w:rsid w:val="00BC1E92"/>
    <w:rsid w:val="00BC1EC5"/>
    <w:rsid w:val="00BC2048"/>
    <w:rsid w:val="00BC22AE"/>
    <w:rsid w:val="00BC272C"/>
    <w:rsid w:val="00BC2FCE"/>
    <w:rsid w:val="00BC3383"/>
    <w:rsid w:val="00BC3596"/>
    <w:rsid w:val="00BC383A"/>
    <w:rsid w:val="00BC3ADA"/>
    <w:rsid w:val="00BC431C"/>
    <w:rsid w:val="00BC462A"/>
    <w:rsid w:val="00BC4960"/>
    <w:rsid w:val="00BC49A9"/>
    <w:rsid w:val="00BC4B68"/>
    <w:rsid w:val="00BC5080"/>
    <w:rsid w:val="00BC51B4"/>
    <w:rsid w:val="00BC5238"/>
    <w:rsid w:val="00BC529D"/>
    <w:rsid w:val="00BC5367"/>
    <w:rsid w:val="00BC6A6F"/>
    <w:rsid w:val="00BC6C8F"/>
    <w:rsid w:val="00BC6DA1"/>
    <w:rsid w:val="00BC6E53"/>
    <w:rsid w:val="00BC6FC9"/>
    <w:rsid w:val="00BC6FE5"/>
    <w:rsid w:val="00BC70BB"/>
    <w:rsid w:val="00BC7216"/>
    <w:rsid w:val="00BC76E1"/>
    <w:rsid w:val="00BC783D"/>
    <w:rsid w:val="00BC7DEB"/>
    <w:rsid w:val="00BC7ECD"/>
    <w:rsid w:val="00BD007B"/>
    <w:rsid w:val="00BD00BC"/>
    <w:rsid w:val="00BD05F0"/>
    <w:rsid w:val="00BD0926"/>
    <w:rsid w:val="00BD0C6A"/>
    <w:rsid w:val="00BD0C85"/>
    <w:rsid w:val="00BD0F84"/>
    <w:rsid w:val="00BD1024"/>
    <w:rsid w:val="00BD11CF"/>
    <w:rsid w:val="00BD1228"/>
    <w:rsid w:val="00BD25EA"/>
    <w:rsid w:val="00BD25F7"/>
    <w:rsid w:val="00BD273F"/>
    <w:rsid w:val="00BD2811"/>
    <w:rsid w:val="00BD2A8F"/>
    <w:rsid w:val="00BD2B5C"/>
    <w:rsid w:val="00BD2F7F"/>
    <w:rsid w:val="00BD336C"/>
    <w:rsid w:val="00BD34BE"/>
    <w:rsid w:val="00BD34E8"/>
    <w:rsid w:val="00BD3627"/>
    <w:rsid w:val="00BD3659"/>
    <w:rsid w:val="00BD366A"/>
    <w:rsid w:val="00BD3FC5"/>
    <w:rsid w:val="00BD4109"/>
    <w:rsid w:val="00BD4259"/>
    <w:rsid w:val="00BD4398"/>
    <w:rsid w:val="00BD4577"/>
    <w:rsid w:val="00BD475A"/>
    <w:rsid w:val="00BD4E84"/>
    <w:rsid w:val="00BD525F"/>
    <w:rsid w:val="00BD528C"/>
    <w:rsid w:val="00BD537C"/>
    <w:rsid w:val="00BD577D"/>
    <w:rsid w:val="00BD58FD"/>
    <w:rsid w:val="00BD58FF"/>
    <w:rsid w:val="00BD60B2"/>
    <w:rsid w:val="00BD6170"/>
    <w:rsid w:val="00BD6EA1"/>
    <w:rsid w:val="00BD75BC"/>
    <w:rsid w:val="00BD7995"/>
    <w:rsid w:val="00BD79A8"/>
    <w:rsid w:val="00BD7B0F"/>
    <w:rsid w:val="00BD7C59"/>
    <w:rsid w:val="00BD8796"/>
    <w:rsid w:val="00BE01E3"/>
    <w:rsid w:val="00BE0A49"/>
    <w:rsid w:val="00BE0A5A"/>
    <w:rsid w:val="00BE0D3D"/>
    <w:rsid w:val="00BE1419"/>
    <w:rsid w:val="00BE15FB"/>
    <w:rsid w:val="00BE16EB"/>
    <w:rsid w:val="00BE1790"/>
    <w:rsid w:val="00BE1BDE"/>
    <w:rsid w:val="00BE1F46"/>
    <w:rsid w:val="00BE2227"/>
    <w:rsid w:val="00BE2606"/>
    <w:rsid w:val="00BE26EF"/>
    <w:rsid w:val="00BE28DD"/>
    <w:rsid w:val="00BE2C3C"/>
    <w:rsid w:val="00BE2C76"/>
    <w:rsid w:val="00BE2C81"/>
    <w:rsid w:val="00BE2DA7"/>
    <w:rsid w:val="00BE2FF9"/>
    <w:rsid w:val="00BE30DC"/>
    <w:rsid w:val="00BE3168"/>
    <w:rsid w:val="00BE31CB"/>
    <w:rsid w:val="00BE3719"/>
    <w:rsid w:val="00BE383B"/>
    <w:rsid w:val="00BE384E"/>
    <w:rsid w:val="00BE3D0B"/>
    <w:rsid w:val="00BE462D"/>
    <w:rsid w:val="00BE4727"/>
    <w:rsid w:val="00BE4977"/>
    <w:rsid w:val="00BE49DC"/>
    <w:rsid w:val="00BE502C"/>
    <w:rsid w:val="00BE531B"/>
    <w:rsid w:val="00BE5347"/>
    <w:rsid w:val="00BE5B0E"/>
    <w:rsid w:val="00BE5EC7"/>
    <w:rsid w:val="00BE5EEE"/>
    <w:rsid w:val="00BE6426"/>
    <w:rsid w:val="00BE6AC6"/>
    <w:rsid w:val="00BE6E7D"/>
    <w:rsid w:val="00BE6F92"/>
    <w:rsid w:val="00BE7072"/>
    <w:rsid w:val="00BE766B"/>
    <w:rsid w:val="00BE7B0B"/>
    <w:rsid w:val="00BF08E7"/>
    <w:rsid w:val="00BF0910"/>
    <w:rsid w:val="00BF0E55"/>
    <w:rsid w:val="00BF0E71"/>
    <w:rsid w:val="00BF1064"/>
    <w:rsid w:val="00BF141E"/>
    <w:rsid w:val="00BF15DE"/>
    <w:rsid w:val="00BF17B2"/>
    <w:rsid w:val="00BF1AC3"/>
    <w:rsid w:val="00BF1E47"/>
    <w:rsid w:val="00BF1E73"/>
    <w:rsid w:val="00BF2009"/>
    <w:rsid w:val="00BF205D"/>
    <w:rsid w:val="00BF2489"/>
    <w:rsid w:val="00BF2971"/>
    <w:rsid w:val="00BF29F9"/>
    <w:rsid w:val="00BF2AD3"/>
    <w:rsid w:val="00BF2E0A"/>
    <w:rsid w:val="00BF2EC2"/>
    <w:rsid w:val="00BF2F7E"/>
    <w:rsid w:val="00BF2FCC"/>
    <w:rsid w:val="00BF32ED"/>
    <w:rsid w:val="00BF3567"/>
    <w:rsid w:val="00BF4252"/>
    <w:rsid w:val="00BF4452"/>
    <w:rsid w:val="00BF47C3"/>
    <w:rsid w:val="00BF482E"/>
    <w:rsid w:val="00BF4916"/>
    <w:rsid w:val="00BF4DD6"/>
    <w:rsid w:val="00BF4EFA"/>
    <w:rsid w:val="00BF516B"/>
    <w:rsid w:val="00BF51AD"/>
    <w:rsid w:val="00BF52B4"/>
    <w:rsid w:val="00BF5542"/>
    <w:rsid w:val="00BF5569"/>
    <w:rsid w:val="00BF5670"/>
    <w:rsid w:val="00BF5968"/>
    <w:rsid w:val="00BF59B2"/>
    <w:rsid w:val="00BF5CC6"/>
    <w:rsid w:val="00BF610E"/>
    <w:rsid w:val="00BF652E"/>
    <w:rsid w:val="00BF655E"/>
    <w:rsid w:val="00BF70A0"/>
    <w:rsid w:val="00BF7288"/>
    <w:rsid w:val="00BF7A1D"/>
    <w:rsid w:val="00C0029A"/>
    <w:rsid w:val="00C003A6"/>
    <w:rsid w:val="00C005E0"/>
    <w:rsid w:val="00C00CA3"/>
    <w:rsid w:val="00C0113E"/>
    <w:rsid w:val="00C01264"/>
    <w:rsid w:val="00C01368"/>
    <w:rsid w:val="00C016B2"/>
    <w:rsid w:val="00C017AD"/>
    <w:rsid w:val="00C019DF"/>
    <w:rsid w:val="00C01F29"/>
    <w:rsid w:val="00C01FA8"/>
    <w:rsid w:val="00C02078"/>
    <w:rsid w:val="00C0244D"/>
    <w:rsid w:val="00C0293B"/>
    <w:rsid w:val="00C02EBB"/>
    <w:rsid w:val="00C02F63"/>
    <w:rsid w:val="00C030DA"/>
    <w:rsid w:val="00C033F8"/>
    <w:rsid w:val="00C04194"/>
    <w:rsid w:val="00C041BF"/>
    <w:rsid w:val="00C041DA"/>
    <w:rsid w:val="00C048A9"/>
    <w:rsid w:val="00C05315"/>
    <w:rsid w:val="00C055DF"/>
    <w:rsid w:val="00C05828"/>
    <w:rsid w:val="00C05903"/>
    <w:rsid w:val="00C0602C"/>
    <w:rsid w:val="00C0670C"/>
    <w:rsid w:val="00C06738"/>
    <w:rsid w:val="00C06DF9"/>
    <w:rsid w:val="00C06F97"/>
    <w:rsid w:val="00C070CF"/>
    <w:rsid w:val="00C0718F"/>
    <w:rsid w:val="00C074F3"/>
    <w:rsid w:val="00C07800"/>
    <w:rsid w:val="00C07BC4"/>
    <w:rsid w:val="00C07F29"/>
    <w:rsid w:val="00C10355"/>
    <w:rsid w:val="00C10455"/>
    <w:rsid w:val="00C107CB"/>
    <w:rsid w:val="00C11170"/>
    <w:rsid w:val="00C1123B"/>
    <w:rsid w:val="00C11366"/>
    <w:rsid w:val="00C1195A"/>
    <w:rsid w:val="00C11AFC"/>
    <w:rsid w:val="00C11D0C"/>
    <w:rsid w:val="00C1215F"/>
    <w:rsid w:val="00C124F3"/>
    <w:rsid w:val="00C12538"/>
    <w:rsid w:val="00C12660"/>
    <w:rsid w:val="00C1269E"/>
    <w:rsid w:val="00C126B5"/>
    <w:rsid w:val="00C12882"/>
    <w:rsid w:val="00C129A7"/>
    <w:rsid w:val="00C12C6C"/>
    <w:rsid w:val="00C13121"/>
    <w:rsid w:val="00C136F9"/>
    <w:rsid w:val="00C13E9B"/>
    <w:rsid w:val="00C1419F"/>
    <w:rsid w:val="00C14552"/>
    <w:rsid w:val="00C1458A"/>
    <w:rsid w:val="00C1510C"/>
    <w:rsid w:val="00C1520C"/>
    <w:rsid w:val="00C152C5"/>
    <w:rsid w:val="00C15919"/>
    <w:rsid w:val="00C15F41"/>
    <w:rsid w:val="00C16896"/>
    <w:rsid w:val="00C169D6"/>
    <w:rsid w:val="00C16BF4"/>
    <w:rsid w:val="00C1700B"/>
    <w:rsid w:val="00C170C5"/>
    <w:rsid w:val="00C174F8"/>
    <w:rsid w:val="00C175C1"/>
    <w:rsid w:val="00C17685"/>
    <w:rsid w:val="00C17AEB"/>
    <w:rsid w:val="00C17D24"/>
    <w:rsid w:val="00C1A39F"/>
    <w:rsid w:val="00C20595"/>
    <w:rsid w:val="00C20952"/>
    <w:rsid w:val="00C210FC"/>
    <w:rsid w:val="00C2120E"/>
    <w:rsid w:val="00C21392"/>
    <w:rsid w:val="00C21423"/>
    <w:rsid w:val="00C21537"/>
    <w:rsid w:val="00C218D8"/>
    <w:rsid w:val="00C21B4D"/>
    <w:rsid w:val="00C21C3B"/>
    <w:rsid w:val="00C22383"/>
    <w:rsid w:val="00C22597"/>
    <w:rsid w:val="00C2282F"/>
    <w:rsid w:val="00C22CAA"/>
    <w:rsid w:val="00C232F5"/>
    <w:rsid w:val="00C2363F"/>
    <w:rsid w:val="00C2395E"/>
    <w:rsid w:val="00C23D0D"/>
    <w:rsid w:val="00C23FBD"/>
    <w:rsid w:val="00C24294"/>
    <w:rsid w:val="00C24326"/>
    <w:rsid w:val="00C2435E"/>
    <w:rsid w:val="00C243C9"/>
    <w:rsid w:val="00C24935"/>
    <w:rsid w:val="00C24D93"/>
    <w:rsid w:val="00C25251"/>
    <w:rsid w:val="00C25516"/>
    <w:rsid w:val="00C25948"/>
    <w:rsid w:val="00C25DAA"/>
    <w:rsid w:val="00C26154"/>
    <w:rsid w:val="00C264D3"/>
    <w:rsid w:val="00C26983"/>
    <w:rsid w:val="00C269B0"/>
    <w:rsid w:val="00C26A3C"/>
    <w:rsid w:val="00C26AFB"/>
    <w:rsid w:val="00C26F18"/>
    <w:rsid w:val="00C27748"/>
    <w:rsid w:val="00C2789D"/>
    <w:rsid w:val="00C27929"/>
    <w:rsid w:val="00C27F73"/>
    <w:rsid w:val="00C27F80"/>
    <w:rsid w:val="00C303F2"/>
    <w:rsid w:val="00C30CC8"/>
    <w:rsid w:val="00C31078"/>
    <w:rsid w:val="00C31222"/>
    <w:rsid w:val="00C312C1"/>
    <w:rsid w:val="00C31347"/>
    <w:rsid w:val="00C31521"/>
    <w:rsid w:val="00C316B9"/>
    <w:rsid w:val="00C31749"/>
    <w:rsid w:val="00C31D81"/>
    <w:rsid w:val="00C31EE5"/>
    <w:rsid w:val="00C3268F"/>
    <w:rsid w:val="00C3273D"/>
    <w:rsid w:val="00C32B10"/>
    <w:rsid w:val="00C33339"/>
    <w:rsid w:val="00C334FB"/>
    <w:rsid w:val="00C33BBB"/>
    <w:rsid w:val="00C33DD3"/>
    <w:rsid w:val="00C34196"/>
    <w:rsid w:val="00C341EF"/>
    <w:rsid w:val="00C34224"/>
    <w:rsid w:val="00C34BBF"/>
    <w:rsid w:val="00C34D2E"/>
    <w:rsid w:val="00C34DDB"/>
    <w:rsid w:val="00C35136"/>
    <w:rsid w:val="00C359D2"/>
    <w:rsid w:val="00C35D38"/>
    <w:rsid w:val="00C35FEA"/>
    <w:rsid w:val="00C36520"/>
    <w:rsid w:val="00C36766"/>
    <w:rsid w:val="00C36A62"/>
    <w:rsid w:val="00C374CA"/>
    <w:rsid w:val="00C37606"/>
    <w:rsid w:val="00C37638"/>
    <w:rsid w:val="00C37892"/>
    <w:rsid w:val="00C37E8A"/>
    <w:rsid w:val="00C40CBC"/>
    <w:rsid w:val="00C40CC0"/>
    <w:rsid w:val="00C40CFE"/>
    <w:rsid w:val="00C40EF7"/>
    <w:rsid w:val="00C41445"/>
    <w:rsid w:val="00C416C2"/>
    <w:rsid w:val="00C4206D"/>
    <w:rsid w:val="00C42538"/>
    <w:rsid w:val="00C42617"/>
    <w:rsid w:val="00C42732"/>
    <w:rsid w:val="00C428F1"/>
    <w:rsid w:val="00C42982"/>
    <w:rsid w:val="00C42A3C"/>
    <w:rsid w:val="00C42E51"/>
    <w:rsid w:val="00C42F97"/>
    <w:rsid w:val="00C42FBA"/>
    <w:rsid w:val="00C43227"/>
    <w:rsid w:val="00C434F8"/>
    <w:rsid w:val="00C438AE"/>
    <w:rsid w:val="00C43CC0"/>
    <w:rsid w:val="00C442FE"/>
    <w:rsid w:val="00C44422"/>
    <w:rsid w:val="00C44708"/>
    <w:rsid w:val="00C44879"/>
    <w:rsid w:val="00C44A93"/>
    <w:rsid w:val="00C44AC1"/>
    <w:rsid w:val="00C4501B"/>
    <w:rsid w:val="00C451A5"/>
    <w:rsid w:val="00C452C2"/>
    <w:rsid w:val="00C455CE"/>
    <w:rsid w:val="00C45602"/>
    <w:rsid w:val="00C45CF1"/>
    <w:rsid w:val="00C45D9F"/>
    <w:rsid w:val="00C45DA9"/>
    <w:rsid w:val="00C45FA7"/>
    <w:rsid w:val="00C4654D"/>
    <w:rsid w:val="00C466E6"/>
    <w:rsid w:val="00C467D8"/>
    <w:rsid w:val="00C46877"/>
    <w:rsid w:val="00C46A2F"/>
    <w:rsid w:val="00C46E4A"/>
    <w:rsid w:val="00C47374"/>
    <w:rsid w:val="00C47565"/>
    <w:rsid w:val="00C47976"/>
    <w:rsid w:val="00C47B3A"/>
    <w:rsid w:val="00C47B68"/>
    <w:rsid w:val="00C47D87"/>
    <w:rsid w:val="00C50024"/>
    <w:rsid w:val="00C50470"/>
    <w:rsid w:val="00C504A2"/>
    <w:rsid w:val="00C5074A"/>
    <w:rsid w:val="00C5087E"/>
    <w:rsid w:val="00C50948"/>
    <w:rsid w:val="00C50C69"/>
    <w:rsid w:val="00C51255"/>
    <w:rsid w:val="00C51780"/>
    <w:rsid w:val="00C51A0E"/>
    <w:rsid w:val="00C51B3B"/>
    <w:rsid w:val="00C51D16"/>
    <w:rsid w:val="00C51E19"/>
    <w:rsid w:val="00C52129"/>
    <w:rsid w:val="00C521EA"/>
    <w:rsid w:val="00C52340"/>
    <w:rsid w:val="00C52505"/>
    <w:rsid w:val="00C5288C"/>
    <w:rsid w:val="00C52CBC"/>
    <w:rsid w:val="00C53332"/>
    <w:rsid w:val="00C533D9"/>
    <w:rsid w:val="00C53D15"/>
    <w:rsid w:val="00C54121"/>
    <w:rsid w:val="00C544BD"/>
    <w:rsid w:val="00C544F7"/>
    <w:rsid w:val="00C5485A"/>
    <w:rsid w:val="00C54C43"/>
    <w:rsid w:val="00C55B81"/>
    <w:rsid w:val="00C55D1B"/>
    <w:rsid w:val="00C55F38"/>
    <w:rsid w:val="00C56099"/>
    <w:rsid w:val="00C56290"/>
    <w:rsid w:val="00C56526"/>
    <w:rsid w:val="00C5692E"/>
    <w:rsid w:val="00C569EF"/>
    <w:rsid w:val="00C56A52"/>
    <w:rsid w:val="00C56B1A"/>
    <w:rsid w:val="00C56B63"/>
    <w:rsid w:val="00C56B82"/>
    <w:rsid w:val="00C56BB7"/>
    <w:rsid w:val="00C56F59"/>
    <w:rsid w:val="00C56F84"/>
    <w:rsid w:val="00C5711B"/>
    <w:rsid w:val="00C57463"/>
    <w:rsid w:val="00C602FD"/>
    <w:rsid w:val="00C603CF"/>
    <w:rsid w:val="00C60531"/>
    <w:rsid w:val="00C611D0"/>
    <w:rsid w:val="00C615E4"/>
    <w:rsid w:val="00C6176F"/>
    <w:rsid w:val="00C617B1"/>
    <w:rsid w:val="00C61AF5"/>
    <w:rsid w:val="00C61C13"/>
    <w:rsid w:val="00C61D10"/>
    <w:rsid w:val="00C6202C"/>
    <w:rsid w:val="00C625C9"/>
    <w:rsid w:val="00C627E1"/>
    <w:rsid w:val="00C6283E"/>
    <w:rsid w:val="00C62AB1"/>
    <w:rsid w:val="00C62B71"/>
    <w:rsid w:val="00C62C21"/>
    <w:rsid w:val="00C62D15"/>
    <w:rsid w:val="00C62D89"/>
    <w:rsid w:val="00C62E4A"/>
    <w:rsid w:val="00C632B6"/>
    <w:rsid w:val="00C63306"/>
    <w:rsid w:val="00C63577"/>
    <w:rsid w:val="00C63590"/>
    <w:rsid w:val="00C635AC"/>
    <w:rsid w:val="00C635CA"/>
    <w:rsid w:val="00C6362A"/>
    <w:rsid w:val="00C63711"/>
    <w:rsid w:val="00C63B5E"/>
    <w:rsid w:val="00C63F29"/>
    <w:rsid w:val="00C64272"/>
    <w:rsid w:val="00C64763"/>
    <w:rsid w:val="00C647C6"/>
    <w:rsid w:val="00C647FC"/>
    <w:rsid w:val="00C64B65"/>
    <w:rsid w:val="00C64D1B"/>
    <w:rsid w:val="00C64E8A"/>
    <w:rsid w:val="00C64F63"/>
    <w:rsid w:val="00C6583D"/>
    <w:rsid w:val="00C65FA6"/>
    <w:rsid w:val="00C65FBD"/>
    <w:rsid w:val="00C664AF"/>
    <w:rsid w:val="00C6662C"/>
    <w:rsid w:val="00C6669F"/>
    <w:rsid w:val="00C66765"/>
    <w:rsid w:val="00C66C11"/>
    <w:rsid w:val="00C66D15"/>
    <w:rsid w:val="00C66FB3"/>
    <w:rsid w:val="00C670C3"/>
    <w:rsid w:val="00C674F9"/>
    <w:rsid w:val="00C67593"/>
    <w:rsid w:val="00C67F1D"/>
    <w:rsid w:val="00C70277"/>
    <w:rsid w:val="00C703B0"/>
    <w:rsid w:val="00C70878"/>
    <w:rsid w:val="00C70B83"/>
    <w:rsid w:val="00C7169D"/>
    <w:rsid w:val="00C7187E"/>
    <w:rsid w:val="00C718D4"/>
    <w:rsid w:val="00C71B26"/>
    <w:rsid w:val="00C71ED4"/>
    <w:rsid w:val="00C7271C"/>
    <w:rsid w:val="00C72EC4"/>
    <w:rsid w:val="00C73168"/>
    <w:rsid w:val="00C731CB"/>
    <w:rsid w:val="00C73497"/>
    <w:rsid w:val="00C73936"/>
    <w:rsid w:val="00C73E42"/>
    <w:rsid w:val="00C73ED0"/>
    <w:rsid w:val="00C7426E"/>
    <w:rsid w:val="00C745DD"/>
    <w:rsid w:val="00C749B5"/>
    <w:rsid w:val="00C749C8"/>
    <w:rsid w:val="00C750BC"/>
    <w:rsid w:val="00C751C8"/>
    <w:rsid w:val="00C75632"/>
    <w:rsid w:val="00C75C1B"/>
    <w:rsid w:val="00C75FEE"/>
    <w:rsid w:val="00C76A63"/>
    <w:rsid w:val="00C76D38"/>
    <w:rsid w:val="00C76F01"/>
    <w:rsid w:val="00C7752D"/>
    <w:rsid w:val="00C77851"/>
    <w:rsid w:val="00C77904"/>
    <w:rsid w:val="00C77960"/>
    <w:rsid w:val="00C77A3A"/>
    <w:rsid w:val="00C80042"/>
    <w:rsid w:val="00C80173"/>
    <w:rsid w:val="00C8069A"/>
    <w:rsid w:val="00C808D8"/>
    <w:rsid w:val="00C810A5"/>
    <w:rsid w:val="00C81220"/>
    <w:rsid w:val="00C8136B"/>
    <w:rsid w:val="00C813E2"/>
    <w:rsid w:val="00C81638"/>
    <w:rsid w:val="00C818D1"/>
    <w:rsid w:val="00C81CB2"/>
    <w:rsid w:val="00C82836"/>
    <w:rsid w:val="00C8286A"/>
    <w:rsid w:val="00C8297C"/>
    <w:rsid w:val="00C82C39"/>
    <w:rsid w:val="00C82E8C"/>
    <w:rsid w:val="00C830F1"/>
    <w:rsid w:val="00C8382D"/>
    <w:rsid w:val="00C83A74"/>
    <w:rsid w:val="00C83C86"/>
    <w:rsid w:val="00C843BF"/>
    <w:rsid w:val="00C84F5A"/>
    <w:rsid w:val="00C8502C"/>
    <w:rsid w:val="00C85112"/>
    <w:rsid w:val="00C85204"/>
    <w:rsid w:val="00C8528B"/>
    <w:rsid w:val="00C8535A"/>
    <w:rsid w:val="00C85400"/>
    <w:rsid w:val="00C85434"/>
    <w:rsid w:val="00C85522"/>
    <w:rsid w:val="00C859F7"/>
    <w:rsid w:val="00C85A0A"/>
    <w:rsid w:val="00C85A84"/>
    <w:rsid w:val="00C85DA2"/>
    <w:rsid w:val="00C85EF3"/>
    <w:rsid w:val="00C8611F"/>
    <w:rsid w:val="00C865CD"/>
    <w:rsid w:val="00C86802"/>
    <w:rsid w:val="00C86980"/>
    <w:rsid w:val="00C86B3F"/>
    <w:rsid w:val="00C86B71"/>
    <w:rsid w:val="00C877E5"/>
    <w:rsid w:val="00C901AF"/>
    <w:rsid w:val="00C902A2"/>
    <w:rsid w:val="00C90364"/>
    <w:rsid w:val="00C905BE"/>
    <w:rsid w:val="00C906BD"/>
    <w:rsid w:val="00C908B5"/>
    <w:rsid w:val="00C909F3"/>
    <w:rsid w:val="00C90A04"/>
    <w:rsid w:val="00C90BCE"/>
    <w:rsid w:val="00C90E34"/>
    <w:rsid w:val="00C9153A"/>
    <w:rsid w:val="00C91621"/>
    <w:rsid w:val="00C918B2"/>
    <w:rsid w:val="00C91928"/>
    <w:rsid w:val="00C919A7"/>
    <w:rsid w:val="00C91A13"/>
    <w:rsid w:val="00C91B45"/>
    <w:rsid w:val="00C91C9D"/>
    <w:rsid w:val="00C91C9F"/>
    <w:rsid w:val="00C91D0C"/>
    <w:rsid w:val="00C91D38"/>
    <w:rsid w:val="00C91DAF"/>
    <w:rsid w:val="00C921BE"/>
    <w:rsid w:val="00C92520"/>
    <w:rsid w:val="00C927B7"/>
    <w:rsid w:val="00C9292B"/>
    <w:rsid w:val="00C92A58"/>
    <w:rsid w:val="00C92BD3"/>
    <w:rsid w:val="00C931DD"/>
    <w:rsid w:val="00C932FF"/>
    <w:rsid w:val="00C933C7"/>
    <w:rsid w:val="00C93E4E"/>
    <w:rsid w:val="00C93F5F"/>
    <w:rsid w:val="00C94144"/>
    <w:rsid w:val="00C94754"/>
    <w:rsid w:val="00C9493C"/>
    <w:rsid w:val="00C95082"/>
    <w:rsid w:val="00C952A2"/>
    <w:rsid w:val="00C95455"/>
    <w:rsid w:val="00C9549C"/>
    <w:rsid w:val="00C9561E"/>
    <w:rsid w:val="00C95A06"/>
    <w:rsid w:val="00C95C16"/>
    <w:rsid w:val="00C95D02"/>
    <w:rsid w:val="00C962BC"/>
    <w:rsid w:val="00C96FDE"/>
    <w:rsid w:val="00C973C9"/>
    <w:rsid w:val="00C97448"/>
    <w:rsid w:val="00C97657"/>
    <w:rsid w:val="00C977CC"/>
    <w:rsid w:val="00CA0113"/>
    <w:rsid w:val="00CA02F5"/>
    <w:rsid w:val="00CA0835"/>
    <w:rsid w:val="00CA0924"/>
    <w:rsid w:val="00CA0B12"/>
    <w:rsid w:val="00CA0C4D"/>
    <w:rsid w:val="00CA0CDE"/>
    <w:rsid w:val="00CA0D33"/>
    <w:rsid w:val="00CA1132"/>
    <w:rsid w:val="00CA1604"/>
    <w:rsid w:val="00CA172F"/>
    <w:rsid w:val="00CA1A67"/>
    <w:rsid w:val="00CA1A9D"/>
    <w:rsid w:val="00CA1E6B"/>
    <w:rsid w:val="00CA1FD0"/>
    <w:rsid w:val="00CA2470"/>
    <w:rsid w:val="00CA2E45"/>
    <w:rsid w:val="00CA3136"/>
    <w:rsid w:val="00CA351B"/>
    <w:rsid w:val="00CA3562"/>
    <w:rsid w:val="00CA3936"/>
    <w:rsid w:val="00CA3FCC"/>
    <w:rsid w:val="00CA4167"/>
    <w:rsid w:val="00CA451E"/>
    <w:rsid w:val="00CA483E"/>
    <w:rsid w:val="00CA4CA6"/>
    <w:rsid w:val="00CA4E5E"/>
    <w:rsid w:val="00CA5409"/>
    <w:rsid w:val="00CA59D5"/>
    <w:rsid w:val="00CA59FA"/>
    <w:rsid w:val="00CA5AC9"/>
    <w:rsid w:val="00CA5C71"/>
    <w:rsid w:val="00CA5D40"/>
    <w:rsid w:val="00CA5E9A"/>
    <w:rsid w:val="00CA5F38"/>
    <w:rsid w:val="00CA66D4"/>
    <w:rsid w:val="00CA6871"/>
    <w:rsid w:val="00CA6AC2"/>
    <w:rsid w:val="00CA6D42"/>
    <w:rsid w:val="00CA73F3"/>
    <w:rsid w:val="00CA754A"/>
    <w:rsid w:val="00CA773F"/>
    <w:rsid w:val="00CA7D64"/>
    <w:rsid w:val="00CA7FD4"/>
    <w:rsid w:val="00CB008B"/>
    <w:rsid w:val="00CB0204"/>
    <w:rsid w:val="00CB0439"/>
    <w:rsid w:val="00CB0BDD"/>
    <w:rsid w:val="00CB0C2B"/>
    <w:rsid w:val="00CB0DD0"/>
    <w:rsid w:val="00CB10F5"/>
    <w:rsid w:val="00CB11BE"/>
    <w:rsid w:val="00CB1388"/>
    <w:rsid w:val="00CB144F"/>
    <w:rsid w:val="00CB14A3"/>
    <w:rsid w:val="00CB1886"/>
    <w:rsid w:val="00CB1ABA"/>
    <w:rsid w:val="00CB1C87"/>
    <w:rsid w:val="00CB1C89"/>
    <w:rsid w:val="00CB1D6D"/>
    <w:rsid w:val="00CB1DD3"/>
    <w:rsid w:val="00CB2109"/>
    <w:rsid w:val="00CB2853"/>
    <w:rsid w:val="00CB29CC"/>
    <w:rsid w:val="00CB2F2D"/>
    <w:rsid w:val="00CB2FC9"/>
    <w:rsid w:val="00CB3378"/>
    <w:rsid w:val="00CB3843"/>
    <w:rsid w:val="00CB3D9A"/>
    <w:rsid w:val="00CB423C"/>
    <w:rsid w:val="00CB4305"/>
    <w:rsid w:val="00CB46CE"/>
    <w:rsid w:val="00CB4F6A"/>
    <w:rsid w:val="00CB5140"/>
    <w:rsid w:val="00CB57BB"/>
    <w:rsid w:val="00CB5E48"/>
    <w:rsid w:val="00CB5E87"/>
    <w:rsid w:val="00CB5F6D"/>
    <w:rsid w:val="00CB6690"/>
    <w:rsid w:val="00CB6B61"/>
    <w:rsid w:val="00CB6BD1"/>
    <w:rsid w:val="00CB6D45"/>
    <w:rsid w:val="00CB7019"/>
    <w:rsid w:val="00CB748C"/>
    <w:rsid w:val="00CB74A5"/>
    <w:rsid w:val="00CB75CC"/>
    <w:rsid w:val="00CB75E3"/>
    <w:rsid w:val="00CB7838"/>
    <w:rsid w:val="00CB791E"/>
    <w:rsid w:val="00CB7931"/>
    <w:rsid w:val="00CB7BBC"/>
    <w:rsid w:val="00CB7F3C"/>
    <w:rsid w:val="00CB7FB8"/>
    <w:rsid w:val="00CC02DE"/>
    <w:rsid w:val="00CC04E8"/>
    <w:rsid w:val="00CC0732"/>
    <w:rsid w:val="00CC0A65"/>
    <w:rsid w:val="00CC0C5E"/>
    <w:rsid w:val="00CC0F5C"/>
    <w:rsid w:val="00CC1261"/>
    <w:rsid w:val="00CC1298"/>
    <w:rsid w:val="00CC1435"/>
    <w:rsid w:val="00CC1B02"/>
    <w:rsid w:val="00CC1E85"/>
    <w:rsid w:val="00CC2A8D"/>
    <w:rsid w:val="00CC2C11"/>
    <w:rsid w:val="00CC3105"/>
    <w:rsid w:val="00CC348D"/>
    <w:rsid w:val="00CC36D5"/>
    <w:rsid w:val="00CC375E"/>
    <w:rsid w:val="00CC3C73"/>
    <w:rsid w:val="00CC3CBD"/>
    <w:rsid w:val="00CC3E91"/>
    <w:rsid w:val="00CC407A"/>
    <w:rsid w:val="00CC48AD"/>
    <w:rsid w:val="00CC4A83"/>
    <w:rsid w:val="00CC4C4D"/>
    <w:rsid w:val="00CC4F02"/>
    <w:rsid w:val="00CC5045"/>
    <w:rsid w:val="00CC5363"/>
    <w:rsid w:val="00CC57A1"/>
    <w:rsid w:val="00CC5853"/>
    <w:rsid w:val="00CC5C56"/>
    <w:rsid w:val="00CC5C5B"/>
    <w:rsid w:val="00CC5DD1"/>
    <w:rsid w:val="00CC5FFB"/>
    <w:rsid w:val="00CC629F"/>
    <w:rsid w:val="00CC62A5"/>
    <w:rsid w:val="00CC6ACF"/>
    <w:rsid w:val="00CC6BA2"/>
    <w:rsid w:val="00CC6C36"/>
    <w:rsid w:val="00CC75D3"/>
    <w:rsid w:val="00CC7B82"/>
    <w:rsid w:val="00CC7EBF"/>
    <w:rsid w:val="00CC7F27"/>
    <w:rsid w:val="00CD0116"/>
    <w:rsid w:val="00CD018F"/>
    <w:rsid w:val="00CD0267"/>
    <w:rsid w:val="00CD05B9"/>
    <w:rsid w:val="00CD06DA"/>
    <w:rsid w:val="00CD0A8E"/>
    <w:rsid w:val="00CD0D0A"/>
    <w:rsid w:val="00CD0DCB"/>
    <w:rsid w:val="00CD0EF0"/>
    <w:rsid w:val="00CD1010"/>
    <w:rsid w:val="00CD101E"/>
    <w:rsid w:val="00CD16A2"/>
    <w:rsid w:val="00CD2177"/>
    <w:rsid w:val="00CD2985"/>
    <w:rsid w:val="00CD2D13"/>
    <w:rsid w:val="00CD2E56"/>
    <w:rsid w:val="00CD3672"/>
    <w:rsid w:val="00CD3893"/>
    <w:rsid w:val="00CD3ABF"/>
    <w:rsid w:val="00CD3EDF"/>
    <w:rsid w:val="00CD4146"/>
    <w:rsid w:val="00CD424F"/>
    <w:rsid w:val="00CD4263"/>
    <w:rsid w:val="00CD441D"/>
    <w:rsid w:val="00CD46EC"/>
    <w:rsid w:val="00CD4E02"/>
    <w:rsid w:val="00CD4E43"/>
    <w:rsid w:val="00CD51B9"/>
    <w:rsid w:val="00CD56F4"/>
    <w:rsid w:val="00CD58DF"/>
    <w:rsid w:val="00CD5FD3"/>
    <w:rsid w:val="00CD6360"/>
    <w:rsid w:val="00CD65B0"/>
    <w:rsid w:val="00CD6A03"/>
    <w:rsid w:val="00CD6A5A"/>
    <w:rsid w:val="00CD6D0A"/>
    <w:rsid w:val="00CD70D6"/>
    <w:rsid w:val="00CD754A"/>
    <w:rsid w:val="00CD77A1"/>
    <w:rsid w:val="00CD7A4B"/>
    <w:rsid w:val="00CE0595"/>
    <w:rsid w:val="00CE0BD0"/>
    <w:rsid w:val="00CE0F44"/>
    <w:rsid w:val="00CE0F5C"/>
    <w:rsid w:val="00CE1067"/>
    <w:rsid w:val="00CE10B0"/>
    <w:rsid w:val="00CE1BFC"/>
    <w:rsid w:val="00CE1DEA"/>
    <w:rsid w:val="00CE1FA0"/>
    <w:rsid w:val="00CE200D"/>
    <w:rsid w:val="00CE20B1"/>
    <w:rsid w:val="00CE23AF"/>
    <w:rsid w:val="00CE2418"/>
    <w:rsid w:val="00CE2CF7"/>
    <w:rsid w:val="00CE2E46"/>
    <w:rsid w:val="00CE30A0"/>
    <w:rsid w:val="00CE3335"/>
    <w:rsid w:val="00CE3482"/>
    <w:rsid w:val="00CE3D31"/>
    <w:rsid w:val="00CE3F15"/>
    <w:rsid w:val="00CE41B4"/>
    <w:rsid w:val="00CE45E4"/>
    <w:rsid w:val="00CE4860"/>
    <w:rsid w:val="00CE4888"/>
    <w:rsid w:val="00CE4E3A"/>
    <w:rsid w:val="00CE51F7"/>
    <w:rsid w:val="00CE52C0"/>
    <w:rsid w:val="00CE52F0"/>
    <w:rsid w:val="00CE59E1"/>
    <w:rsid w:val="00CE5B35"/>
    <w:rsid w:val="00CE5C15"/>
    <w:rsid w:val="00CE6165"/>
    <w:rsid w:val="00CE6228"/>
    <w:rsid w:val="00CE6237"/>
    <w:rsid w:val="00CE6478"/>
    <w:rsid w:val="00CE66A9"/>
    <w:rsid w:val="00CE6AC5"/>
    <w:rsid w:val="00CE6D3D"/>
    <w:rsid w:val="00CE6D9F"/>
    <w:rsid w:val="00CE6F86"/>
    <w:rsid w:val="00CE73DC"/>
    <w:rsid w:val="00CE751E"/>
    <w:rsid w:val="00CE75E9"/>
    <w:rsid w:val="00CE75EF"/>
    <w:rsid w:val="00CE7719"/>
    <w:rsid w:val="00CE77CB"/>
    <w:rsid w:val="00CE7A5F"/>
    <w:rsid w:val="00CE7B22"/>
    <w:rsid w:val="00CE7C96"/>
    <w:rsid w:val="00CE7ED9"/>
    <w:rsid w:val="00CF01F6"/>
    <w:rsid w:val="00CF02C5"/>
    <w:rsid w:val="00CF0A8C"/>
    <w:rsid w:val="00CF0B37"/>
    <w:rsid w:val="00CF0C6D"/>
    <w:rsid w:val="00CF142F"/>
    <w:rsid w:val="00CF14B0"/>
    <w:rsid w:val="00CF1528"/>
    <w:rsid w:val="00CF1543"/>
    <w:rsid w:val="00CF187F"/>
    <w:rsid w:val="00CF24C3"/>
    <w:rsid w:val="00CF2648"/>
    <w:rsid w:val="00CF264A"/>
    <w:rsid w:val="00CF283C"/>
    <w:rsid w:val="00CF28D2"/>
    <w:rsid w:val="00CF31CB"/>
    <w:rsid w:val="00CF35C5"/>
    <w:rsid w:val="00CF38D2"/>
    <w:rsid w:val="00CF3B05"/>
    <w:rsid w:val="00CF3DA5"/>
    <w:rsid w:val="00CF3F5F"/>
    <w:rsid w:val="00CF430D"/>
    <w:rsid w:val="00CF4A7B"/>
    <w:rsid w:val="00CF55E1"/>
    <w:rsid w:val="00CF58AD"/>
    <w:rsid w:val="00CF5A6B"/>
    <w:rsid w:val="00CF5D2A"/>
    <w:rsid w:val="00CF5E13"/>
    <w:rsid w:val="00CF5FDA"/>
    <w:rsid w:val="00CF609B"/>
    <w:rsid w:val="00CF65BD"/>
    <w:rsid w:val="00CF6DD4"/>
    <w:rsid w:val="00CF6FE1"/>
    <w:rsid w:val="00CF75A7"/>
    <w:rsid w:val="00CF7D1B"/>
    <w:rsid w:val="00CF7E2D"/>
    <w:rsid w:val="00CFBBD7"/>
    <w:rsid w:val="00CFC738"/>
    <w:rsid w:val="00D00384"/>
    <w:rsid w:val="00D0066D"/>
    <w:rsid w:val="00D0104D"/>
    <w:rsid w:val="00D010D5"/>
    <w:rsid w:val="00D01408"/>
    <w:rsid w:val="00D01413"/>
    <w:rsid w:val="00D01854"/>
    <w:rsid w:val="00D019FA"/>
    <w:rsid w:val="00D01BD6"/>
    <w:rsid w:val="00D024EF"/>
    <w:rsid w:val="00D02AD8"/>
    <w:rsid w:val="00D02AEB"/>
    <w:rsid w:val="00D02B7C"/>
    <w:rsid w:val="00D02C56"/>
    <w:rsid w:val="00D02CBC"/>
    <w:rsid w:val="00D02DB5"/>
    <w:rsid w:val="00D0318B"/>
    <w:rsid w:val="00D03281"/>
    <w:rsid w:val="00D03618"/>
    <w:rsid w:val="00D038A9"/>
    <w:rsid w:val="00D03B55"/>
    <w:rsid w:val="00D04041"/>
    <w:rsid w:val="00D044AE"/>
    <w:rsid w:val="00D04533"/>
    <w:rsid w:val="00D04776"/>
    <w:rsid w:val="00D047B4"/>
    <w:rsid w:val="00D047E3"/>
    <w:rsid w:val="00D049DA"/>
    <w:rsid w:val="00D0514C"/>
    <w:rsid w:val="00D05269"/>
    <w:rsid w:val="00D05B59"/>
    <w:rsid w:val="00D05D4C"/>
    <w:rsid w:val="00D06197"/>
    <w:rsid w:val="00D06391"/>
    <w:rsid w:val="00D064C5"/>
    <w:rsid w:val="00D0676D"/>
    <w:rsid w:val="00D06EA7"/>
    <w:rsid w:val="00D06F17"/>
    <w:rsid w:val="00D0704F"/>
    <w:rsid w:val="00D07103"/>
    <w:rsid w:val="00D073E8"/>
    <w:rsid w:val="00D075B5"/>
    <w:rsid w:val="00D077AA"/>
    <w:rsid w:val="00D07ACA"/>
    <w:rsid w:val="00D1076C"/>
    <w:rsid w:val="00D1082B"/>
    <w:rsid w:val="00D113B6"/>
    <w:rsid w:val="00D11462"/>
    <w:rsid w:val="00D1164D"/>
    <w:rsid w:val="00D121AB"/>
    <w:rsid w:val="00D121E7"/>
    <w:rsid w:val="00D12482"/>
    <w:rsid w:val="00D12490"/>
    <w:rsid w:val="00D1286C"/>
    <w:rsid w:val="00D12A6E"/>
    <w:rsid w:val="00D13413"/>
    <w:rsid w:val="00D134FB"/>
    <w:rsid w:val="00D13988"/>
    <w:rsid w:val="00D142A7"/>
    <w:rsid w:val="00D143EB"/>
    <w:rsid w:val="00D1488A"/>
    <w:rsid w:val="00D14E00"/>
    <w:rsid w:val="00D1517C"/>
    <w:rsid w:val="00D151C9"/>
    <w:rsid w:val="00D156D1"/>
    <w:rsid w:val="00D16024"/>
    <w:rsid w:val="00D1610D"/>
    <w:rsid w:val="00D162E4"/>
    <w:rsid w:val="00D166EC"/>
    <w:rsid w:val="00D1673D"/>
    <w:rsid w:val="00D168B1"/>
    <w:rsid w:val="00D168F4"/>
    <w:rsid w:val="00D16B9B"/>
    <w:rsid w:val="00D16F9B"/>
    <w:rsid w:val="00D1727D"/>
    <w:rsid w:val="00D175F6"/>
    <w:rsid w:val="00D17867"/>
    <w:rsid w:val="00D17A59"/>
    <w:rsid w:val="00D17F21"/>
    <w:rsid w:val="00D20517"/>
    <w:rsid w:val="00D208AB"/>
    <w:rsid w:val="00D20B5F"/>
    <w:rsid w:val="00D20E22"/>
    <w:rsid w:val="00D21192"/>
    <w:rsid w:val="00D211F0"/>
    <w:rsid w:val="00D21481"/>
    <w:rsid w:val="00D2179C"/>
    <w:rsid w:val="00D219BF"/>
    <w:rsid w:val="00D21A78"/>
    <w:rsid w:val="00D21D04"/>
    <w:rsid w:val="00D21F90"/>
    <w:rsid w:val="00D220C5"/>
    <w:rsid w:val="00D2230D"/>
    <w:rsid w:val="00D22411"/>
    <w:rsid w:val="00D22482"/>
    <w:rsid w:val="00D22C53"/>
    <w:rsid w:val="00D22F75"/>
    <w:rsid w:val="00D230F0"/>
    <w:rsid w:val="00D2319E"/>
    <w:rsid w:val="00D23A7B"/>
    <w:rsid w:val="00D2415D"/>
    <w:rsid w:val="00D246BA"/>
    <w:rsid w:val="00D24792"/>
    <w:rsid w:val="00D247B1"/>
    <w:rsid w:val="00D24B76"/>
    <w:rsid w:val="00D24BBF"/>
    <w:rsid w:val="00D2504B"/>
    <w:rsid w:val="00D250B2"/>
    <w:rsid w:val="00D250D4"/>
    <w:rsid w:val="00D25203"/>
    <w:rsid w:val="00D25567"/>
    <w:rsid w:val="00D25D4C"/>
    <w:rsid w:val="00D25D6D"/>
    <w:rsid w:val="00D25F26"/>
    <w:rsid w:val="00D26523"/>
    <w:rsid w:val="00D26F4A"/>
    <w:rsid w:val="00D27822"/>
    <w:rsid w:val="00D2782D"/>
    <w:rsid w:val="00D2785C"/>
    <w:rsid w:val="00D27B49"/>
    <w:rsid w:val="00D27B71"/>
    <w:rsid w:val="00D27BDD"/>
    <w:rsid w:val="00D27E69"/>
    <w:rsid w:val="00D3028D"/>
    <w:rsid w:val="00D309BD"/>
    <w:rsid w:val="00D31582"/>
    <w:rsid w:val="00D317F6"/>
    <w:rsid w:val="00D31D52"/>
    <w:rsid w:val="00D32773"/>
    <w:rsid w:val="00D3278F"/>
    <w:rsid w:val="00D32D3D"/>
    <w:rsid w:val="00D33192"/>
    <w:rsid w:val="00D3339F"/>
    <w:rsid w:val="00D3353B"/>
    <w:rsid w:val="00D3389E"/>
    <w:rsid w:val="00D3419A"/>
    <w:rsid w:val="00D341A7"/>
    <w:rsid w:val="00D3435D"/>
    <w:rsid w:val="00D3474D"/>
    <w:rsid w:val="00D3501A"/>
    <w:rsid w:val="00D352A4"/>
    <w:rsid w:val="00D35A54"/>
    <w:rsid w:val="00D35E3E"/>
    <w:rsid w:val="00D35E78"/>
    <w:rsid w:val="00D35FA4"/>
    <w:rsid w:val="00D360DB"/>
    <w:rsid w:val="00D364B0"/>
    <w:rsid w:val="00D368A5"/>
    <w:rsid w:val="00D3691A"/>
    <w:rsid w:val="00D369E0"/>
    <w:rsid w:val="00D371C4"/>
    <w:rsid w:val="00D37A03"/>
    <w:rsid w:val="00D37B23"/>
    <w:rsid w:val="00D37F53"/>
    <w:rsid w:val="00D4012C"/>
    <w:rsid w:val="00D40179"/>
    <w:rsid w:val="00D4068D"/>
    <w:rsid w:val="00D40C9F"/>
    <w:rsid w:val="00D41503"/>
    <w:rsid w:val="00D41A36"/>
    <w:rsid w:val="00D42E94"/>
    <w:rsid w:val="00D431DF"/>
    <w:rsid w:val="00D435C5"/>
    <w:rsid w:val="00D4371B"/>
    <w:rsid w:val="00D43778"/>
    <w:rsid w:val="00D43884"/>
    <w:rsid w:val="00D43978"/>
    <w:rsid w:val="00D43E92"/>
    <w:rsid w:val="00D4412C"/>
    <w:rsid w:val="00D441B6"/>
    <w:rsid w:val="00D44389"/>
    <w:rsid w:val="00D443B8"/>
    <w:rsid w:val="00D4465A"/>
    <w:rsid w:val="00D451DC"/>
    <w:rsid w:val="00D4526C"/>
    <w:rsid w:val="00D45542"/>
    <w:rsid w:val="00D456AE"/>
    <w:rsid w:val="00D4589A"/>
    <w:rsid w:val="00D45A69"/>
    <w:rsid w:val="00D45CD4"/>
    <w:rsid w:val="00D45FEB"/>
    <w:rsid w:val="00D46769"/>
    <w:rsid w:val="00D46D19"/>
    <w:rsid w:val="00D47A5F"/>
    <w:rsid w:val="00D47E9D"/>
    <w:rsid w:val="00D47F0C"/>
    <w:rsid w:val="00D50475"/>
    <w:rsid w:val="00D50602"/>
    <w:rsid w:val="00D50A75"/>
    <w:rsid w:val="00D5195C"/>
    <w:rsid w:val="00D519BC"/>
    <w:rsid w:val="00D51AA4"/>
    <w:rsid w:val="00D51AB3"/>
    <w:rsid w:val="00D52016"/>
    <w:rsid w:val="00D52110"/>
    <w:rsid w:val="00D52147"/>
    <w:rsid w:val="00D52344"/>
    <w:rsid w:val="00D527DB"/>
    <w:rsid w:val="00D5294B"/>
    <w:rsid w:val="00D52990"/>
    <w:rsid w:val="00D529E3"/>
    <w:rsid w:val="00D53212"/>
    <w:rsid w:val="00D53459"/>
    <w:rsid w:val="00D53DA1"/>
    <w:rsid w:val="00D53FB3"/>
    <w:rsid w:val="00D54DE4"/>
    <w:rsid w:val="00D5504D"/>
    <w:rsid w:val="00D551E6"/>
    <w:rsid w:val="00D552E7"/>
    <w:rsid w:val="00D5562C"/>
    <w:rsid w:val="00D55CC5"/>
    <w:rsid w:val="00D55DD5"/>
    <w:rsid w:val="00D55E1C"/>
    <w:rsid w:val="00D56668"/>
    <w:rsid w:val="00D5698E"/>
    <w:rsid w:val="00D569CD"/>
    <w:rsid w:val="00D56D9F"/>
    <w:rsid w:val="00D56E64"/>
    <w:rsid w:val="00D56FC3"/>
    <w:rsid w:val="00D57458"/>
    <w:rsid w:val="00D575E5"/>
    <w:rsid w:val="00D578B2"/>
    <w:rsid w:val="00D5798B"/>
    <w:rsid w:val="00D57BA7"/>
    <w:rsid w:val="00D57EB4"/>
    <w:rsid w:val="00D58834"/>
    <w:rsid w:val="00D60127"/>
    <w:rsid w:val="00D6020C"/>
    <w:rsid w:val="00D60984"/>
    <w:rsid w:val="00D60B2D"/>
    <w:rsid w:val="00D60FF7"/>
    <w:rsid w:val="00D6123D"/>
    <w:rsid w:val="00D61249"/>
    <w:rsid w:val="00D61593"/>
    <w:rsid w:val="00D6175F"/>
    <w:rsid w:val="00D61B4A"/>
    <w:rsid w:val="00D61C4D"/>
    <w:rsid w:val="00D620DE"/>
    <w:rsid w:val="00D624BC"/>
    <w:rsid w:val="00D6263B"/>
    <w:rsid w:val="00D62702"/>
    <w:rsid w:val="00D630B5"/>
    <w:rsid w:val="00D63685"/>
    <w:rsid w:val="00D63CAF"/>
    <w:rsid w:val="00D6406E"/>
    <w:rsid w:val="00D642CE"/>
    <w:rsid w:val="00D64593"/>
    <w:rsid w:val="00D64617"/>
    <w:rsid w:val="00D64E8A"/>
    <w:rsid w:val="00D65AEC"/>
    <w:rsid w:val="00D65BCF"/>
    <w:rsid w:val="00D65C8C"/>
    <w:rsid w:val="00D65FA3"/>
    <w:rsid w:val="00D6610C"/>
    <w:rsid w:val="00D6611B"/>
    <w:rsid w:val="00D666DC"/>
    <w:rsid w:val="00D669B9"/>
    <w:rsid w:val="00D66A24"/>
    <w:rsid w:val="00D66BBD"/>
    <w:rsid w:val="00D66DC8"/>
    <w:rsid w:val="00D66FB2"/>
    <w:rsid w:val="00D66FDA"/>
    <w:rsid w:val="00D6738F"/>
    <w:rsid w:val="00D67448"/>
    <w:rsid w:val="00D6757F"/>
    <w:rsid w:val="00D675E0"/>
    <w:rsid w:val="00D6766E"/>
    <w:rsid w:val="00D67AC2"/>
    <w:rsid w:val="00D67D2D"/>
    <w:rsid w:val="00D67E9D"/>
    <w:rsid w:val="00D67EFF"/>
    <w:rsid w:val="00D67FE5"/>
    <w:rsid w:val="00D6AF38"/>
    <w:rsid w:val="00D700D2"/>
    <w:rsid w:val="00D7024D"/>
    <w:rsid w:val="00D70613"/>
    <w:rsid w:val="00D70AAC"/>
    <w:rsid w:val="00D70E62"/>
    <w:rsid w:val="00D70FA4"/>
    <w:rsid w:val="00D7192E"/>
    <w:rsid w:val="00D7198E"/>
    <w:rsid w:val="00D71D40"/>
    <w:rsid w:val="00D71EB1"/>
    <w:rsid w:val="00D72154"/>
    <w:rsid w:val="00D72E8D"/>
    <w:rsid w:val="00D73141"/>
    <w:rsid w:val="00D734DD"/>
    <w:rsid w:val="00D7385B"/>
    <w:rsid w:val="00D73CA6"/>
    <w:rsid w:val="00D74226"/>
    <w:rsid w:val="00D7430C"/>
    <w:rsid w:val="00D7435A"/>
    <w:rsid w:val="00D7439F"/>
    <w:rsid w:val="00D74597"/>
    <w:rsid w:val="00D74797"/>
    <w:rsid w:val="00D74AF5"/>
    <w:rsid w:val="00D74B24"/>
    <w:rsid w:val="00D74B6A"/>
    <w:rsid w:val="00D74F3E"/>
    <w:rsid w:val="00D74FF3"/>
    <w:rsid w:val="00D75446"/>
    <w:rsid w:val="00D75E29"/>
    <w:rsid w:val="00D7621E"/>
    <w:rsid w:val="00D763B2"/>
    <w:rsid w:val="00D76456"/>
    <w:rsid w:val="00D7652F"/>
    <w:rsid w:val="00D7684F"/>
    <w:rsid w:val="00D76959"/>
    <w:rsid w:val="00D76B71"/>
    <w:rsid w:val="00D76BBB"/>
    <w:rsid w:val="00D76D30"/>
    <w:rsid w:val="00D76D35"/>
    <w:rsid w:val="00D776F1"/>
    <w:rsid w:val="00D803B4"/>
    <w:rsid w:val="00D80736"/>
    <w:rsid w:val="00D809C9"/>
    <w:rsid w:val="00D80C07"/>
    <w:rsid w:val="00D80C3A"/>
    <w:rsid w:val="00D80CBC"/>
    <w:rsid w:val="00D810E0"/>
    <w:rsid w:val="00D81513"/>
    <w:rsid w:val="00D818AF"/>
    <w:rsid w:val="00D81F50"/>
    <w:rsid w:val="00D82143"/>
    <w:rsid w:val="00D8217F"/>
    <w:rsid w:val="00D82227"/>
    <w:rsid w:val="00D826FE"/>
    <w:rsid w:val="00D828B0"/>
    <w:rsid w:val="00D82920"/>
    <w:rsid w:val="00D82B8C"/>
    <w:rsid w:val="00D82E5A"/>
    <w:rsid w:val="00D83699"/>
    <w:rsid w:val="00D83733"/>
    <w:rsid w:val="00D838D7"/>
    <w:rsid w:val="00D83E2F"/>
    <w:rsid w:val="00D84170"/>
    <w:rsid w:val="00D8421A"/>
    <w:rsid w:val="00D84325"/>
    <w:rsid w:val="00D84699"/>
    <w:rsid w:val="00D849F2"/>
    <w:rsid w:val="00D84A2B"/>
    <w:rsid w:val="00D84E5D"/>
    <w:rsid w:val="00D8584F"/>
    <w:rsid w:val="00D85925"/>
    <w:rsid w:val="00D85A8B"/>
    <w:rsid w:val="00D86168"/>
    <w:rsid w:val="00D86176"/>
    <w:rsid w:val="00D8617D"/>
    <w:rsid w:val="00D86549"/>
    <w:rsid w:val="00D86555"/>
    <w:rsid w:val="00D86DB2"/>
    <w:rsid w:val="00D87063"/>
    <w:rsid w:val="00D8712E"/>
    <w:rsid w:val="00D878CC"/>
    <w:rsid w:val="00D879FC"/>
    <w:rsid w:val="00D87A9E"/>
    <w:rsid w:val="00D903ED"/>
    <w:rsid w:val="00D90477"/>
    <w:rsid w:val="00D905BD"/>
    <w:rsid w:val="00D907F3"/>
    <w:rsid w:val="00D90849"/>
    <w:rsid w:val="00D909B8"/>
    <w:rsid w:val="00D90DFF"/>
    <w:rsid w:val="00D90EFF"/>
    <w:rsid w:val="00D911C2"/>
    <w:rsid w:val="00D91594"/>
    <w:rsid w:val="00D91622"/>
    <w:rsid w:val="00D91981"/>
    <w:rsid w:val="00D91B85"/>
    <w:rsid w:val="00D91CC9"/>
    <w:rsid w:val="00D925F6"/>
    <w:rsid w:val="00D92958"/>
    <w:rsid w:val="00D92BF6"/>
    <w:rsid w:val="00D92D42"/>
    <w:rsid w:val="00D9323E"/>
    <w:rsid w:val="00D936E1"/>
    <w:rsid w:val="00D93C02"/>
    <w:rsid w:val="00D93C5A"/>
    <w:rsid w:val="00D94623"/>
    <w:rsid w:val="00D94D2D"/>
    <w:rsid w:val="00D94F14"/>
    <w:rsid w:val="00D95535"/>
    <w:rsid w:val="00D95BEA"/>
    <w:rsid w:val="00D95FBD"/>
    <w:rsid w:val="00D96471"/>
    <w:rsid w:val="00D96561"/>
    <w:rsid w:val="00D96684"/>
    <w:rsid w:val="00D96E1B"/>
    <w:rsid w:val="00D97260"/>
    <w:rsid w:val="00D978A9"/>
    <w:rsid w:val="00D97976"/>
    <w:rsid w:val="00D97E71"/>
    <w:rsid w:val="00DA0166"/>
    <w:rsid w:val="00DA02AB"/>
    <w:rsid w:val="00DA0313"/>
    <w:rsid w:val="00DA05DC"/>
    <w:rsid w:val="00DA065D"/>
    <w:rsid w:val="00DA0CEB"/>
    <w:rsid w:val="00DA0E2D"/>
    <w:rsid w:val="00DA0E76"/>
    <w:rsid w:val="00DA0E9A"/>
    <w:rsid w:val="00DA168A"/>
    <w:rsid w:val="00DA18FE"/>
    <w:rsid w:val="00DA1C65"/>
    <w:rsid w:val="00DA1E87"/>
    <w:rsid w:val="00DA20F0"/>
    <w:rsid w:val="00DA22A0"/>
    <w:rsid w:val="00DA2769"/>
    <w:rsid w:val="00DA29B0"/>
    <w:rsid w:val="00DA30EA"/>
    <w:rsid w:val="00DA36E5"/>
    <w:rsid w:val="00DA3726"/>
    <w:rsid w:val="00DA3E4B"/>
    <w:rsid w:val="00DA3F1F"/>
    <w:rsid w:val="00DA404F"/>
    <w:rsid w:val="00DA41B6"/>
    <w:rsid w:val="00DA479D"/>
    <w:rsid w:val="00DA4E22"/>
    <w:rsid w:val="00DA5248"/>
    <w:rsid w:val="00DA52D7"/>
    <w:rsid w:val="00DA5425"/>
    <w:rsid w:val="00DA55A5"/>
    <w:rsid w:val="00DA5664"/>
    <w:rsid w:val="00DA5722"/>
    <w:rsid w:val="00DA57F4"/>
    <w:rsid w:val="00DA59BC"/>
    <w:rsid w:val="00DA5E15"/>
    <w:rsid w:val="00DA5EA3"/>
    <w:rsid w:val="00DA5FA5"/>
    <w:rsid w:val="00DA615B"/>
    <w:rsid w:val="00DA68FC"/>
    <w:rsid w:val="00DA6E8C"/>
    <w:rsid w:val="00DA7292"/>
    <w:rsid w:val="00DA73C9"/>
    <w:rsid w:val="00DA76F1"/>
    <w:rsid w:val="00DA7A97"/>
    <w:rsid w:val="00DA7C96"/>
    <w:rsid w:val="00DA7DCD"/>
    <w:rsid w:val="00DA7F89"/>
    <w:rsid w:val="00DB0024"/>
    <w:rsid w:val="00DB01EA"/>
    <w:rsid w:val="00DB024D"/>
    <w:rsid w:val="00DB0444"/>
    <w:rsid w:val="00DB0DDE"/>
    <w:rsid w:val="00DB0F4D"/>
    <w:rsid w:val="00DB1027"/>
    <w:rsid w:val="00DB14BD"/>
    <w:rsid w:val="00DB15F3"/>
    <w:rsid w:val="00DB1BB3"/>
    <w:rsid w:val="00DB1E57"/>
    <w:rsid w:val="00DB2639"/>
    <w:rsid w:val="00DB2D09"/>
    <w:rsid w:val="00DB3308"/>
    <w:rsid w:val="00DB3662"/>
    <w:rsid w:val="00DB3890"/>
    <w:rsid w:val="00DB395C"/>
    <w:rsid w:val="00DB48DF"/>
    <w:rsid w:val="00DB48EE"/>
    <w:rsid w:val="00DB48F9"/>
    <w:rsid w:val="00DB4BF5"/>
    <w:rsid w:val="00DB4CEF"/>
    <w:rsid w:val="00DB51E1"/>
    <w:rsid w:val="00DB5A45"/>
    <w:rsid w:val="00DB5E17"/>
    <w:rsid w:val="00DB60E1"/>
    <w:rsid w:val="00DB676A"/>
    <w:rsid w:val="00DB6BD2"/>
    <w:rsid w:val="00DB6CEF"/>
    <w:rsid w:val="00DB6D26"/>
    <w:rsid w:val="00DB79CB"/>
    <w:rsid w:val="00DB7CFF"/>
    <w:rsid w:val="00DC01F0"/>
    <w:rsid w:val="00DC0B87"/>
    <w:rsid w:val="00DC12AD"/>
    <w:rsid w:val="00DC1541"/>
    <w:rsid w:val="00DC1714"/>
    <w:rsid w:val="00DC17FD"/>
    <w:rsid w:val="00DC1934"/>
    <w:rsid w:val="00DC1E7E"/>
    <w:rsid w:val="00DC1FA9"/>
    <w:rsid w:val="00DC2243"/>
    <w:rsid w:val="00DC25F2"/>
    <w:rsid w:val="00DC2691"/>
    <w:rsid w:val="00DC2A6C"/>
    <w:rsid w:val="00DC2AA1"/>
    <w:rsid w:val="00DC2B85"/>
    <w:rsid w:val="00DC2F5D"/>
    <w:rsid w:val="00DC30A0"/>
    <w:rsid w:val="00DC3234"/>
    <w:rsid w:val="00DC339B"/>
    <w:rsid w:val="00DC3502"/>
    <w:rsid w:val="00DC3503"/>
    <w:rsid w:val="00DC364E"/>
    <w:rsid w:val="00DC3A00"/>
    <w:rsid w:val="00DC3C8C"/>
    <w:rsid w:val="00DC3E0C"/>
    <w:rsid w:val="00DC3EC5"/>
    <w:rsid w:val="00DC46F7"/>
    <w:rsid w:val="00DC46F9"/>
    <w:rsid w:val="00DC486E"/>
    <w:rsid w:val="00DC4B95"/>
    <w:rsid w:val="00DC4C81"/>
    <w:rsid w:val="00DC50EF"/>
    <w:rsid w:val="00DC585F"/>
    <w:rsid w:val="00DC58F7"/>
    <w:rsid w:val="00DC6015"/>
    <w:rsid w:val="00DC602A"/>
    <w:rsid w:val="00DC637A"/>
    <w:rsid w:val="00DC63D5"/>
    <w:rsid w:val="00DC68BC"/>
    <w:rsid w:val="00DC6F3A"/>
    <w:rsid w:val="00DC6FF5"/>
    <w:rsid w:val="00DC7031"/>
    <w:rsid w:val="00DC728E"/>
    <w:rsid w:val="00DC733F"/>
    <w:rsid w:val="00DC76A2"/>
    <w:rsid w:val="00DC7F02"/>
    <w:rsid w:val="00DD0052"/>
    <w:rsid w:val="00DD06E5"/>
    <w:rsid w:val="00DD080D"/>
    <w:rsid w:val="00DD0E8B"/>
    <w:rsid w:val="00DD0F45"/>
    <w:rsid w:val="00DD1011"/>
    <w:rsid w:val="00DD1447"/>
    <w:rsid w:val="00DD1B9D"/>
    <w:rsid w:val="00DD1E19"/>
    <w:rsid w:val="00DD1FB9"/>
    <w:rsid w:val="00DD2050"/>
    <w:rsid w:val="00DD23A0"/>
    <w:rsid w:val="00DD260F"/>
    <w:rsid w:val="00DD2B33"/>
    <w:rsid w:val="00DD2BE6"/>
    <w:rsid w:val="00DD2D2E"/>
    <w:rsid w:val="00DD315C"/>
    <w:rsid w:val="00DD3205"/>
    <w:rsid w:val="00DD33BB"/>
    <w:rsid w:val="00DD3734"/>
    <w:rsid w:val="00DD3FD4"/>
    <w:rsid w:val="00DD44AA"/>
    <w:rsid w:val="00DD471E"/>
    <w:rsid w:val="00DD4C5B"/>
    <w:rsid w:val="00DD4CBB"/>
    <w:rsid w:val="00DD4ED5"/>
    <w:rsid w:val="00DD52CD"/>
    <w:rsid w:val="00DD5313"/>
    <w:rsid w:val="00DD5B94"/>
    <w:rsid w:val="00DD6268"/>
    <w:rsid w:val="00DD62F1"/>
    <w:rsid w:val="00DD6884"/>
    <w:rsid w:val="00DD68C3"/>
    <w:rsid w:val="00DD6936"/>
    <w:rsid w:val="00DD6C1C"/>
    <w:rsid w:val="00DD6EF3"/>
    <w:rsid w:val="00DD7064"/>
    <w:rsid w:val="00DD715C"/>
    <w:rsid w:val="00DD7905"/>
    <w:rsid w:val="00DE03F3"/>
    <w:rsid w:val="00DE05E0"/>
    <w:rsid w:val="00DE0712"/>
    <w:rsid w:val="00DE07D7"/>
    <w:rsid w:val="00DE07F4"/>
    <w:rsid w:val="00DE0B45"/>
    <w:rsid w:val="00DE15CB"/>
    <w:rsid w:val="00DE1816"/>
    <w:rsid w:val="00DE1916"/>
    <w:rsid w:val="00DE1B51"/>
    <w:rsid w:val="00DE1D98"/>
    <w:rsid w:val="00DE27B3"/>
    <w:rsid w:val="00DE29F2"/>
    <w:rsid w:val="00DE2A56"/>
    <w:rsid w:val="00DE2A75"/>
    <w:rsid w:val="00DE2F5A"/>
    <w:rsid w:val="00DE2FC2"/>
    <w:rsid w:val="00DE30D2"/>
    <w:rsid w:val="00DE31BC"/>
    <w:rsid w:val="00DE321D"/>
    <w:rsid w:val="00DE3358"/>
    <w:rsid w:val="00DE3467"/>
    <w:rsid w:val="00DE39E4"/>
    <w:rsid w:val="00DE3ABB"/>
    <w:rsid w:val="00DE43B2"/>
    <w:rsid w:val="00DE45B7"/>
    <w:rsid w:val="00DE45C3"/>
    <w:rsid w:val="00DE47A4"/>
    <w:rsid w:val="00DE4A33"/>
    <w:rsid w:val="00DE4A83"/>
    <w:rsid w:val="00DE4B7F"/>
    <w:rsid w:val="00DE4BCC"/>
    <w:rsid w:val="00DE4CFA"/>
    <w:rsid w:val="00DE53AC"/>
    <w:rsid w:val="00DE55AF"/>
    <w:rsid w:val="00DE57BF"/>
    <w:rsid w:val="00DE6115"/>
    <w:rsid w:val="00DE6219"/>
    <w:rsid w:val="00DE622F"/>
    <w:rsid w:val="00DE629C"/>
    <w:rsid w:val="00DE62CF"/>
    <w:rsid w:val="00DE67B2"/>
    <w:rsid w:val="00DE68BB"/>
    <w:rsid w:val="00DE6A97"/>
    <w:rsid w:val="00DE6B82"/>
    <w:rsid w:val="00DE6E5E"/>
    <w:rsid w:val="00DE748A"/>
    <w:rsid w:val="00DE7606"/>
    <w:rsid w:val="00DE78CC"/>
    <w:rsid w:val="00DF0016"/>
    <w:rsid w:val="00DF0049"/>
    <w:rsid w:val="00DF02D5"/>
    <w:rsid w:val="00DF0624"/>
    <w:rsid w:val="00DF0925"/>
    <w:rsid w:val="00DF095D"/>
    <w:rsid w:val="00DF1388"/>
    <w:rsid w:val="00DF1655"/>
    <w:rsid w:val="00DF1B13"/>
    <w:rsid w:val="00DF1CBE"/>
    <w:rsid w:val="00DF20A7"/>
    <w:rsid w:val="00DF22A3"/>
    <w:rsid w:val="00DF2445"/>
    <w:rsid w:val="00DF2546"/>
    <w:rsid w:val="00DF2AE2"/>
    <w:rsid w:val="00DF2C4F"/>
    <w:rsid w:val="00DF2DC0"/>
    <w:rsid w:val="00DF30A0"/>
    <w:rsid w:val="00DF32D6"/>
    <w:rsid w:val="00DF3508"/>
    <w:rsid w:val="00DF35DB"/>
    <w:rsid w:val="00DF3DF2"/>
    <w:rsid w:val="00DF3F47"/>
    <w:rsid w:val="00DF4630"/>
    <w:rsid w:val="00DF4DDD"/>
    <w:rsid w:val="00DF5093"/>
    <w:rsid w:val="00DF52EF"/>
    <w:rsid w:val="00DF556C"/>
    <w:rsid w:val="00DF57F4"/>
    <w:rsid w:val="00DF58D1"/>
    <w:rsid w:val="00DF61EB"/>
    <w:rsid w:val="00DF6D14"/>
    <w:rsid w:val="00DF7139"/>
    <w:rsid w:val="00E003C1"/>
    <w:rsid w:val="00E003E0"/>
    <w:rsid w:val="00E00560"/>
    <w:rsid w:val="00E00908"/>
    <w:rsid w:val="00E010AB"/>
    <w:rsid w:val="00E01382"/>
    <w:rsid w:val="00E013CC"/>
    <w:rsid w:val="00E01606"/>
    <w:rsid w:val="00E0197B"/>
    <w:rsid w:val="00E01D11"/>
    <w:rsid w:val="00E021A7"/>
    <w:rsid w:val="00E0242C"/>
    <w:rsid w:val="00E027AA"/>
    <w:rsid w:val="00E02DD9"/>
    <w:rsid w:val="00E0383F"/>
    <w:rsid w:val="00E03885"/>
    <w:rsid w:val="00E0393D"/>
    <w:rsid w:val="00E042F8"/>
    <w:rsid w:val="00E043A2"/>
    <w:rsid w:val="00E0442B"/>
    <w:rsid w:val="00E0485B"/>
    <w:rsid w:val="00E04F8E"/>
    <w:rsid w:val="00E0555E"/>
    <w:rsid w:val="00E055C4"/>
    <w:rsid w:val="00E0583A"/>
    <w:rsid w:val="00E05A12"/>
    <w:rsid w:val="00E05BEA"/>
    <w:rsid w:val="00E06664"/>
    <w:rsid w:val="00E06BD5"/>
    <w:rsid w:val="00E06C9A"/>
    <w:rsid w:val="00E0741C"/>
    <w:rsid w:val="00E07759"/>
    <w:rsid w:val="00E07957"/>
    <w:rsid w:val="00E07C09"/>
    <w:rsid w:val="00E07FF2"/>
    <w:rsid w:val="00E0FF02"/>
    <w:rsid w:val="00E10029"/>
    <w:rsid w:val="00E10090"/>
    <w:rsid w:val="00E10549"/>
    <w:rsid w:val="00E1076D"/>
    <w:rsid w:val="00E10B30"/>
    <w:rsid w:val="00E10C17"/>
    <w:rsid w:val="00E10C39"/>
    <w:rsid w:val="00E10CB0"/>
    <w:rsid w:val="00E10CDD"/>
    <w:rsid w:val="00E10D4A"/>
    <w:rsid w:val="00E10FA7"/>
    <w:rsid w:val="00E11176"/>
    <w:rsid w:val="00E111AE"/>
    <w:rsid w:val="00E1140D"/>
    <w:rsid w:val="00E11556"/>
    <w:rsid w:val="00E11966"/>
    <w:rsid w:val="00E119AE"/>
    <w:rsid w:val="00E11B76"/>
    <w:rsid w:val="00E11C22"/>
    <w:rsid w:val="00E11DFB"/>
    <w:rsid w:val="00E12198"/>
    <w:rsid w:val="00E1250F"/>
    <w:rsid w:val="00E12E6D"/>
    <w:rsid w:val="00E139E9"/>
    <w:rsid w:val="00E13EBF"/>
    <w:rsid w:val="00E13EC4"/>
    <w:rsid w:val="00E140A5"/>
    <w:rsid w:val="00E142F4"/>
    <w:rsid w:val="00E14439"/>
    <w:rsid w:val="00E14724"/>
    <w:rsid w:val="00E147EE"/>
    <w:rsid w:val="00E14CA8"/>
    <w:rsid w:val="00E1536C"/>
    <w:rsid w:val="00E15B25"/>
    <w:rsid w:val="00E15B98"/>
    <w:rsid w:val="00E15F57"/>
    <w:rsid w:val="00E16282"/>
    <w:rsid w:val="00E163B1"/>
    <w:rsid w:val="00E16BF0"/>
    <w:rsid w:val="00E16D90"/>
    <w:rsid w:val="00E1700E"/>
    <w:rsid w:val="00E17191"/>
    <w:rsid w:val="00E171AC"/>
    <w:rsid w:val="00E17457"/>
    <w:rsid w:val="00E1782B"/>
    <w:rsid w:val="00E17B30"/>
    <w:rsid w:val="00E20444"/>
    <w:rsid w:val="00E20749"/>
    <w:rsid w:val="00E20A35"/>
    <w:rsid w:val="00E20B9E"/>
    <w:rsid w:val="00E20C3E"/>
    <w:rsid w:val="00E20F51"/>
    <w:rsid w:val="00E210C3"/>
    <w:rsid w:val="00E216EA"/>
    <w:rsid w:val="00E2182E"/>
    <w:rsid w:val="00E21B0C"/>
    <w:rsid w:val="00E21B13"/>
    <w:rsid w:val="00E21B20"/>
    <w:rsid w:val="00E21E8E"/>
    <w:rsid w:val="00E21F8B"/>
    <w:rsid w:val="00E22002"/>
    <w:rsid w:val="00E227DC"/>
    <w:rsid w:val="00E22881"/>
    <w:rsid w:val="00E22892"/>
    <w:rsid w:val="00E230D7"/>
    <w:rsid w:val="00E235CB"/>
    <w:rsid w:val="00E23A33"/>
    <w:rsid w:val="00E23AEE"/>
    <w:rsid w:val="00E24193"/>
    <w:rsid w:val="00E2423D"/>
    <w:rsid w:val="00E243F5"/>
    <w:rsid w:val="00E24490"/>
    <w:rsid w:val="00E24A52"/>
    <w:rsid w:val="00E252A0"/>
    <w:rsid w:val="00E253BD"/>
    <w:rsid w:val="00E259C5"/>
    <w:rsid w:val="00E25C39"/>
    <w:rsid w:val="00E25DB2"/>
    <w:rsid w:val="00E260B1"/>
    <w:rsid w:val="00E26197"/>
    <w:rsid w:val="00E26238"/>
    <w:rsid w:val="00E263AD"/>
    <w:rsid w:val="00E264AA"/>
    <w:rsid w:val="00E2688A"/>
    <w:rsid w:val="00E26970"/>
    <w:rsid w:val="00E26C7A"/>
    <w:rsid w:val="00E2708B"/>
    <w:rsid w:val="00E273F8"/>
    <w:rsid w:val="00E27853"/>
    <w:rsid w:val="00E27975"/>
    <w:rsid w:val="00E27C70"/>
    <w:rsid w:val="00E27CCC"/>
    <w:rsid w:val="00E27EDF"/>
    <w:rsid w:val="00E27FAC"/>
    <w:rsid w:val="00E30029"/>
    <w:rsid w:val="00E304FE"/>
    <w:rsid w:val="00E305FA"/>
    <w:rsid w:val="00E308AD"/>
    <w:rsid w:val="00E30932"/>
    <w:rsid w:val="00E30A8B"/>
    <w:rsid w:val="00E30D36"/>
    <w:rsid w:val="00E30D3F"/>
    <w:rsid w:val="00E30E05"/>
    <w:rsid w:val="00E30F74"/>
    <w:rsid w:val="00E30FDB"/>
    <w:rsid w:val="00E30FF4"/>
    <w:rsid w:val="00E3170A"/>
    <w:rsid w:val="00E31786"/>
    <w:rsid w:val="00E31961"/>
    <w:rsid w:val="00E3196E"/>
    <w:rsid w:val="00E31EEF"/>
    <w:rsid w:val="00E32398"/>
    <w:rsid w:val="00E3313D"/>
    <w:rsid w:val="00E33315"/>
    <w:rsid w:val="00E33681"/>
    <w:rsid w:val="00E34248"/>
    <w:rsid w:val="00E344AF"/>
    <w:rsid w:val="00E345B5"/>
    <w:rsid w:val="00E34797"/>
    <w:rsid w:val="00E34C0D"/>
    <w:rsid w:val="00E34D12"/>
    <w:rsid w:val="00E34D3D"/>
    <w:rsid w:val="00E3500D"/>
    <w:rsid w:val="00E3550F"/>
    <w:rsid w:val="00E355FD"/>
    <w:rsid w:val="00E3585B"/>
    <w:rsid w:val="00E35889"/>
    <w:rsid w:val="00E35A6A"/>
    <w:rsid w:val="00E35D68"/>
    <w:rsid w:val="00E35EC5"/>
    <w:rsid w:val="00E36490"/>
    <w:rsid w:val="00E36C66"/>
    <w:rsid w:val="00E36E18"/>
    <w:rsid w:val="00E372C1"/>
    <w:rsid w:val="00E373CB"/>
    <w:rsid w:val="00E37425"/>
    <w:rsid w:val="00E3749B"/>
    <w:rsid w:val="00E37AFA"/>
    <w:rsid w:val="00E37F6E"/>
    <w:rsid w:val="00E4031D"/>
    <w:rsid w:val="00E40AD6"/>
    <w:rsid w:val="00E40B45"/>
    <w:rsid w:val="00E40D0C"/>
    <w:rsid w:val="00E40F5C"/>
    <w:rsid w:val="00E410C6"/>
    <w:rsid w:val="00E4123B"/>
    <w:rsid w:val="00E41775"/>
    <w:rsid w:val="00E41CCF"/>
    <w:rsid w:val="00E42676"/>
    <w:rsid w:val="00E4270B"/>
    <w:rsid w:val="00E42D95"/>
    <w:rsid w:val="00E430B0"/>
    <w:rsid w:val="00E43116"/>
    <w:rsid w:val="00E43327"/>
    <w:rsid w:val="00E4350C"/>
    <w:rsid w:val="00E43586"/>
    <w:rsid w:val="00E43C4E"/>
    <w:rsid w:val="00E43F08"/>
    <w:rsid w:val="00E43F32"/>
    <w:rsid w:val="00E4435B"/>
    <w:rsid w:val="00E4468D"/>
    <w:rsid w:val="00E44840"/>
    <w:rsid w:val="00E44B1A"/>
    <w:rsid w:val="00E44D14"/>
    <w:rsid w:val="00E44FE8"/>
    <w:rsid w:val="00E4541C"/>
    <w:rsid w:val="00E45BD0"/>
    <w:rsid w:val="00E45C36"/>
    <w:rsid w:val="00E460FF"/>
    <w:rsid w:val="00E4640E"/>
    <w:rsid w:val="00E4652B"/>
    <w:rsid w:val="00E46639"/>
    <w:rsid w:val="00E46760"/>
    <w:rsid w:val="00E46941"/>
    <w:rsid w:val="00E469E2"/>
    <w:rsid w:val="00E46B03"/>
    <w:rsid w:val="00E46BB0"/>
    <w:rsid w:val="00E46BD8"/>
    <w:rsid w:val="00E46CA8"/>
    <w:rsid w:val="00E46E56"/>
    <w:rsid w:val="00E46ECB"/>
    <w:rsid w:val="00E47007"/>
    <w:rsid w:val="00E470F1"/>
    <w:rsid w:val="00E4721F"/>
    <w:rsid w:val="00E47653"/>
    <w:rsid w:val="00E50340"/>
    <w:rsid w:val="00E50516"/>
    <w:rsid w:val="00E505E3"/>
    <w:rsid w:val="00E509F4"/>
    <w:rsid w:val="00E50A6C"/>
    <w:rsid w:val="00E50F4E"/>
    <w:rsid w:val="00E50FF6"/>
    <w:rsid w:val="00E51113"/>
    <w:rsid w:val="00E51305"/>
    <w:rsid w:val="00E513E5"/>
    <w:rsid w:val="00E5154D"/>
    <w:rsid w:val="00E51557"/>
    <w:rsid w:val="00E5156B"/>
    <w:rsid w:val="00E516F2"/>
    <w:rsid w:val="00E524A3"/>
    <w:rsid w:val="00E5272D"/>
    <w:rsid w:val="00E52DB0"/>
    <w:rsid w:val="00E52E78"/>
    <w:rsid w:val="00E52F5F"/>
    <w:rsid w:val="00E5345E"/>
    <w:rsid w:val="00E53ACA"/>
    <w:rsid w:val="00E54336"/>
    <w:rsid w:val="00E54633"/>
    <w:rsid w:val="00E54808"/>
    <w:rsid w:val="00E54A8F"/>
    <w:rsid w:val="00E54E69"/>
    <w:rsid w:val="00E55029"/>
    <w:rsid w:val="00E553BC"/>
    <w:rsid w:val="00E555CA"/>
    <w:rsid w:val="00E55916"/>
    <w:rsid w:val="00E55C2A"/>
    <w:rsid w:val="00E560D3"/>
    <w:rsid w:val="00E56209"/>
    <w:rsid w:val="00E56764"/>
    <w:rsid w:val="00E56BBF"/>
    <w:rsid w:val="00E56F7B"/>
    <w:rsid w:val="00E57050"/>
    <w:rsid w:val="00E577F3"/>
    <w:rsid w:val="00E57E05"/>
    <w:rsid w:val="00E57E89"/>
    <w:rsid w:val="00E60C0C"/>
    <w:rsid w:val="00E611D1"/>
    <w:rsid w:val="00E61258"/>
    <w:rsid w:val="00E6166B"/>
    <w:rsid w:val="00E6172A"/>
    <w:rsid w:val="00E618C5"/>
    <w:rsid w:val="00E61A3F"/>
    <w:rsid w:val="00E61B3C"/>
    <w:rsid w:val="00E62163"/>
    <w:rsid w:val="00E6226C"/>
    <w:rsid w:val="00E62376"/>
    <w:rsid w:val="00E62420"/>
    <w:rsid w:val="00E62EC3"/>
    <w:rsid w:val="00E63C6D"/>
    <w:rsid w:val="00E64B7F"/>
    <w:rsid w:val="00E64C33"/>
    <w:rsid w:val="00E64D6A"/>
    <w:rsid w:val="00E64E19"/>
    <w:rsid w:val="00E650E5"/>
    <w:rsid w:val="00E6523D"/>
    <w:rsid w:val="00E652C5"/>
    <w:rsid w:val="00E655C5"/>
    <w:rsid w:val="00E65B65"/>
    <w:rsid w:val="00E65BAF"/>
    <w:rsid w:val="00E65C44"/>
    <w:rsid w:val="00E65D95"/>
    <w:rsid w:val="00E664E2"/>
    <w:rsid w:val="00E66683"/>
    <w:rsid w:val="00E6669F"/>
    <w:rsid w:val="00E667B5"/>
    <w:rsid w:val="00E668D9"/>
    <w:rsid w:val="00E66DBA"/>
    <w:rsid w:val="00E67273"/>
    <w:rsid w:val="00E673AB"/>
    <w:rsid w:val="00E67ABB"/>
    <w:rsid w:val="00E702FD"/>
    <w:rsid w:val="00E7056F"/>
    <w:rsid w:val="00E70768"/>
    <w:rsid w:val="00E70790"/>
    <w:rsid w:val="00E707F2"/>
    <w:rsid w:val="00E70E4F"/>
    <w:rsid w:val="00E71057"/>
    <w:rsid w:val="00E7237F"/>
    <w:rsid w:val="00E72555"/>
    <w:rsid w:val="00E728CB"/>
    <w:rsid w:val="00E72C15"/>
    <w:rsid w:val="00E7325C"/>
    <w:rsid w:val="00E732D2"/>
    <w:rsid w:val="00E73380"/>
    <w:rsid w:val="00E739D8"/>
    <w:rsid w:val="00E73BE3"/>
    <w:rsid w:val="00E73CF2"/>
    <w:rsid w:val="00E73EB3"/>
    <w:rsid w:val="00E73FB5"/>
    <w:rsid w:val="00E7430D"/>
    <w:rsid w:val="00E743F6"/>
    <w:rsid w:val="00E74569"/>
    <w:rsid w:val="00E7469A"/>
    <w:rsid w:val="00E74800"/>
    <w:rsid w:val="00E74D41"/>
    <w:rsid w:val="00E751B6"/>
    <w:rsid w:val="00E75254"/>
    <w:rsid w:val="00E754C7"/>
    <w:rsid w:val="00E75B98"/>
    <w:rsid w:val="00E75BAC"/>
    <w:rsid w:val="00E75D07"/>
    <w:rsid w:val="00E75E0E"/>
    <w:rsid w:val="00E75EB3"/>
    <w:rsid w:val="00E761A5"/>
    <w:rsid w:val="00E76230"/>
    <w:rsid w:val="00E763A9"/>
    <w:rsid w:val="00E76887"/>
    <w:rsid w:val="00E768E3"/>
    <w:rsid w:val="00E7692D"/>
    <w:rsid w:val="00E76EB8"/>
    <w:rsid w:val="00E772A9"/>
    <w:rsid w:val="00E77515"/>
    <w:rsid w:val="00E77909"/>
    <w:rsid w:val="00E77A01"/>
    <w:rsid w:val="00E77B0F"/>
    <w:rsid w:val="00E77E6A"/>
    <w:rsid w:val="00E80027"/>
    <w:rsid w:val="00E80294"/>
    <w:rsid w:val="00E8063E"/>
    <w:rsid w:val="00E8070A"/>
    <w:rsid w:val="00E809C7"/>
    <w:rsid w:val="00E80AA1"/>
    <w:rsid w:val="00E80B6A"/>
    <w:rsid w:val="00E80D98"/>
    <w:rsid w:val="00E812A6"/>
    <w:rsid w:val="00E8167D"/>
    <w:rsid w:val="00E81D02"/>
    <w:rsid w:val="00E81EC8"/>
    <w:rsid w:val="00E8249A"/>
    <w:rsid w:val="00E8261C"/>
    <w:rsid w:val="00E8272A"/>
    <w:rsid w:val="00E8294B"/>
    <w:rsid w:val="00E82C45"/>
    <w:rsid w:val="00E83016"/>
    <w:rsid w:val="00E83027"/>
    <w:rsid w:val="00E837AC"/>
    <w:rsid w:val="00E8386F"/>
    <w:rsid w:val="00E83E46"/>
    <w:rsid w:val="00E83E75"/>
    <w:rsid w:val="00E840C3"/>
    <w:rsid w:val="00E84712"/>
    <w:rsid w:val="00E84C00"/>
    <w:rsid w:val="00E85407"/>
    <w:rsid w:val="00E855DD"/>
    <w:rsid w:val="00E85714"/>
    <w:rsid w:val="00E85897"/>
    <w:rsid w:val="00E859F4"/>
    <w:rsid w:val="00E85CA2"/>
    <w:rsid w:val="00E85E41"/>
    <w:rsid w:val="00E85FFE"/>
    <w:rsid w:val="00E86203"/>
    <w:rsid w:val="00E86541"/>
    <w:rsid w:val="00E86553"/>
    <w:rsid w:val="00E867AE"/>
    <w:rsid w:val="00E8695E"/>
    <w:rsid w:val="00E86EAC"/>
    <w:rsid w:val="00E86EBB"/>
    <w:rsid w:val="00E87090"/>
    <w:rsid w:val="00E871A9"/>
    <w:rsid w:val="00E8723C"/>
    <w:rsid w:val="00E87309"/>
    <w:rsid w:val="00E87566"/>
    <w:rsid w:val="00E878C1"/>
    <w:rsid w:val="00E879D8"/>
    <w:rsid w:val="00E87B0A"/>
    <w:rsid w:val="00E87B95"/>
    <w:rsid w:val="00E90618"/>
    <w:rsid w:val="00E90856"/>
    <w:rsid w:val="00E90BED"/>
    <w:rsid w:val="00E90E17"/>
    <w:rsid w:val="00E91D60"/>
    <w:rsid w:val="00E91E0F"/>
    <w:rsid w:val="00E9233A"/>
    <w:rsid w:val="00E9273C"/>
    <w:rsid w:val="00E93245"/>
    <w:rsid w:val="00E9326C"/>
    <w:rsid w:val="00E935D2"/>
    <w:rsid w:val="00E93CAE"/>
    <w:rsid w:val="00E93F28"/>
    <w:rsid w:val="00E944AE"/>
    <w:rsid w:val="00E944B8"/>
    <w:rsid w:val="00E946A4"/>
    <w:rsid w:val="00E94B30"/>
    <w:rsid w:val="00E94BF2"/>
    <w:rsid w:val="00E94E60"/>
    <w:rsid w:val="00E950BF"/>
    <w:rsid w:val="00E95498"/>
    <w:rsid w:val="00E955BF"/>
    <w:rsid w:val="00E95F38"/>
    <w:rsid w:val="00E95F4D"/>
    <w:rsid w:val="00E96895"/>
    <w:rsid w:val="00E968DF"/>
    <w:rsid w:val="00E96CBB"/>
    <w:rsid w:val="00E9714D"/>
    <w:rsid w:val="00E97346"/>
    <w:rsid w:val="00E9749B"/>
    <w:rsid w:val="00E977D2"/>
    <w:rsid w:val="00E97986"/>
    <w:rsid w:val="00EA01A1"/>
    <w:rsid w:val="00EA0868"/>
    <w:rsid w:val="00EA0895"/>
    <w:rsid w:val="00EA09B4"/>
    <w:rsid w:val="00EA0B59"/>
    <w:rsid w:val="00EA0B68"/>
    <w:rsid w:val="00EA0E6C"/>
    <w:rsid w:val="00EA0EBA"/>
    <w:rsid w:val="00EA11FB"/>
    <w:rsid w:val="00EA1491"/>
    <w:rsid w:val="00EA15C0"/>
    <w:rsid w:val="00EA19BC"/>
    <w:rsid w:val="00EA1A1C"/>
    <w:rsid w:val="00EA1B26"/>
    <w:rsid w:val="00EA1FE7"/>
    <w:rsid w:val="00EA2078"/>
    <w:rsid w:val="00EA20DB"/>
    <w:rsid w:val="00EA25F7"/>
    <w:rsid w:val="00EA2C35"/>
    <w:rsid w:val="00EA342B"/>
    <w:rsid w:val="00EA3865"/>
    <w:rsid w:val="00EA38E1"/>
    <w:rsid w:val="00EA3946"/>
    <w:rsid w:val="00EA4066"/>
    <w:rsid w:val="00EA43D0"/>
    <w:rsid w:val="00EA446C"/>
    <w:rsid w:val="00EA446E"/>
    <w:rsid w:val="00EA468A"/>
    <w:rsid w:val="00EA4A8E"/>
    <w:rsid w:val="00EA4B19"/>
    <w:rsid w:val="00EA4BD0"/>
    <w:rsid w:val="00EA4CDB"/>
    <w:rsid w:val="00EA5320"/>
    <w:rsid w:val="00EA5400"/>
    <w:rsid w:val="00EA5B50"/>
    <w:rsid w:val="00EA5B69"/>
    <w:rsid w:val="00EA5CF3"/>
    <w:rsid w:val="00EA5DB4"/>
    <w:rsid w:val="00EA5E22"/>
    <w:rsid w:val="00EA6E39"/>
    <w:rsid w:val="00EA71E3"/>
    <w:rsid w:val="00EA75F4"/>
    <w:rsid w:val="00EA76BD"/>
    <w:rsid w:val="00EA77C0"/>
    <w:rsid w:val="00EA78D6"/>
    <w:rsid w:val="00EA7929"/>
    <w:rsid w:val="00EB0086"/>
    <w:rsid w:val="00EB0133"/>
    <w:rsid w:val="00EB0731"/>
    <w:rsid w:val="00EB0ABC"/>
    <w:rsid w:val="00EB0F15"/>
    <w:rsid w:val="00EB11E5"/>
    <w:rsid w:val="00EB125C"/>
    <w:rsid w:val="00EB1572"/>
    <w:rsid w:val="00EB1C9B"/>
    <w:rsid w:val="00EB1D3E"/>
    <w:rsid w:val="00EB2041"/>
    <w:rsid w:val="00EB231B"/>
    <w:rsid w:val="00EB2546"/>
    <w:rsid w:val="00EB296D"/>
    <w:rsid w:val="00EB2B15"/>
    <w:rsid w:val="00EB30A2"/>
    <w:rsid w:val="00EB30A7"/>
    <w:rsid w:val="00EB3102"/>
    <w:rsid w:val="00EB33EC"/>
    <w:rsid w:val="00EB34EE"/>
    <w:rsid w:val="00EB39D6"/>
    <w:rsid w:val="00EB3EFC"/>
    <w:rsid w:val="00EB4008"/>
    <w:rsid w:val="00EB4074"/>
    <w:rsid w:val="00EB42D1"/>
    <w:rsid w:val="00EB44DC"/>
    <w:rsid w:val="00EB4531"/>
    <w:rsid w:val="00EB4532"/>
    <w:rsid w:val="00EB49C9"/>
    <w:rsid w:val="00EB4A1A"/>
    <w:rsid w:val="00EB5011"/>
    <w:rsid w:val="00EB54B6"/>
    <w:rsid w:val="00EB5A7C"/>
    <w:rsid w:val="00EB5AAE"/>
    <w:rsid w:val="00EB5C32"/>
    <w:rsid w:val="00EB630D"/>
    <w:rsid w:val="00EB636F"/>
    <w:rsid w:val="00EB666E"/>
    <w:rsid w:val="00EB6676"/>
    <w:rsid w:val="00EB6EFF"/>
    <w:rsid w:val="00EB7B10"/>
    <w:rsid w:val="00EB7D74"/>
    <w:rsid w:val="00EB7DA9"/>
    <w:rsid w:val="00EC047D"/>
    <w:rsid w:val="00EC0753"/>
    <w:rsid w:val="00EC09FD"/>
    <w:rsid w:val="00EC0B93"/>
    <w:rsid w:val="00EC0EFC"/>
    <w:rsid w:val="00EC0F16"/>
    <w:rsid w:val="00EC0F33"/>
    <w:rsid w:val="00EC120E"/>
    <w:rsid w:val="00EC136C"/>
    <w:rsid w:val="00EC168C"/>
    <w:rsid w:val="00EC16B6"/>
    <w:rsid w:val="00EC1C12"/>
    <w:rsid w:val="00EC1C8D"/>
    <w:rsid w:val="00EC1D58"/>
    <w:rsid w:val="00EC1F44"/>
    <w:rsid w:val="00EC204A"/>
    <w:rsid w:val="00EC2346"/>
    <w:rsid w:val="00EC24AD"/>
    <w:rsid w:val="00EC2755"/>
    <w:rsid w:val="00EC2857"/>
    <w:rsid w:val="00EC2BD7"/>
    <w:rsid w:val="00EC2C11"/>
    <w:rsid w:val="00EC37EA"/>
    <w:rsid w:val="00EC3B64"/>
    <w:rsid w:val="00EC3E0B"/>
    <w:rsid w:val="00EC41AC"/>
    <w:rsid w:val="00EC4312"/>
    <w:rsid w:val="00EC461E"/>
    <w:rsid w:val="00EC470A"/>
    <w:rsid w:val="00EC4A4D"/>
    <w:rsid w:val="00EC4BBC"/>
    <w:rsid w:val="00EC4C4B"/>
    <w:rsid w:val="00EC4D78"/>
    <w:rsid w:val="00EC4EEB"/>
    <w:rsid w:val="00EC4F67"/>
    <w:rsid w:val="00EC53B4"/>
    <w:rsid w:val="00EC5442"/>
    <w:rsid w:val="00EC5662"/>
    <w:rsid w:val="00EC5D55"/>
    <w:rsid w:val="00EC62FA"/>
    <w:rsid w:val="00EC652F"/>
    <w:rsid w:val="00EC65D9"/>
    <w:rsid w:val="00EC65FF"/>
    <w:rsid w:val="00EC6616"/>
    <w:rsid w:val="00EC670C"/>
    <w:rsid w:val="00EC679F"/>
    <w:rsid w:val="00EC6843"/>
    <w:rsid w:val="00EC684A"/>
    <w:rsid w:val="00EC73B6"/>
    <w:rsid w:val="00EC73E5"/>
    <w:rsid w:val="00EC768E"/>
    <w:rsid w:val="00EC7916"/>
    <w:rsid w:val="00EC7BE1"/>
    <w:rsid w:val="00EC7CA4"/>
    <w:rsid w:val="00ED0BA5"/>
    <w:rsid w:val="00ED0DCD"/>
    <w:rsid w:val="00ED0F4A"/>
    <w:rsid w:val="00ED0F5E"/>
    <w:rsid w:val="00ED15C9"/>
    <w:rsid w:val="00ED19AE"/>
    <w:rsid w:val="00ED1AEF"/>
    <w:rsid w:val="00ED2083"/>
    <w:rsid w:val="00ED2497"/>
    <w:rsid w:val="00ED2995"/>
    <w:rsid w:val="00ED343C"/>
    <w:rsid w:val="00ED3552"/>
    <w:rsid w:val="00ED36BA"/>
    <w:rsid w:val="00ED3A9A"/>
    <w:rsid w:val="00ED3B48"/>
    <w:rsid w:val="00ED3F9B"/>
    <w:rsid w:val="00ED457B"/>
    <w:rsid w:val="00ED45EE"/>
    <w:rsid w:val="00ED50A3"/>
    <w:rsid w:val="00ED52A0"/>
    <w:rsid w:val="00ED540E"/>
    <w:rsid w:val="00ED54D3"/>
    <w:rsid w:val="00ED5AB6"/>
    <w:rsid w:val="00ED5FFA"/>
    <w:rsid w:val="00ED610D"/>
    <w:rsid w:val="00ED6BD3"/>
    <w:rsid w:val="00ED6CE8"/>
    <w:rsid w:val="00ED6E64"/>
    <w:rsid w:val="00ED7552"/>
    <w:rsid w:val="00ED773D"/>
    <w:rsid w:val="00ED7B2E"/>
    <w:rsid w:val="00ED7B70"/>
    <w:rsid w:val="00ED7B80"/>
    <w:rsid w:val="00ED7B9D"/>
    <w:rsid w:val="00ED7E50"/>
    <w:rsid w:val="00ED7FF4"/>
    <w:rsid w:val="00EE02D2"/>
    <w:rsid w:val="00EE0683"/>
    <w:rsid w:val="00EE0A96"/>
    <w:rsid w:val="00EE0BF4"/>
    <w:rsid w:val="00EE0C18"/>
    <w:rsid w:val="00EE0DD5"/>
    <w:rsid w:val="00EE0E9D"/>
    <w:rsid w:val="00EE1080"/>
    <w:rsid w:val="00EE1457"/>
    <w:rsid w:val="00EE15D4"/>
    <w:rsid w:val="00EE1626"/>
    <w:rsid w:val="00EE1795"/>
    <w:rsid w:val="00EE17E2"/>
    <w:rsid w:val="00EE19A9"/>
    <w:rsid w:val="00EE1A4C"/>
    <w:rsid w:val="00EE1A85"/>
    <w:rsid w:val="00EE1CC8"/>
    <w:rsid w:val="00EE306C"/>
    <w:rsid w:val="00EE337E"/>
    <w:rsid w:val="00EE3A26"/>
    <w:rsid w:val="00EE3DED"/>
    <w:rsid w:val="00EE4012"/>
    <w:rsid w:val="00EE438F"/>
    <w:rsid w:val="00EE43CD"/>
    <w:rsid w:val="00EE47F4"/>
    <w:rsid w:val="00EE4E79"/>
    <w:rsid w:val="00EE517A"/>
    <w:rsid w:val="00EE5484"/>
    <w:rsid w:val="00EE550D"/>
    <w:rsid w:val="00EE5917"/>
    <w:rsid w:val="00EE5BCD"/>
    <w:rsid w:val="00EE5DF2"/>
    <w:rsid w:val="00EE62A7"/>
    <w:rsid w:val="00EE6804"/>
    <w:rsid w:val="00EE69D5"/>
    <w:rsid w:val="00EE6BD0"/>
    <w:rsid w:val="00EE7206"/>
    <w:rsid w:val="00EE77E2"/>
    <w:rsid w:val="00EE77E9"/>
    <w:rsid w:val="00EF037C"/>
    <w:rsid w:val="00EF06D5"/>
    <w:rsid w:val="00EF0C8E"/>
    <w:rsid w:val="00EF11DE"/>
    <w:rsid w:val="00EF11FF"/>
    <w:rsid w:val="00EF1E06"/>
    <w:rsid w:val="00EF20EC"/>
    <w:rsid w:val="00EF21F0"/>
    <w:rsid w:val="00EF234B"/>
    <w:rsid w:val="00EF24F9"/>
    <w:rsid w:val="00EF29D7"/>
    <w:rsid w:val="00EF2C41"/>
    <w:rsid w:val="00EF2C5A"/>
    <w:rsid w:val="00EF332A"/>
    <w:rsid w:val="00EF3419"/>
    <w:rsid w:val="00EF399D"/>
    <w:rsid w:val="00EF3BA7"/>
    <w:rsid w:val="00EF3CF6"/>
    <w:rsid w:val="00EF3DA4"/>
    <w:rsid w:val="00EF458D"/>
    <w:rsid w:val="00EF463A"/>
    <w:rsid w:val="00EF4796"/>
    <w:rsid w:val="00EF49EA"/>
    <w:rsid w:val="00EF4B14"/>
    <w:rsid w:val="00EF4C81"/>
    <w:rsid w:val="00EF4CCA"/>
    <w:rsid w:val="00EF50E5"/>
    <w:rsid w:val="00EF537F"/>
    <w:rsid w:val="00EF538A"/>
    <w:rsid w:val="00EF53EF"/>
    <w:rsid w:val="00EF5E13"/>
    <w:rsid w:val="00EF6088"/>
    <w:rsid w:val="00EF6184"/>
    <w:rsid w:val="00EF63D7"/>
    <w:rsid w:val="00EF64A2"/>
    <w:rsid w:val="00EF66A5"/>
    <w:rsid w:val="00EF682A"/>
    <w:rsid w:val="00EF6956"/>
    <w:rsid w:val="00EF6AB9"/>
    <w:rsid w:val="00EF6DED"/>
    <w:rsid w:val="00EF76E6"/>
    <w:rsid w:val="00EF7721"/>
    <w:rsid w:val="00EF7CF1"/>
    <w:rsid w:val="00F0004D"/>
    <w:rsid w:val="00F00104"/>
    <w:rsid w:val="00F00159"/>
    <w:rsid w:val="00F00432"/>
    <w:rsid w:val="00F00591"/>
    <w:rsid w:val="00F00726"/>
    <w:rsid w:val="00F009C9"/>
    <w:rsid w:val="00F00BE2"/>
    <w:rsid w:val="00F01527"/>
    <w:rsid w:val="00F01AA8"/>
    <w:rsid w:val="00F01B19"/>
    <w:rsid w:val="00F01E9C"/>
    <w:rsid w:val="00F02841"/>
    <w:rsid w:val="00F0292F"/>
    <w:rsid w:val="00F02D96"/>
    <w:rsid w:val="00F02EA1"/>
    <w:rsid w:val="00F02EE0"/>
    <w:rsid w:val="00F02F32"/>
    <w:rsid w:val="00F02FE0"/>
    <w:rsid w:val="00F03471"/>
    <w:rsid w:val="00F03731"/>
    <w:rsid w:val="00F0381F"/>
    <w:rsid w:val="00F03BA0"/>
    <w:rsid w:val="00F03BCA"/>
    <w:rsid w:val="00F040D1"/>
    <w:rsid w:val="00F0453C"/>
    <w:rsid w:val="00F04704"/>
    <w:rsid w:val="00F04D3A"/>
    <w:rsid w:val="00F04DF9"/>
    <w:rsid w:val="00F0591C"/>
    <w:rsid w:val="00F059B7"/>
    <w:rsid w:val="00F05EBF"/>
    <w:rsid w:val="00F05F34"/>
    <w:rsid w:val="00F05F8D"/>
    <w:rsid w:val="00F0634A"/>
    <w:rsid w:val="00F06626"/>
    <w:rsid w:val="00F06659"/>
    <w:rsid w:val="00F06766"/>
    <w:rsid w:val="00F07390"/>
    <w:rsid w:val="00F073BC"/>
    <w:rsid w:val="00F07937"/>
    <w:rsid w:val="00F079AE"/>
    <w:rsid w:val="00F07BF3"/>
    <w:rsid w:val="00F07BFB"/>
    <w:rsid w:val="00F07FDC"/>
    <w:rsid w:val="00F1078B"/>
    <w:rsid w:val="00F10BBC"/>
    <w:rsid w:val="00F110D1"/>
    <w:rsid w:val="00F11449"/>
    <w:rsid w:val="00F11469"/>
    <w:rsid w:val="00F11DA0"/>
    <w:rsid w:val="00F12007"/>
    <w:rsid w:val="00F1273C"/>
    <w:rsid w:val="00F12C38"/>
    <w:rsid w:val="00F1313F"/>
    <w:rsid w:val="00F13290"/>
    <w:rsid w:val="00F13629"/>
    <w:rsid w:val="00F13A4B"/>
    <w:rsid w:val="00F13E1B"/>
    <w:rsid w:val="00F13FAD"/>
    <w:rsid w:val="00F141DB"/>
    <w:rsid w:val="00F1465B"/>
    <w:rsid w:val="00F146C7"/>
    <w:rsid w:val="00F1470B"/>
    <w:rsid w:val="00F14746"/>
    <w:rsid w:val="00F14BA1"/>
    <w:rsid w:val="00F14C88"/>
    <w:rsid w:val="00F14F18"/>
    <w:rsid w:val="00F14F58"/>
    <w:rsid w:val="00F14FB4"/>
    <w:rsid w:val="00F14FC4"/>
    <w:rsid w:val="00F14FE5"/>
    <w:rsid w:val="00F15110"/>
    <w:rsid w:val="00F15293"/>
    <w:rsid w:val="00F15577"/>
    <w:rsid w:val="00F15BAD"/>
    <w:rsid w:val="00F15BD6"/>
    <w:rsid w:val="00F160FD"/>
    <w:rsid w:val="00F16844"/>
    <w:rsid w:val="00F168D2"/>
    <w:rsid w:val="00F16C7C"/>
    <w:rsid w:val="00F17ECD"/>
    <w:rsid w:val="00F17FA7"/>
    <w:rsid w:val="00F1C7BF"/>
    <w:rsid w:val="00F201C7"/>
    <w:rsid w:val="00F208FF"/>
    <w:rsid w:val="00F209C9"/>
    <w:rsid w:val="00F20FB0"/>
    <w:rsid w:val="00F212AC"/>
    <w:rsid w:val="00F21B1C"/>
    <w:rsid w:val="00F21C1D"/>
    <w:rsid w:val="00F21CAC"/>
    <w:rsid w:val="00F22121"/>
    <w:rsid w:val="00F22353"/>
    <w:rsid w:val="00F2236C"/>
    <w:rsid w:val="00F2247E"/>
    <w:rsid w:val="00F22AEB"/>
    <w:rsid w:val="00F22F8B"/>
    <w:rsid w:val="00F23070"/>
    <w:rsid w:val="00F2363E"/>
    <w:rsid w:val="00F2393A"/>
    <w:rsid w:val="00F23968"/>
    <w:rsid w:val="00F23E31"/>
    <w:rsid w:val="00F241EE"/>
    <w:rsid w:val="00F246C5"/>
    <w:rsid w:val="00F24818"/>
    <w:rsid w:val="00F24F10"/>
    <w:rsid w:val="00F25741"/>
    <w:rsid w:val="00F2579B"/>
    <w:rsid w:val="00F259BA"/>
    <w:rsid w:val="00F25E2D"/>
    <w:rsid w:val="00F261D9"/>
    <w:rsid w:val="00F263F9"/>
    <w:rsid w:val="00F263FE"/>
    <w:rsid w:val="00F269C8"/>
    <w:rsid w:val="00F26E05"/>
    <w:rsid w:val="00F27053"/>
    <w:rsid w:val="00F2724C"/>
    <w:rsid w:val="00F27A31"/>
    <w:rsid w:val="00F3020C"/>
    <w:rsid w:val="00F30223"/>
    <w:rsid w:val="00F302AF"/>
    <w:rsid w:val="00F30498"/>
    <w:rsid w:val="00F30C0A"/>
    <w:rsid w:val="00F311BB"/>
    <w:rsid w:val="00F311E7"/>
    <w:rsid w:val="00F31215"/>
    <w:rsid w:val="00F312E1"/>
    <w:rsid w:val="00F313E3"/>
    <w:rsid w:val="00F31E76"/>
    <w:rsid w:val="00F31F36"/>
    <w:rsid w:val="00F320C2"/>
    <w:rsid w:val="00F32228"/>
    <w:rsid w:val="00F3253A"/>
    <w:rsid w:val="00F32ADD"/>
    <w:rsid w:val="00F32D59"/>
    <w:rsid w:val="00F3307B"/>
    <w:rsid w:val="00F331C6"/>
    <w:rsid w:val="00F33388"/>
    <w:rsid w:val="00F33521"/>
    <w:rsid w:val="00F336B3"/>
    <w:rsid w:val="00F336D1"/>
    <w:rsid w:val="00F337DF"/>
    <w:rsid w:val="00F33ACF"/>
    <w:rsid w:val="00F33CB6"/>
    <w:rsid w:val="00F33D5C"/>
    <w:rsid w:val="00F33EAE"/>
    <w:rsid w:val="00F33FBA"/>
    <w:rsid w:val="00F344E3"/>
    <w:rsid w:val="00F345C7"/>
    <w:rsid w:val="00F3464E"/>
    <w:rsid w:val="00F34A5E"/>
    <w:rsid w:val="00F34CB4"/>
    <w:rsid w:val="00F3545B"/>
    <w:rsid w:val="00F354D1"/>
    <w:rsid w:val="00F35D93"/>
    <w:rsid w:val="00F35E12"/>
    <w:rsid w:val="00F36416"/>
    <w:rsid w:val="00F365A1"/>
    <w:rsid w:val="00F365CC"/>
    <w:rsid w:val="00F36A0E"/>
    <w:rsid w:val="00F36C25"/>
    <w:rsid w:val="00F36D98"/>
    <w:rsid w:val="00F36E5C"/>
    <w:rsid w:val="00F3741B"/>
    <w:rsid w:val="00F3741C"/>
    <w:rsid w:val="00F377AD"/>
    <w:rsid w:val="00F37A3D"/>
    <w:rsid w:val="00F4026D"/>
    <w:rsid w:val="00F404F6"/>
    <w:rsid w:val="00F405FD"/>
    <w:rsid w:val="00F40752"/>
    <w:rsid w:val="00F4084F"/>
    <w:rsid w:val="00F40969"/>
    <w:rsid w:val="00F40AFE"/>
    <w:rsid w:val="00F40FC3"/>
    <w:rsid w:val="00F4127E"/>
    <w:rsid w:val="00F4134C"/>
    <w:rsid w:val="00F41769"/>
    <w:rsid w:val="00F41C35"/>
    <w:rsid w:val="00F41C55"/>
    <w:rsid w:val="00F41FC7"/>
    <w:rsid w:val="00F4244B"/>
    <w:rsid w:val="00F42A3A"/>
    <w:rsid w:val="00F42AB8"/>
    <w:rsid w:val="00F42BC5"/>
    <w:rsid w:val="00F430FC"/>
    <w:rsid w:val="00F43398"/>
    <w:rsid w:val="00F433A0"/>
    <w:rsid w:val="00F43D6C"/>
    <w:rsid w:val="00F43E9F"/>
    <w:rsid w:val="00F43FE3"/>
    <w:rsid w:val="00F44540"/>
    <w:rsid w:val="00F44568"/>
    <w:rsid w:val="00F4480F"/>
    <w:rsid w:val="00F44A76"/>
    <w:rsid w:val="00F44ACE"/>
    <w:rsid w:val="00F44B34"/>
    <w:rsid w:val="00F451AF"/>
    <w:rsid w:val="00F45332"/>
    <w:rsid w:val="00F455A8"/>
    <w:rsid w:val="00F45625"/>
    <w:rsid w:val="00F457D2"/>
    <w:rsid w:val="00F45C56"/>
    <w:rsid w:val="00F45F66"/>
    <w:rsid w:val="00F460EF"/>
    <w:rsid w:val="00F46324"/>
    <w:rsid w:val="00F469BB"/>
    <w:rsid w:val="00F46DB0"/>
    <w:rsid w:val="00F46E57"/>
    <w:rsid w:val="00F46F1A"/>
    <w:rsid w:val="00F47218"/>
    <w:rsid w:val="00F47854"/>
    <w:rsid w:val="00F47B36"/>
    <w:rsid w:val="00F47CCA"/>
    <w:rsid w:val="00F47D1C"/>
    <w:rsid w:val="00F47FE4"/>
    <w:rsid w:val="00F50403"/>
    <w:rsid w:val="00F5049D"/>
    <w:rsid w:val="00F507ED"/>
    <w:rsid w:val="00F50E82"/>
    <w:rsid w:val="00F50EC9"/>
    <w:rsid w:val="00F50F6C"/>
    <w:rsid w:val="00F51184"/>
    <w:rsid w:val="00F51504"/>
    <w:rsid w:val="00F51C8D"/>
    <w:rsid w:val="00F51E87"/>
    <w:rsid w:val="00F51EC7"/>
    <w:rsid w:val="00F51EFF"/>
    <w:rsid w:val="00F521A6"/>
    <w:rsid w:val="00F52896"/>
    <w:rsid w:val="00F52CBE"/>
    <w:rsid w:val="00F53143"/>
    <w:rsid w:val="00F53568"/>
    <w:rsid w:val="00F5383D"/>
    <w:rsid w:val="00F5389D"/>
    <w:rsid w:val="00F5450C"/>
    <w:rsid w:val="00F546DD"/>
    <w:rsid w:val="00F54DCB"/>
    <w:rsid w:val="00F54F75"/>
    <w:rsid w:val="00F5531A"/>
    <w:rsid w:val="00F55495"/>
    <w:rsid w:val="00F554EE"/>
    <w:rsid w:val="00F554F2"/>
    <w:rsid w:val="00F55551"/>
    <w:rsid w:val="00F559B4"/>
    <w:rsid w:val="00F55A80"/>
    <w:rsid w:val="00F55BED"/>
    <w:rsid w:val="00F55EE7"/>
    <w:rsid w:val="00F56063"/>
    <w:rsid w:val="00F560BE"/>
    <w:rsid w:val="00F5639B"/>
    <w:rsid w:val="00F5652A"/>
    <w:rsid w:val="00F56948"/>
    <w:rsid w:val="00F56CFC"/>
    <w:rsid w:val="00F56D1C"/>
    <w:rsid w:val="00F57EB2"/>
    <w:rsid w:val="00F57EC1"/>
    <w:rsid w:val="00F57FFB"/>
    <w:rsid w:val="00F600D7"/>
    <w:rsid w:val="00F600F9"/>
    <w:rsid w:val="00F6028E"/>
    <w:rsid w:val="00F6030E"/>
    <w:rsid w:val="00F604DF"/>
    <w:rsid w:val="00F605ED"/>
    <w:rsid w:val="00F607EF"/>
    <w:rsid w:val="00F60C2B"/>
    <w:rsid w:val="00F60DA2"/>
    <w:rsid w:val="00F60F86"/>
    <w:rsid w:val="00F61379"/>
    <w:rsid w:val="00F613E7"/>
    <w:rsid w:val="00F6168E"/>
    <w:rsid w:val="00F617D8"/>
    <w:rsid w:val="00F61F99"/>
    <w:rsid w:val="00F62083"/>
    <w:rsid w:val="00F6231E"/>
    <w:rsid w:val="00F62492"/>
    <w:rsid w:val="00F62892"/>
    <w:rsid w:val="00F63204"/>
    <w:rsid w:val="00F63735"/>
    <w:rsid w:val="00F63789"/>
    <w:rsid w:val="00F637A5"/>
    <w:rsid w:val="00F638AF"/>
    <w:rsid w:val="00F63B49"/>
    <w:rsid w:val="00F63D44"/>
    <w:rsid w:val="00F64047"/>
    <w:rsid w:val="00F640DB"/>
    <w:rsid w:val="00F64271"/>
    <w:rsid w:val="00F6457F"/>
    <w:rsid w:val="00F64647"/>
    <w:rsid w:val="00F64D11"/>
    <w:rsid w:val="00F64EDF"/>
    <w:rsid w:val="00F6526A"/>
    <w:rsid w:val="00F6526F"/>
    <w:rsid w:val="00F6531C"/>
    <w:rsid w:val="00F6534C"/>
    <w:rsid w:val="00F65A3E"/>
    <w:rsid w:val="00F65AA4"/>
    <w:rsid w:val="00F65CEB"/>
    <w:rsid w:val="00F65ED5"/>
    <w:rsid w:val="00F66196"/>
    <w:rsid w:val="00F66235"/>
    <w:rsid w:val="00F662C0"/>
    <w:rsid w:val="00F66662"/>
    <w:rsid w:val="00F668A7"/>
    <w:rsid w:val="00F66963"/>
    <w:rsid w:val="00F66D53"/>
    <w:rsid w:val="00F66ED4"/>
    <w:rsid w:val="00F66F08"/>
    <w:rsid w:val="00F671AF"/>
    <w:rsid w:val="00F67397"/>
    <w:rsid w:val="00F676E0"/>
    <w:rsid w:val="00F67D8A"/>
    <w:rsid w:val="00F7018A"/>
    <w:rsid w:val="00F706DC"/>
    <w:rsid w:val="00F708F2"/>
    <w:rsid w:val="00F709D0"/>
    <w:rsid w:val="00F70C9A"/>
    <w:rsid w:val="00F717B6"/>
    <w:rsid w:val="00F718ED"/>
    <w:rsid w:val="00F71AA2"/>
    <w:rsid w:val="00F724FD"/>
    <w:rsid w:val="00F7276F"/>
    <w:rsid w:val="00F72902"/>
    <w:rsid w:val="00F72CB4"/>
    <w:rsid w:val="00F72DD6"/>
    <w:rsid w:val="00F730AE"/>
    <w:rsid w:val="00F730DC"/>
    <w:rsid w:val="00F73206"/>
    <w:rsid w:val="00F732E2"/>
    <w:rsid w:val="00F732EC"/>
    <w:rsid w:val="00F73388"/>
    <w:rsid w:val="00F7372F"/>
    <w:rsid w:val="00F7389D"/>
    <w:rsid w:val="00F7396E"/>
    <w:rsid w:val="00F73C49"/>
    <w:rsid w:val="00F73CAD"/>
    <w:rsid w:val="00F73F42"/>
    <w:rsid w:val="00F73FC8"/>
    <w:rsid w:val="00F74095"/>
    <w:rsid w:val="00F75A80"/>
    <w:rsid w:val="00F76155"/>
    <w:rsid w:val="00F7616C"/>
    <w:rsid w:val="00F76277"/>
    <w:rsid w:val="00F7694D"/>
    <w:rsid w:val="00F77579"/>
    <w:rsid w:val="00F77783"/>
    <w:rsid w:val="00F77CA4"/>
    <w:rsid w:val="00F77CF9"/>
    <w:rsid w:val="00F77F9C"/>
    <w:rsid w:val="00F801E9"/>
    <w:rsid w:val="00F80297"/>
    <w:rsid w:val="00F80937"/>
    <w:rsid w:val="00F8140B"/>
    <w:rsid w:val="00F81E05"/>
    <w:rsid w:val="00F81E4F"/>
    <w:rsid w:val="00F81F75"/>
    <w:rsid w:val="00F82040"/>
    <w:rsid w:val="00F825FA"/>
    <w:rsid w:val="00F82A5D"/>
    <w:rsid w:val="00F82A6F"/>
    <w:rsid w:val="00F82C8E"/>
    <w:rsid w:val="00F830D3"/>
    <w:rsid w:val="00F83A6E"/>
    <w:rsid w:val="00F8403E"/>
    <w:rsid w:val="00F840B7"/>
    <w:rsid w:val="00F84715"/>
    <w:rsid w:val="00F84BE1"/>
    <w:rsid w:val="00F84D17"/>
    <w:rsid w:val="00F84E83"/>
    <w:rsid w:val="00F85553"/>
    <w:rsid w:val="00F85899"/>
    <w:rsid w:val="00F85A5B"/>
    <w:rsid w:val="00F85BBE"/>
    <w:rsid w:val="00F85BE3"/>
    <w:rsid w:val="00F8609B"/>
    <w:rsid w:val="00F864D0"/>
    <w:rsid w:val="00F869CE"/>
    <w:rsid w:val="00F86BC0"/>
    <w:rsid w:val="00F86DD7"/>
    <w:rsid w:val="00F871C1"/>
    <w:rsid w:val="00F872A2"/>
    <w:rsid w:val="00F87330"/>
    <w:rsid w:val="00F874FB"/>
    <w:rsid w:val="00F875D8"/>
    <w:rsid w:val="00F87859"/>
    <w:rsid w:val="00F879D4"/>
    <w:rsid w:val="00F87DD6"/>
    <w:rsid w:val="00F900BA"/>
    <w:rsid w:val="00F904C5"/>
    <w:rsid w:val="00F9056B"/>
    <w:rsid w:val="00F90960"/>
    <w:rsid w:val="00F90CEC"/>
    <w:rsid w:val="00F90E31"/>
    <w:rsid w:val="00F90E7F"/>
    <w:rsid w:val="00F90FB4"/>
    <w:rsid w:val="00F90FEE"/>
    <w:rsid w:val="00F911B0"/>
    <w:rsid w:val="00F91C69"/>
    <w:rsid w:val="00F91D49"/>
    <w:rsid w:val="00F91D59"/>
    <w:rsid w:val="00F91EE9"/>
    <w:rsid w:val="00F91EFA"/>
    <w:rsid w:val="00F91F52"/>
    <w:rsid w:val="00F926F6"/>
    <w:rsid w:val="00F9291B"/>
    <w:rsid w:val="00F92E21"/>
    <w:rsid w:val="00F9314E"/>
    <w:rsid w:val="00F93221"/>
    <w:rsid w:val="00F9328D"/>
    <w:rsid w:val="00F93593"/>
    <w:rsid w:val="00F937ED"/>
    <w:rsid w:val="00F93931"/>
    <w:rsid w:val="00F93CDB"/>
    <w:rsid w:val="00F93E2E"/>
    <w:rsid w:val="00F93ED6"/>
    <w:rsid w:val="00F93FD2"/>
    <w:rsid w:val="00F940F8"/>
    <w:rsid w:val="00F94113"/>
    <w:rsid w:val="00F9423E"/>
    <w:rsid w:val="00F9475A"/>
    <w:rsid w:val="00F949BB"/>
    <w:rsid w:val="00F94BB6"/>
    <w:rsid w:val="00F95113"/>
    <w:rsid w:val="00F9551F"/>
    <w:rsid w:val="00F95C19"/>
    <w:rsid w:val="00F9616B"/>
    <w:rsid w:val="00F96671"/>
    <w:rsid w:val="00F9669F"/>
    <w:rsid w:val="00F96736"/>
    <w:rsid w:val="00F96DB2"/>
    <w:rsid w:val="00F96E91"/>
    <w:rsid w:val="00F9705C"/>
    <w:rsid w:val="00F973B8"/>
    <w:rsid w:val="00F973BC"/>
    <w:rsid w:val="00F976B1"/>
    <w:rsid w:val="00F9797C"/>
    <w:rsid w:val="00F97FCB"/>
    <w:rsid w:val="00F9B786"/>
    <w:rsid w:val="00FA0259"/>
    <w:rsid w:val="00FA070C"/>
    <w:rsid w:val="00FA08CF"/>
    <w:rsid w:val="00FA09AB"/>
    <w:rsid w:val="00FA0B8E"/>
    <w:rsid w:val="00FA0C83"/>
    <w:rsid w:val="00FA0DBB"/>
    <w:rsid w:val="00FA158F"/>
    <w:rsid w:val="00FA15C8"/>
    <w:rsid w:val="00FA177E"/>
    <w:rsid w:val="00FA18D4"/>
    <w:rsid w:val="00FA1AB6"/>
    <w:rsid w:val="00FA1D53"/>
    <w:rsid w:val="00FA1E7D"/>
    <w:rsid w:val="00FA22BA"/>
    <w:rsid w:val="00FA260B"/>
    <w:rsid w:val="00FA264D"/>
    <w:rsid w:val="00FA2DB2"/>
    <w:rsid w:val="00FA307F"/>
    <w:rsid w:val="00FA3C31"/>
    <w:rsid w:val="00FA3C92"/>
    <w:rsid w:val="00FA3D01"/>
    <w:rsid w:val="00FA3DC5"/>
    <w:rsid w:val="00FA3EAD"/>
    <w:rsid w:val="00FA4281"/>
    <w:rsid w:val="00FA448E"/>
    <w:rsid w:val="00FA44C2"/>
    <w:rsid w:val="00FA4C15"/>
    <w:rsid w:val="00FA4CC3"/>
    <w:rsid w:val="00FA4E96"/>
    <w:rsid w:val="00FA5925"/>
    <w:rsid w:val="00FA5B7A"/>
    <w:rsid w:val="00FA5BC0"/>
    <w:rsid w:val="00FA5DCF"/>
    <w:rsid w:val="00FA6348"/>
    <w:rsid w:val="00FA660C"/>
    <w:rsid w:val="00FA69F3"/>
    <w:rsid w:val="00FA6CC9"/>
    <w:rsid w:val="00FA6EF9"/>
    <w:rsid w:val="00FA7187"/>
    <w:rsid w:val="00FA734A"/>
    <w:rsid w:val="00FA76F5"/>
    <w:rsid w:val="00FB0911"/>
    <w:rsid w:val="00FB0A40"/>
    <w:rsid w:val="00FB0E00"/>
    <w:rsid w:val="00FB0E34"/>
    <w:rsid w:val="00FB155B"/>
    <w:rsid w:val="00FB191A"/>
    <w:rsid w:val="00FB236E"/>
    <w:rsid w:val="00FB25F3"/>
    <w:rsid w:val="00FB2749"/>
    <w:rsid w:val="00FB2862"/>
    <w:rsid w:val="00FB2E02"/>
    <w:rsid w:val="00FB3052"/>
    <w:rsid w:val="00FB3650"/>
    <w:rsid w:val="00FB36AE"/>
    <w:rsid w:val="00FB3A66"/>
    <w:rsid w:val="00FB3CB0"/>
    <w:rsid w:val="00FB3CCE"/>
    <w:rsid w:val="00FB40C0"/>
    <w:rsid w:val="00FB4667"/>
    <w:rsid w:val="00FB4730"/>
    <w:rsid w:val="00FB4793"/>
    <w:rsid w:val="00FB4B8A"/>
    <w:rsid w:val="00FB558C"/>
    <w:rsid w:val="00FB5711"/>
    <w:rsid w:val="00FB5C5C"/>
    <w:rsid w:val="00FB5D22"/>
    <w:rsid w:val="00FB6056"/>
    <w:rsid w:val="00FB6138"/>
    <w:rsid w:val="00FB623B"/>
    <w:rsid w:val="00FB63ED"/>
    <w:rsid w:val="00FB67C1"/>
    <w:rsid w:val="00FB6AE9"/>
    <w:rsid w:val="00FB6BEF"/>
    <w:rsid w:val="00FB6C20"/>
    <w:rsid w:val="00FB71B4"/>
    <w:rsid w:val="00FB73BE"/>
    <w:rsid w:val="00FB73F0"/>
    <w:rsid w:val="00FB7C64"/>
    <w:rsid w:val="00FB7ED3"/>
    <w:rsid w:val="00FB7F3C"/>
    <w:rsid w:val="00FB7FF3"/>
    <w:rsid w:val="00FC098A"/>
    <w:rsid w:val="00FC0997"/>
    <w:rsid w:val="00FC0DCB"/>
    <w:rsid w:val="00FC1180"/>
    <w:rsid w:val="00FC1254"/>
    <w:rsid w:val="00FC1E9E"/>
    <w:rsid w:val="00FC215A"/>
    <w:rsid w:val="00FC21E4"/>
    <w:rsid w:val="00FC226F"/>
    <w:rsid w:val="00FC24F5"/>
    <w:rsid w:val="00FC2A6E"/>
    <w:rsid w:val="00FC2D62"/>
    <w:rsid w:val="00FC2D65"/>
    <w:rsid w:val="00FC3C88"/>
    <w:rsid w:val="00FC3CBE"/>
    <w:rsid w:val="00FC3DB5"/>
    <w:rsid w:val="00FC3FF2"/>
    <w:rsid w:val="00FC4148"/>
    <w:rsid w:val="00FC458F"/>
    <w:rsid w:val="00FC46A5"/>
    <w:rsid w:val="00FC4946"/>
    <w:rsid w:val="00FC4AAD"/>
    <w:rsid w:val="00FC4C46"/>
    <w:rsid w:val="00FC4E9B"/>
    <w:rsid w:val="00FC4F74"/>
    <w:rsid w:val="00FC5114"/>
    <w:rsid w:val="00FC52BD"/>
    <w:rsid w:val="00FC57D0"/>
    <w:rsid w:val="00FC5849"/>
    <w:rsid w:val="00FC61B6"/>
    <w:rsid w:val="00FC636A"/>
    <w:rsid w:val="00FC6A6C"/>
    <w:rsid w:val="00FC6AF7"/>
    <w:rsid w:val="00FC6E63"/>
    <w:rsid w:val="00FC7292"/>
    <w:rsid w:val="00FC7759"/>
    <w:rsid w:val="00FC78D5"/>
    <w:rsid w:val="00FC7AA5"/>
    <w:rsid w:val="00FC7D8D"/>
    <w:rsid w:val="00FC7E99"/>
    <w:rsid w:val="00FC7F94"/>
    <w:rsid w:val="00FD03AD"/>
    <w:rsid w:val="00FD0A15"/>
    <w:rsid w:val="00FD0AAD"/>
    <w:rsid w:val="00FD0C43"/>
    <w:rsid w:val="00FD0D10"/>
    <w:rsid w:val="00FD0E0E"/>
    <w:rsid w:val="00FD102E"/>
    <w:rsid w:val="00FD1206"/>
    <w:rsid w:val="00FD1771"/>
    <w:rsid w:val="00FD17C4"/>
    <w:rsid w:val="00FD180E"/>
    <w:rsid w:val="00FD1980"/>
    <w:rsid w:val="00FD1A0F"/>
    <w:rsid w:val="00FD1E2E"/>
    <w:rsid w:val="00FD1EDA"/>
    <w:rsid w:val="00FD1F32"/>
    <w:rsid w:val="00FD25B4"/>
    <w:rsid w:val="00FD275D"/>
    <w:rsid w:val="00FD2DFD"/>
    <w:rsid w:val="00FD3443"/>
    <w:rsid w:val="00FD3532"/>
    <w:rsid w:val="00FD356E"/>
    <w:rsid w:val="00FD3703"/>
    <w:rsid w:val="00FD429B"/>
    <w:rsid w:val="00FD4320"/>
    <w:rsid w:val="00FD4709"/>
    <w:rsid w:val="00FD4802"/>
    <w:rsid w:val="00FD4E31"/>
    <w:rsid w:val="00FD509A"/>
    <w:rsid w:val="00FD556D"/>
    <w:rsid w:val="00FD55F9"/>
    <w:rsid w:val="00FD58B2"/>
    <w:rsid w:val="00FD5FB2"/>
    <w:rsid w:val="00FD64D6"/>
    <w:rsid w:val="00FD6726"/>
    <w:rsid w:val="00FD67DB"/>
    <w:rsid w:val="00FD6977"/>
    <w:rsid w:val="00FD6AF0"/>
    <w:rsid w:val="00FD6B10"/>
    <w:rsid w:val="00FD7260"/>
    <w:rsid w:val="00FD73E5"/>
    <w:rsid w:val="00FD778F"/>
    <w:rsid w:val="00FD77CF"/>
    <w:rsid w:val="00FD7B09"/>
    <w:rsid w:val="00FD7BE1"/>
    <w:rsid w:val="00FD7C3E"/>
    <w:rsid w:val="00FD7D75"/>
    <w:rsid w:val="00FE01F4"/>
    <w:rsid w:val="00FE052D"/>
    <w:rsid w:val="00FE0561"/>
    <w:rsid w:val="00FE09F7"/>
    <w:rsid w:val="00FE0AF3"/>
    <w:rsid w:val="00FE0D38"/>
    <w:rsid w:val="00FE0DE5"/>
    <w:rsid w:val="00FE1014"/>
    <w:rsid w:val="00FE1051"/>
    <w:rsid w:val="00FE15D7"/>
    <w:rsid w:val="00FE1688"/>
    <w:rsid w:val="00FE196E"/>
    <w:rsid w:val="00FE1C00"/>
    <w:rsid w:val="00FE1C57"/>
    <w:rsid w:val="00FE1D4B"/>
    <w:rsid w:val="00FE21EE"/>
    <w:rsid w:val="00FE2460"/>
    <w:rsid w:val="00FE28F0"/>
    <w:rsid w:val="00FE2A3C"/>
    <w:rsid w:val="00FE2CF3"/>
    <w:rsid w:val="00FE2EB8"/>
    <w:rsid w:val="00FE3320"/>
    <w:rsid w:val="00FE3542"/>
    <w:rsid w:val="00FE3CE6"/>
    <w:rsid w:val="00FE3DB0"/>
    <w:rsid w:val="00FE4077"/>
    <w:rsid w:val="00FE41FF"/>
    <w:rsid w:val="00FE4419"/>
    <w:rsid w:val="00FE4476"/>
    <w:rsid w:val="00FE44E4"/>
    <w:rsid w:val="00FE467F"/>
    <w:rsid w:val="00FE5B07"/>
    <w:rsid w:val="00FE5D6D"/>
    <w:rsid w:val="00FE6354"/>
    <w:rsid w:val="00FE6718"/>
    <w:rsid w:val="00FE67DD"/>
    <w:rsid w:val="00FE692F"/>
    <w:rsid w:val="00FE6B0C"/>
    <w:rsid w:val="00FE6B71"/>
    <w:rsid w:val="00FE6BE1"/>
    <w:rsid w:val="00FE710D"/>
    <w:rsid w:val="00FE71EB"/>
    <w:rsid w:val="00FE722F"/>
    <w:rsid w:val="00FE7233"/>
    <w:rsid w:val="00FE7459"/>
    <w:rsid w:val="00FE7501"/>
    <w:rsid w:val="00FE76D4"/>
    <w:rsid w:val="00FE77BA"/>
    <w:rsid w:val="00FE7A64"/>
    <w:rsid w:val="00FE7D99"/>
    <w:rsid w:val="00FE7E0B"/>
    <w:rsid w:val="00FE7E15"/>
    <w:rsid w:val="00FE7E64"/>
    <w:rsid w:val="00FE7E92"/>
    <w:rsid w:val="00FE7F9E"/>
    <w:rsid w:val="00FF02AC"/>
    <w:rsid w:val="00FF0504"/>
    <w:rsid w:val="00FF0944"/>
    <w:rsid w:val="00FF0C61"/>
    <w:rsid w:val="00FF0D41"/>
    <w:rsid w:val="00FF0DED"/>
    <w:rsid w:val="00FF1102"/>
    <w:rsid w:val="00FF1137"/>
    <w:rsid w:val="00FF1493"/>
    <w:rsid w:val="00FF16E1"/>
    <w:rsid w:val="00FF1802"/>
    <w:rsid w:val="00FF196F"/>
    <w:rsid w:val="00FF2638"/>
    <w:rsid w:val="00FF2705"/>
    <w:rsid w:val="00FF29ED"/>
    <w:rsid w:val="00FF313E"/>
    <w:rsid w:val="00FF339A"/>
    <w:rsid w:val="00FF3508"/>
    <w:rsid w:val="00FF35C0"/>
    <w:rsid w:val="00FF3641"/>
    <w:rsid w:val="00FF37E6"/>
    <w:rsid w:val="00FF3891"/>
    <w:rsid w:val="00FF3CD2"/>
    <w:rsid w:val="00FF3DB1"/>
    <w:rsid w:val="00FF3DB3"/>
    <w:rsid w:val="00FF4252"/>
    <w:rsid w:val="00FF4476"/>
    <w:rsid w:val="00FF49BF"/>
    <w:rsid w:val="00FF4A83"/>
    <w:rsid w:val="00FF4C68"/>
    <w:rsid w:val="00FF5091"/>
    <w:rsid w:val="00FF52CB"/>
    <w:rsid w:val="00FF5601"/>
    <w:rsid w:val="00FF5AE4"/>
    <w:rsid w:val="00FF5C75"/>
    <w:rsid w:val="00FF5DF3"/>
    <w:rsid w:val="00FF613C"/>
    <w:rsid w:val="00FF6179"/>
    <w:rsid w:val="00FF623F"/>
    <w:rsid w:val="00FF632D"/>
    <w:rsid w:val="00FF6441"/>
    <w:rsid w:val="00FF66B4"/>
    <w:rsid w:val="00FF66FD"/>
    <w:rsid w:val="00FF6B8A"/>
    <w:rsid w:val="00FF6BA3"/>
    <w:rsid w:val="00FF6BC4"/>
    <w:rsid w:val="00FF6C22"/>
    <w:rsid w:val="00FF721B"/>
    <w:rsid w:val="00FF7277"/>
    <w:rsid w:val="00FF7294"/>
    <w:rsid w:val="00FF738E"/>
    <w:rsid w:val="0100B8D8"/>
    <w:rsid w:val="0104A03F"/>
    <w:rsid w:val="0106B5AC"/>
    <w:rsid w:val="01087F7D"/>
    <w:rsid w:val="010A8F9A"/>
    <w:rsid w:val="01131A59"/>
    <w:rsid w:val="0122F044"/>
    <w:rsid w:val="0126B053"/>
    <w:rsid w:val="012908C8"/>
    <w:rsid w:val="012F36B7"/>
    <w:rsid w:val="013D141A"/>
    <w:rsid w:val="013FD555"/>
    <w:rsid w:val="014126CD"/>
    <w:rsid w:val="014869F2"/>
    <w:rsid w:val="01490648"/>
    <w:rsid w:val="014C175F"/>
    <w:rsid w:val="01503D32"/>
    <w:rsid w:val="01515208"/>
    <w:rsid w:val="01611815"/>
    <w:rsid w:val="01660112"/>
    <w:rsid w:val="0168EBF4"/>
    <w:rsid w:val="0169B991"/>
    <w:rsid w:val="016D68E5"/>
    <w:rsid w:val="016E8B77"/>
    <w:rsid w:val="01717349"/>
    <w:rsid w:val="0178FBD2"/>
    <w:rsid w:val="017AF7A3"/>
    <w:rsid w:val="017F1AD5"/>
    <w:rsid w:val="017F912A"/>
    <w:rsid w:val="0187AE3B"/>
    <w:rsid w:val="0187AEF0"/>
    <w:rsid w:val="018827FA"/>
    <w:rsid w:val="018888FD"/>
    <w:rsid w:val="018A2732"/>
    <w:rsid w:val="018ADC0D"/>
    <w:rsid w:val="018AE073"/>
    <w:rsid w:val="018B4554"/>
    <w:rsid w:val="018D2CED"/>
    <w:rsid w:val="019545B7"/>
    <w:rsid w:val="01996A0E"/>
    <w:rsid w:val="019DE950"/>
    <w:rsid w:val="019EA238"/>
    <w:rsid w:val="019F91B7"/>
    <w:rsid w:val="01A7FE95"/>
    <w:rsid w:val="01A89E2C"/>
    <w:rsid w:val="01A8A8FE"/>
    <w:rsid w:val="01A8CED0"/>
    <w:rsid w:val="01A906E4"/>
    <w:rsid w:val="01A95EDF"/>
    <w:rsid w:val="01AAD0D7"/>
    <w:rsid w:val="01AD2C38"/>
    <w:rsid w:val="01AE12BB"/>
    <w:rsid w:val="01AEBDAF"/>
    <w:rsid w:val="01B3DAE6"/>
    <w:rsid w:val="01C52C6F"/>
    <w:rsid w:val="01C539DE"/>
    <w:rsid w:val="01C6DEE4"/>
    <w:rsid w:val="01CACBF0"/>
    <w:rsid w:val="01CB18CB"/>
    <w:rsid w:val="01CB687B"/>
    <w:rsid w:val="01CD0983"/>
    <w:rsid w:val="01CF8C63"/>
    <w:rsid w:val="01DA2652"/>
    <w:rsid w:val="01E25AF7"/>
    <w:rsid w:val="01E5FC2F"/>
    <w:rsid w:val="01E6FD9F"/>
    <w:rsid w:val="01EA52F6"/>
    <w:rsid w:val="01ED6AC9"/>
    <w:rsid w:val="01EDC449"/>
    <w:rsid w:val="01EF6292"/>
    <w:rsid w:val="01F25066"/>
    <w:rsid w:val="01F2CF1F"/>
    <w:rsid w:val="01F339BB"/>
    <w:rsid w:val="01F355D7"/>
    <w:rsid w:val="01F85056"/>
    <w:rsid w:val="01FA460E"/>
    <w:rsid w:val="01FFBE84"/>
    <w:rsid w:val="02008CD2"/>
    <w:rsid w:val="020498B3"/>
    <w:rsid w:val="020563B1"/>
    <w:rsid w:val="02071A25"/>
    <w:rsid w:val="020763E2"/>
    <w:rsid w:val="020B9C09"/>
    <w:rsid w:val="02115BD7"/>
    <w:rsid w:val="02125535"/>
    <w:rsid w:val="0215A327"/>
    <w:rsid w:val="0218CE8F"/>
    <w:rsid w:val="0219B904"/>
    <w:rsid w:val="0222D005"/>
    <w:rsid w:val="0225C330"/>
    <w:rsid w:val="022CE01A"/>
    <w:rsid w:val="022EA3A6"/>
    <w:rsid w:val="02327F54"/>
    <w:rsid w:val="023B377C"/>
    <w:rsid w:val="023FD9A4"/>
    <w:rsid w:val="02404047"/>
    <w:rsid w:val="0241A0DD"/>
    <w:rsid w:val="0242693F"/>
    <w:rsid w:val="02493DBC"/>
    <w:rsid w:val="02510E07"/>
    <w:rsid w:val="025401C6"/>
    <w:rsid w:val="025CF288"/>
    <w:rsid w:val="02659F92"/>
    <w:rsid w:val="02692A22"/>
    <w:rsid w:val="026946AF"/>
    <w:rsid w:val="026BD7B2"/>
    <w:rsid w:val="02705678"/>
    <w:rsid w:val="0272B501"/>
    <w:rsid w:val="0275D5D1"/>
    <w:rsid w:val="02765A10"/>
    <w:rsid w:val="02767DCC"/>
    <w:rsid w:val="027B6C6D"/>
    <w:rsid w:val="027C50B3"/>
    <w:rsid w:val="028A7B0A"/>
    <w:rsid w:val="029178B7"/>
    <w:rsid w:val="02961262"/>
    <w:rsid w:val="029EE746"/>
    <w:rsid w:val="029F22CF"/>
    <w:rsid w:val="02A1528B"/>
    <w:rsid w:val="02A6AEA4"/>
    <w:rsid w:val="02A7769F"/>
    <w:rsid w:val="02B0C2F2"/>
    <w:rsid w:val="02B40F29"/>
    <w:rsid w:val="02B60F33"/>
    <w:rsid w:val="02B8A45A"/>
    <w:rsid w:val="02B9A18A"/>
    <w:rsid w:val="02C08AAA"/>
    <w:rsid w:val="02C3EC0C"/>
    <w:rsid w:val="02C5DD68"/>
    <w:rsid w:val="02CACD44"/>
    <w:rsid w:val="02D24F0B"/>
    <w:rsid w:val="02D6D0A4"/>
    <w:rsid w:val="02D74620"/>
    <w:rsid w:val="02DF5AB6"/>
    <w:rsid w:val="02E0078D"/>
    <w:rsid w:val="02E5DB32"/>
    <w:rsid w:val="02E6C96A"/>
    <w:rsid w:val="02EE93FD"/>
    <w:rsid w:val="02F01DEA"/>
    <w:rsid w:val="02FAC9CB"/>
    <w:rsid w:val="0301C797"/>
    <w:rsid w:val="0303A54C"/>
    <w:rsid w:val="0307798C"/>
    <w:rsid w:val="030FAE3E"/>
    <w:rsid w:val="0310C31A"/>
    <w:rsid w:val="031251C9"/>
    <w:rsid w:val="0313F091"/>
    <w:rsid w:val="03167269"/>
    <w:rsid w:val="03194CB9"/>
    <w:rsid w:val="0319B687"/>
    <w:rsid w:val="03229AD1"/>
    <w:rsid w:val="032A0635"/>
    <w:rsid w:val="032DD45D"/>
    <w:rsid w:val="0335B8BC"/>
    <w:rsid w:val="033A898C"/>
    <w:rsid w:val="0340B454"/>
    <w:rsid w:val="03444261"/>
    <w:rsid w:val="03551D1A"/>
    <w:rsid w:val="0355C625"/>
    <w:rsid w:val="035991F2"/>
    <w:rsid w:val="035AD8BA"/>
    <w:rsid w:val="035F73D4"/>
    <w:rsid w:val="03620A4C"/>
    <w:rsid w:val="03675F8D"/>
    <w:rsid w:val="0370379D"/>
    <w:rsid w:val="03729B41"/>
    <w:rsid w:val="03761BDA"/>
    <w:rsid w:val="03788E69"/>
    <w:rsid w:val="0381DB92"/>
    <w:rsid w:val="0382ACDE"/>
    <w:rsid w:val="03843123"/>
    <w:rsid w:val="03851647"/>
    <w:rsid w:val="03869F21"/>
    <w:rsid w:val="0386A960"/>
    <w:rsid w:val="038BA761"/>
    <w:rsid w:val="038BB14D"/>
    <w:rsid w:val="03958A2B"/>
    <w:rsid w:val="039A4A8F"/>
    <w:rsid w:val="039F6934"/>
    <w:rsid w:val="03A69085"/>
    <w:rsid w:val="03AFD692"/>
    <w:rsid w:val="03B1C2AD"/>
    <w:rsid w:val="03B54E17"/>
    <w:rsid w:val="03B6E260"/>
    <w:rsid w:val="03B85B4C"/>
    <w:rsid w:val="03B95DB2"/>
    <w:rsid w:val="03BCEDC1"/>
    <w:rsid w:val="03BD8B2F"/>
    <w:rsid w:val="03C26FA9"/>
    <w:rsid w:val="03C44951"/>
    <w:rsid w:val="03CCB24C"/>
    <w:rsid w:val="03CEB69B"/>
    <w:rsid w:val="03D4CF6D"/>
    <w:rsid w:val="03DAAE0E"/>
    <w:rsid w:val="03DC6093"/>
    <w:rsid w:val="03E06450"/>
    <w:rsid w:val="03E201A7"/>
    <w:rsid w:val="03E56752"/>
    <w:rsid w:val="03E919E6"/>
    <w:rsid w:val="03EBBFE6"/>
    <w:rsid w:val="03EE2F94"/>
    <w:rsid w:val="03F0BC92"/>
    <w:rsid w:val="03F57A9E"/>
    <w:rsid w:val="03F72BFA"/>
    <w:rsid w:val="03F7B8AE"/>
    <w:rsid w:val="03F8CE0A"/>
    <w:rsid w:val="03F945EE"/>
    <w:rsid w:val="03FD006C"/>
    <w:rsid w:val="040C9688"/>
    <w:rsid w:val="0410CAE0"/>
    <w:rsid w:val="04115312"/>
    <w:rsid w:val="041B7CAF"/>
    <w:rsid w:val="0421DB2A"/>
    <w:rsid w:val="04290759"/>
    <w:rsid w:val="04296463"/>
    <w:rsid w:val="042B9749"/>
    <w:rsid w:val="042FAD05"/>
    <w:rsid w:val="0444B843"/>
    <w:rsid w:val="0448FFD4"/>
    <w:rsid w:val="0451FBE4"/>
    <w:rsid w:val="04580250"/>
    <w:rsid w:val="045B6DDC"/>
    <w:rsid w:val="045CA43D"/>
    <w:rsid w:val="045FAE34"/>
    <w:rsid w:val="0461A122"/>
    <w:rsid w:val="0461A88E"/>
    <w:rsid w:val="0466563F"/>
    <w:rsid w:val="046D5D66"/>
    <w:rsid w:val="0471BBD1"/>
    <w:rsid w:val="0477015F"/>
    <w:rsid w:val="047F7BAD"/>
    <w:rsid w:val="0482BB74"/>
    <w:rsid w:val="048D710B"/>
    <w:rsid w:val="048D8B16"/>
    <w:rsid w:val="048DB38E"/>
    <w:rsid w:val="0490099A"/>
    <w:rsid w:val="0494DD86"/>
    <w:rsid w:val="0497E5B3"/>
    <w:rsid w:val="049F3AB7"/>
    <w:rsid w:val="04A0F00E"/>
    <w:rsid w:val="04A32BF1"/>
    <w:rsid w:val="04A56922"/>
    <w:rsid w:val="04A7022C"/>
    <w:rsid w:val="04A97254"/>
    <w:rsid w:val="04AA6786"/>
    <w:rsid w:val="04AF2A28"/>
    <w:rsid w:val="04AFDD76"/>
    <w:rsid w:val="04B1727E"/>
    <w:rsid w:val="04C0FAF9"/>
    <w:rsid w:val="04C8E9D2"/>
    <w:rsid w:val="04CCA255"/>
    <w:rsid w:val="04D1A7A5"/>
    <w:rsid w:val="04D36C6C"/>
    <w:rsid w:val="04D5855D"/>
    <w:rsid w:val="04DA40BB"/>
    <w:rsid w:val="04DAE58D"/>
    <w:rsid w:val="04DD5239"/>
    <w:rsid w:val="04E0B3DC"/>
    <w:rsid w:val="04E1D66F"/>
    <w:rsid w:val="04E9BEEF"/>
    <w:rsid w:val="04E9E063"/>
    <w:rsid w:val="04EA0B99"/>
    <w:rsid w:val="04EB3E42"/>
    <w:rsid w:val="04EEC1E8"/>
    <w:rsid w:val="04EFE702"/>
    <w:rsid w:val="04F60656"/>
    <w:rsid w:val="04F77177"/>
    <w:rsid w:val="0501CC63"/>
    <w:rsid w:val="0504169F"/>
    <w:rsid w:val="05059C83"/>
    <w:rsid w:val="05083478"/>
    <w:rsid w:val="050F31FE"/>
    <w:rsid w:val="05114518"/>
    <w:rsid w:val="0516BF61"/>
    <w:rsid w:val="0518BAB2"/>
    <w:rsid w:val="0518BD52"/>
    <w:rsid w:val="051985D4"/>
    <w:rsid w:val="051A43F8"/>
    <w:rsid w:val="051F34DC"/>
    <w:rsid w:val="051F5F92"/>
    <w:rsid w:val="0526BCE1"/>
    <w:rsid w:val="052AF5F8"/>
    <w:rsid w:val="052B03B6"/>
    <w:rsid w:val="052B7CF7"/>
    <w:rsid w:val="052C43CD"/>
    <w:rsid w:val="052F8C49"/>
    <w:rsid w:val="052FE6DC"/>
    <w:rsid w:val="0531437F"/>
    <w:rsid w:val="0531C1E7"/>
    <w:rsid w:val="05365F35"/>
    <w:rsid w:val="053C010F"/>
    <w:rsid w:val="053C250B"/>
    <w:rsid w:val="053CCF61"/>
    <w:rsid w:val="053E3484"/>
    <w:rsid w:val="0541458F"/>
    <w:rsid w:val="0542C877"/>
    <w:rsid w:val="05479763"/>
    <w:rsid w:val="054812E9"/>
    <w:rsid w:val="0548EA79"/>
    <w:rsid w:val="0552B55C"/>
    <w:rsid w:val="05554DCC"/>
    <w:rsid w:val="0558DE60"/>
    <w:rsid w:val="055D40F8"/>
    <w:rsid w:val="055EEB56"/>
    <w:rsid w:val="056206ED"/>
    <w:rsid w:val="056239F1"/>
    <w:rsid w:val="0563765F"/>
    <w:rsid w:val="05642E7C"/>
    <w:rsid w:val="05648FA3"/>
    <w:rsid w:val="0565614B"/>
    <w:rsid w:val="0567A5C2"/>
    <w:rsid w:val="05699C90"/>
    <w:rsid w:val="056E0033"/>
    <w:rsid w:val="057754A2"/>
    <w:rsid w:val="05855D94"/>
    <w:rsid w:val="0585B606"/>
    <w:rsid w:val="059A812D"/>
    <w:rsid w:val="059CDE02"/>
    <w:rsid w:val="05A46A52"/>
    <w:rsid w:val="05A4804E"/>
    <w:rsid w:val="05A7AB46"/>
    <w:rsid w:val="05ADD206"/>
    <w:rsid w:val="05B01F71"/>
    <w:rsid w:val="05B2796A"/>
    <w:rsid w:val="05B35030"/>
    <w:rsid w:val="05B3F52F"/>
    <w:rsid w:val="05B61C9D"/>
    <w:rsid w:val="05B62650"/>
    <w:rsid w:val="05BBB951"/>
    <w:rsid w:val="05BC845D"/>
    <w:rsid w:val="05BED77E"/>
    <w:rsid w:val="05C720D1"/>
    <w:rsid w:val="05CA446A"/>
    <w:rsid w:val="05CC641F"/>
    <w:rsid w:val="05D17914"/>
    <w:rsid w:val="05DBB31D"/>
    <w:rsid w:val="05DC2C08"/>
    <w:rsid w:val="05E0B2F3"/>
    <w:rsid w:val="05E57584"/>
    <w:rsid w:val="05E96BE7"/>
    <w:rsid w:val="05EB4451"/>
    <w:rsid w:val="05EF9762"/>
    <w:rsid w:val="05F2FB2E"/>
    <w:rsid w:val="05FB789E"/>
    <w:rsid w:val="06000973"/>
    <w:rsid w:val="06013B7C"/>
    <w:rsid w:val="0604850F"/>
    <w:rsid w:val="0609F697"/>
    <w:rsid w:val="0612260E"/>
    <w:rsid w:val="061429FF"/>
    <w:rsid w:val="06147456"/>
    <w:rsid w:val="06174AC1"/>
    <w:rsid w:val="061AC811"/>
    <w:rsid w:val="06207B9B"/>
    <w:rsid w:val="06213EA0"/>
    <w:rsid w:val="06233818"/>
    <w:rsid w:val="06272F28"/>
    <w:rsid w:val="0628C87F"/>
    <w:rsid w:val="0630D2E1"/>
    <w:rsid w:val="06320A4A"/>
    <w:rsid w:val="0635BC7B"/>
    <w:rsid w:val="0637BC0A"/>
    <w:rsid w:val="063FEB73"/>
    <w:rsid w:val="064982D8"/>
    <w:rsid w:val="064B59BA"/>
    <w:rsid w:val="064C0A1E"/>
    <w:rsid w:val="064C0AA5"/>
    <w:rsid w:val="064DB1F2"/>
    <w:rsid w:val="064FF63C"/>
    <w:rsid w:val="065B91D5"/>
    <w:rsid w:val="0661532E"/>
    <w:rsid w:val="0666A168"/>
    <w:rsid w:val="066DC94B"/>
    <w:rsid w:val="066FA2E3"/>
    <w:rsid w:val="0671BB36"/>
    <w:rsid w:val="0676F41D"/>
    <w:rsid w:val="0680F718"/>
    <w:rsid w:val="06825B9A"/>
    <w:rsid w:val="0688BD29"/>
    <w:rsid w:val="068C3545"/>
    <w:rsid w:val="068CC169"/>
    <w:rsid w:val="0695767F"/>
    <w:rsid w:val="069985DB"/>
    <w:rsid w:val="069D751C"/>
    <w:rsid w:val="06A02A78"/>
    <w:rsid w:val="06A0332D"/>
    <w:rsid w:val="06AC1FF2"/>
    <w:rsid w:val="06AC7D14"/>
    <w:rsid w:val="06B8C25C"/>
    <w:rsid w:val="06BE6357"/>
    <w:rsid w:val="06BED70D"/>
    <w:rsid w:val="06C04988"/>
    <w:rsid w:val="06C216C1"/>
    <w:rsid w:val="06C59BA1"/>
    <w:rsid w:val="06C5A7EC"/>
    <w:rsid w:val="06C5CDDD"/>
    <w:rsid w:val="06C5EF81"/>
    <w:rsid w:val="06C644E0"/>
    <w:rsid w:val="06CD2099"/>
    <w:rsid w:val="06CF263B"/>
    <w:rsid w:val="06D4A140"/>
    <w:rsid w:val="06D5C5C3"/>
    <w:rsid w:val="06D62EF6"/>
    <w:rsid w:val="06D96166"/>
    <w:rsid w:val="06E17FEB"/>
    <w:rsid w:val="06E22D22"/>
    <w:rsid w:val="06E697A7"/>
    <w:rsid w:val="06E9C339"/>
    <w:rsid w:val="06F495AE"/>
    <w:rsid w:val="06F57A26"/>
    <w:rsid w:val="06F5E932"/>
    <w:rsid w:val="06FABC31"/>
    <w:rsid w:val="06FCECB4"/>
    <w:rsid w:val="0700718D"/>
    <w:rsid w:val="0701CD2C"/>
    <w:rsid w:val="0704AD33"/>
    <w:rsid w:val="0704B438"/>
    <w:rsid w:val="07069C9C"/>
    <w:rsid w:val="070F2D92"/>
    <w:rsid w:val="07150B06"/>
    <w:rsid w:val="071AE388"/>
    <w:rsid w:val="071DE78B"/>
    <w:rsid w:val="0721A143"/>
    <w:rsid w:val="0727F8AF"/>
    <w:rsid w:val="0729BC3D"/>
    <w:rsid w:val="072ADECF"/>
    <w:rsid w:val="072DD234"/>
    <w:rsid w:val="072FD312"/>
    <w:rsid w:val="07304A6B"/>
    <w:rsid w:val="0730AEBD"/>
    <w:rsid w:val="0733E007"/>
    <w:rsid w:val="07347D1C"/>
    <w:rsid w:val="073B028C"/>
    <w:rsid w:val="073BAB61"/>
    <w:rsid w:val="07435F70"/>
    <w:rsid w:val="0745648F"/>
    <w:rsid w:val="074776D1"/>
    <w:rsid w:val="074C3429"/>
    <w:rsid w:val="074D6489"/>
    <w:rsid w:val="074EBD10"/>
    <w:rsid w:val="0756CABB"/>
    <w:rsid w:val="0757A69F"/>
    <w:rsid w:val="0757DF5B"/>
    <w:rsid w:val="07591C6D"/>
    <w:rsid w:val="07597FC4"/>
    <w:rsid w:val="075B8914"/>
    <w:rsid w:val="075BA4AA"/>
    <w:rsid w:val="075BE661"/>
    <w:rsid w:val="075EBB63"/>
    <w:rsid w:val="0762125E"/>
    <w:rsid w:val="076B5299"/>
    <w:rsid w:val="076B7349"/>
    <w:rsid w:val="0770DAC9"/>
    <w:rsid w:val="07748EBF"/>
    <w:rsid w:val="077721A8"/>
    <w:rsid w:val="0781889C"/>
    <w:rsid w:val="07855C7D"/>
    <w:rsid w:val="078B01A3"/>
    <w:rsid w:val="078B548E"/>
    <w:rsid w:val="078BAD06"/>
    <w:rsid w:val="078D9F74"/>
    <w:rsid w:val="078E31A1"/>
    <w:rsid w:val="0791ACC1"/>
    <w:rsid w:val="079443C4"/>
    <w:rsid w:val="0796B93D"/>
    <w:rsid w:val="0797A2A0"/>
    <w:rsid w:val="0797F7E0"/>
    <w:rsid w:val="07A1ACD5"/>
    <w:rsid w:val="07A389EB"/>
    <w:rsid w:val="07A4AF69"/>
    <w:rsid w:val="07A5829E"/>
    <w:rsid w:val="07ABD500"/>
    <w:rsid w:val="07B3B683"/>
    <w:rsid w:val="07B498AF"/>
    <w:rsid w:val="07B6B4DB"/>
    <w:rsid w:val="07B7F9C6"/>
    <w:rsid w:val="07BA18B7"/>
    <w:rsid w:val="07BDB1D2"/>
    <w:rsid w:val="07BE866A"/>
    <w:rsid w:val="07BEC84D"/>
    <w:rsid w:val="07BF32BB"/>
    <w:rsid w:val="07BF4C4A"/>
    <w:rsid w:val="07C54FA8"/>
    <w:rsid w:val="07C5F718"/>
    <w:rsid w:val="07C66D9E"/>
    <w:rsid w:val="07CD6B23"/>
    <w:rsid w:val="07CDE5C5"/>
    <w:rsid w:val="07D1853B"/>
    <w:rsid w:val="07D18A11"/>
    <w:rsid w:val="07D33D59"/>
    <w:rsid w:val="07D88C36"/>
    <w:rsid w:val="07DBE924"/>
    <w:rsid w:val="07DD0815"/>
    <w:rsid w:val="07DDE4DB"/>
    <w:rsid w:val="07E44FE5"/>
    <w:rsid w:val="07E6D989"/>
    <w:rsid w:val="07E8F953"/>
    <w:rsid w:val="07EC1440"/>
    <w:rsid w:val="07F1E632"/>
    <w:rsid w:val="07F36B8C"/>
    <w:rsid w:val="07F4E2E2"/>
    <w:rsid w:val="07FF7379"/>
    <w:rsid w:val="08045310"/>
    <w:rsid w:val="08088C85"/>
    <w:rsid w:val="080E6841"/>
    <w:rsid w:val="08104B41"/>
    <w:rsid w:val="0811B368"/>
    <w:rsid w:val="08168CBF"/>
    <w:rsid w:val="08189976"/>
    <w:rsid w:val="081C8E79"/>
    <w:rsid w:val="082402F2"/>
    <w:rsid w:val="0833C570"/>
    <w:rsid w:val="08381EBB"/>
    <w:rsid w:val="083E5602"/>
    <w:rsid w:val="083F0FEE"/>
    <w:rsid w:val="0840528E"/>
    <w:rsid w:val="0841B675"/>
    <w:rsid w:val="0847670B"/>
    <w:rsid w:val="08511A3A"/>
    <w:rsid w:val="085303A1"/>
    <w:rsid w:val="08547609"/>
    <w:rsid w:val="08584C2F"/>
    <w:rsid w:val="085A1467"/>
    <w:rsid w:val="08602E49"/>
    <w:rsid w:val="0865688E"/>
    <w:rsid w:val="08674412"/>
    <w:rsid w:val="0869534D"/>
    <w:rsid w:val="0870E4B5"/>
    <w:rsid w:val="08720350"/>
    <w:rsid w:val="08768707"/>
    <w:rsid w:val="0882E2F1"/>
    <w:rsid w:val="088474DA"/>
    <w:rsid w:val="089318A4"/>
    <w:rsid w:val="089AE2D1"/>
    <w:rsid w:val="089C1A4C"/>
    <w:rsid w:val="089C5DAA"/>
    <w:rsid w:val="08A2846A"/>
    <w:rsid w:val="08A8998E"/>
    <w:rsid w:val="08AA0AFE"/>
    <w:rsid w:val="08AC8B15"/>
    <w:rsid w:val="08AE4281"/>
    <w:rsid w:val="08AF2C48"/>
    <w:rsid w:val="08B0EBC9"/>
    <w:rsid w:val="08B36F06"/>
    <w:rsid w:val="08B8A5B8"/>
    <w:rsid w:val="08B912D6"/>
    <w:rsid w:val="08BA07C2"/>
    <w:rsid w:val="08BEFF89"/>
    <w:rsid w:val="08CB55FA"/>
    <w:rsid w:val="08CCBD69"/>
    <w:rsid w:val="08D2DE9B"/>
    <w:rsid w:val="08D3DD53"/>
    <w:rsid w:val="08D4CF0B"/>
    <w:rsid w:val="08D92ACC"/>
    <w:rsid w:val="08DF71E3"/>
    <w:rsid w:val="08E47190"/>
    <w:rsid w:val="08EAAAA6"/>
    <w:rsid w:val="08EF978A"/>
    <w:rsid w:val="08F06D38"/>
    <w:rsid w:val="08F07FD8"/>
    <w:rsid w:val="08F7DD90"/>
    <w:rsid w:val="08F9B4DE"/>
    <w:rsid w:val="08FE8BB4"/>
    <w:rsid w:val="09050726"/>
    <w:rsid w:val="09093B5D"/>
    <w:rsid w:val="090AEFA2"/>
    <w:rsid w:val="090CED04"/>
    <w:rsid w:val="09106F90"/>
    <w:rsid w:val="09160054"/>
    <w:rsid w:val="0921E7AD"/>
    <w:rsid w:val="09275FE7"/>
    <w:rsid w:val="092784E1"/>
    <w:rsid w:val="09379884"/>
    <w:rsid w:val="093880E8"/>
    <w:rsid w:val="093ECBA2"/>
    <w:rsid w:val="09433640"/>
    <w:rsid w:val="09436F67"/>
    <w:rsid w:val="094D8F3B"/>
    <w:rsid w:val="094F8FCA"/>
    <w:rsid w:val="0953B5E4"/>
    <w:rsid w:val="09546914"/>
    <w:rsid w:val="095ADF59"/>
    <w:rsid w:val="09669814"/>
    <w:rsid w:val="0968D298"/>
    <w:rsid w:val="0972D0BC"/>
    <w:rsid w:val="0974A87B"/>
    <w:rsid w:val="09751E49"/>
    <w:rsid w:val="09765D9E"/>
    <w:rsid w:val="097A4D4C"/>
    <w:rsid w:val="097D2419"/>
    <w:rsid w:val="097E80D9"/>
    <w:rsid w:val="097F2550"/>
    <w:rsid w:val="098A8472"/>
    <w:rsid w:val="098EB3D3"/>
    <w:rsid w:val="098F832C"/>
    <w:rsid w:val="099C07DD"/>
    <w:rsid w:val="099F587B"/>
    <w:rsid w:val="09A05BAA"/>
    <w:rsid w:val="09A5F387"/>
    <w:rsid w:val="09A91B6E"/>
    <w:rsid w:val="09ACF6AF"/>
    <w:rsid w:val="09B40ED5"/>
    <w:rsid w:val="09B43F9C"/>
    <w:rsid w:val="09B467A6"/>
    <w:rsid w:val="09B540AA"/>
    <w:rsid w:val="09B738A2"/>
    <w:rsid w:val="09BE66BF"/>
    <w:rsid w:val="09C4812A"/>
    <w:rsid w:val="09C7D062"/>
    <w:rsid w:val="09C9662F"/>
    <w:rsid w:val="09CA9AD1"/>
    <w:rsid w:val="09D1F1EC"/>
    <w:rsid w:val="09DBCBCB"/>
    <w:rsid w:val="09E00214"/>
    <w:rsid w:val="09E1812E"/>
    <w:rsid w:val="09E47851"/>
    <w:rsid w:val="09E9347B"/>
    <w:rsid w:val="09F1CE60"/>
    <w:rsid w:val="09FAC9D6"/>
    <w:rsid w:val="09FCE55E"/>
    <w:rsid w:val="09FFAFD3"/>
    <w:rsid w:val="0A00C589"/>
    <w:rsid w:val="0A0AB63F"/>
    <w:rsid w:val="0A15F1BF"/>
    <w:rsid w:val="0A170C3C"/>
    <w:rsid w:val="0A252D92"/>
    <w:rsid w:val="0A28581E"/>
    <w:rsid w:val="0A315BDF"/>
    <w:rsid w:val="0A324DA3"/>
    <w:rsid w:val="0A326C48"/>
    <w:rsid w:val="0A343ED9"/>
    <w:rsid w:val="0A363537"/>
    <w:rsid w:val="0A376DD3"/>
    <w:rsid w:val="0A38ED36"/>
    <w:rsid w:val="0A396ADB"/>
    <w:rsid w:val="0A39F04A"/>
    <w:rsid w:val="0A3B1B45"/>
    <w:rsid w:val="0A42A93F"/>
    <w:rsid w:val="0A42ABFE"/>
    <w:rsid w:val="0A44A57F"/>
    <w:rsid w:val="0A453EED"/>
    <w:rsid w:val="0A4837AC"/>
    <w:rsid w:val="0A4ABBBC"/>
    <w:rsid w:val="0A4D4740"/>
    <w:rsid w:val="0A4EA921"/>
    <w:rsid w:val="0A4EE63E"/>
    <w:rsid w:val="0A5C2315"/>
    <w:rsid w:val="0A6946A5"/>
    <w:rsid w:val="0A6A4761"/>
    <w:rsid w:val="0A6B67FD"/>
    <w:rsid w:val="0A73C8B7"/>
    <w:rsid w:val="0A761AEB"/>
    <w:rsid w:val="0A7C23E0"/>
    <w:rsid w:val="0A7F6183"/>
    <w:rsid w:val="0A81F6A1"/>
    <w:rsid w:val="0A85CFDB"/>
    <w:rsid w:val="0A915D64"/>
    <w:rsid w:val="0A922754"/>
    <w:rsid w:val="0A93F226"/>
    <w:rsid w:val="0A9F9983"/>
    <w:rsid w:val="0AA008C8"/>
    <w:rsid w:val="0AA2B392"/>
    <w:rsid w:val="0AA35F75"/>
    <w:rsid w:val="0AA58B64"/>
    <w:rsid w:val="0AA7B3E4"/>
    <w:rsid w:val="0AAC16EA"/>
    <w:rsid w:val="0AAEAAD1"/>
    <w:rsid w:val="0AB59A74"/>
    <w:rsid w:val="0ABF5D2E"/>
    <w:rsid w:val="0AC1E909"/>
    <w:rsid w:val="0AC791C7"/>
    <w:rsid w:val="0ACF15D8"/>
    <w:rsid w:val="0AD1D4B2"/>
    <w:rsid w:val="0AD2C091"/>
    <w:rsid w:val="0AD4CBC1"/>
    <w:rsid w:val="0AD4FEED"/>
    <w:rsid w:val="0AD507BF"/>
    <w:rsid w:val="0AD5570C"/>
    <w:rsid w:val="0AD5D9C7"/>
    <w:rsid w:val="0AD8CA7F"/>
    <w:rsid w:val="0AD9455E"/>
    <w:rsid w:val="0ADB868A"/>
    <w:rsid w:val="0ADEEAFF"/>
    <w:rsid w:val="0AE18CB3"/>
    <w:rsid w:val="0AE90CDC"/>
    <w:rsid w:val="0AE9EA83"/>
    <w:rsid w:val="0AEAEBDB"/>
    <w:rsid w:val="0AEF55F3"/>
    <w:rsid w:val="0AEF7658"/>
    <w:rsid w:val="0AF25728"/>
    <w:rsid w:val="0B072D8B"/>
    <w:rsid w:val="0B090A6A"/>
    <w:rsid w:val="0B1AA6BE"/>
    <w:rsid w:val="0B1B29DB"/>
    <w:rsid w:val="0B1D3A0B"/>
    <w:rsid w:val="0B1F5EEE"/>
    <w:rsid w:val="0B242290"/>
    <w:rsid w:val="0B242D83"/>
    <w:rsid w:val="0B24CAB2"/>
    <w:rsid w:val="0B24FBEE"/>
    <w:rsid w:val="0B2A7589"/>
    <w:rsid w:val="0B2AEC3C"/>
    <w:rsid w:val="0B2D0ED1"/>
    <w:rsid w:val="0B3DD211"/>
    <w:rsid w:val="0B3DD509"/>
    <w:rsid w:val="0B453BE3"/>
    <w:rsid w:val="0B46A54D"/>
    <w:rsid w:val="0B52E164"/>
    <w:rsid w:val="0B53F489"/>
    <w:rsid w:val="0B571C1E"/>
    <w:rsid w:val="0B5E0B00"/>
    <w:rsid w:val="0B61D4AE"/>
    <w:rsid w:val="0B630C63"/>
    <w:rsid w:val="0B630F20"/>
    <w:rsid w:val="0B68A779"/>
    <w:rsid w:val="0B6EDCA3"/>
    <w:rsid w:val="0B714373"/>
    <w:rsid w:val="0B7E33B5"/>
    <w:rsid w:val="0B7F5305"/>
    <w:rsid w:val="0B84DEC8"/>
    <w:rsid w:val="0B86C7E6"/>
    <w:rsid w:val="0B894504"/>
    <w:rsid w:val="0B8F622C"/>
    <w:rsid w:val="0B9118B9"/>
    <w:rsid w:val="0B92034C"/>
    <w:rsid w:val="0B9C745A"/>
    <w:rsid w:val="0BA0023B"/>
    <w:rsid w:val="0BA0A5D1"/>
    <w:rsid w:val="0BA201B8"/>
    <w:rsid w:val="0BA57B2F"/>
    <w:rsid w:val="0BB1A5C5"/>
    <w:rsid w:val="0BB3D13A"/>
    <w:rsid w:val="0BB4459F"/>
    <w:rsid w:val="0BB572A8"/>
    <w:rsid w:val="0BB6EF82"/>
    <w:rsid w:val="0BB7CDA0"/>
    <w:rsid w:val="0BBB199B"/>
    <w:rsid w:val="0BBB4365"/>
    <w:rsid w:val="0BBBBE51"/>
    <w:rsid w:val="0BC2459F"/>
    <w:rsid w:val="0BC34A2F"/>
    <w:rsid w:val="0BC76FAE"/>
    <w:rsid w:val="0BC84570"/>
    <w:rsid w:val="0BC8DD3E"/>
    <w:rsid w:val="0BCFF5DD"/>
    <w:rsid w:val="0BDDAB76"/>
    <w:rsid w:val="0BE0455E"/>
    <w:rsid w:val="0BE2B425"/>
    <w:rsid w:val="0BE70DA0"/>
    <w:rsid w:val="0BE7F7DD"/>
    <w:rsid w:val="0BE89D51"/>
    <w:rsid w:val="0BECFDC6"/>
    <w:rsid w:val="0BED28A7"/>
    <w:rsid w:val="0BF29718"/>
    <w:rsid w:val="0BF3384F"/>
    <w:rsid w:val="0BF42C51"/>
    <w:rsid w:val="0BF4B631"/>
    <w:rsid w:val="0BF59840"/>
    <w:rsid w:val="0BF5F62D"/>
    <w:rsid w:val="0BFB8CBA"/>
    <w:rsid w:val="0BFFA880"/>
    <w:rsid w:val="0C0A0E5E"/>
    <w:rsid w:val="0C0E862E"/>
    <w:rsid w:val="0C0F7ED4"/>
    <w:rsid w:val="0C158822"/>
    <w:rsid w:val="0C235AF5"/>
    <w:rsid w:val="0C23A773"/>
    <w:rsid w:val="0C241289"/>
    <w:rsid w:val="0C29038B"/>
    <w:rsid w:val="0C2C70EE"/>
    <w:rsid w:val="0C314A3C"/>
    <w:rsid w:val="0C3198DA"/>
    <w:rsid w:val="0C333908"/>
    <w:rsid w:val="0C33A0C9"/>
    <w:rsid w:val="0C348D9F"/>
    <w:rsid w:val="0C45AA7A"/>
    <w:rsid w:val="0C4C704D"/>
    <w:rsid w:val="0C5115A5"/>
    <w:rsid w:val="0C51AECD"/>
    <w:rsid w:val="0C65F291"/>
    <w:rsid w:val="0C663B0D"/>
    <w:rsid w:val="0C6C2206"/>
    <w:rsid w:val="0C6F2ECE"/>
    <w:rsid w:val="0C701B5D"/>
    <w:rsid w:val="0C705A89"/>
    <w:rsid w:val="0C70F161"/>
    <w:rsid w:val="0C7565A1"/>
    <w:rsid w:val="0C795231"/>
    <w:rsid w:val="0C7A9350"/>
    <w:rsid w:val="0C7E630E"/>
    <w:rsid w:val="0C7F1B08"/>
    <w:rsid w:val="0C8FA13D"/>
    <w:rsid w:val="0C90E619"/>
    <w:rsid w:val="0C910CF9"/>
    <w:rsid w:val="0C970A35"/>
    <w:rsid w:val="0C9932FE"/>
    <w:rsid w:val="0C99B3FA"/>
    <w:rsid w:val="0C9D86E8"/>
    <w:rsid w:val="0C9DC2A2"/>
    <w:rsid w:val="0C9F34B1"/>
    <w:rsid w:val="0CA03C68"/>
    <w:rsid w:val="0CA09455"/>
    <w:rsid w:val="0CA24698"/>
    <w:rsid w:val="0CA5C705"/>
    <w:rsid w:val="0CA626D3"/>
    <w:rsid w:val="0CA74926"/>
    <w:rsid w:val="0CABCB3A"/>
    <w:rsid w:val="0CB62B84"/>
    <w:rsid w:val="0CB78F04"/>
    <w:rsid w:val="0CBB22E1"/>
    <w:rsid w:val="0CBBD9F7"/>
    <w:rsid w:val="0CBFA2CE"/>
    <w:rsid w:val="0CCBA6F8"/>
    <w:rsid w:val="0CCD12FC"/>
    <w:rsid w:val="0CCD37C7"/>
    <w:rsid w:val="0CD0CA9B"/>
    <w:rsid w:val="0CD41090"/>
    <w:rsid w:val="0CD88315"/>
    <w:rsid w:val="0CDBD1C2"/>
    <w:rsid w:val="0CDC83B3"/>
    <w:rsid w:val="0CDC9A9A"/>
    <w:rsid w:val="0CDF8930"/>
    <w:rsid w:val="0CE104AD"/>
    <w:rsid w:val="0CE50A5C"/>
    <w:rsid w:val="0CE5EDC5"/>
    <w:rsid w:val="0CEA233C"/>
    <w:rsid w:val="0CEBBBF2"/>
    <w:rsid w:val="0CEE5CFB"/>
    <w:rsid w:val="0CEFA45B"/>
    <w:rsid w:val="0CF1CB5C"/>
    <w:rsid w:val="0CF29FDE"/>
    <w:rsid w:val="0CF5CBF3"/>
    <w:rsid w:val="0CFA425E"/>
    <w:rsid w:val="0CFF0602"/>
    <w:rsid w:val="0D0560D7"/>
    <w:rsid w:val="0D08EB2F"/>
    <w:rsid w:val="0D098A09"/>
    <w:rsid w:val="0D0C110D"/>
    <w:rsid w:val="0D0FB0E2"/>
    <w:rsid w:val="0D12007A"/>
    <w:rsid w:val="0D1A8FDF"/>
    <w:rsid w:val="0D1C1A7C"/>
    <w:rsid w:val="0D1D3F8C"/>
    <w:rsid w:val="0D2083A7"/>
    <w:rsid w:val="0D237E4A"/>
    <w:rsid w:val="0D297E25"/>
    <w:rsid w:val="0D2AF9BD"/>
    <w:rsid w:val="0D312553"/>
    <w:rsid w:val="0D353694"/>
    <w:rsid w:val="0D3DDB8C"/>
    <w:rsid w:val="0D43185A"/>
    <w:rsid w:val="0D4B4E62"/>
    <w:rsid w:val="0D4C2981"/>
    <w:rsid w:val="0D4D3688"/>
    <w:rsid w:val="0D4DD183"/>
    <w:rsid w:val="0D4FFCFB"/>
    <w:rsid w:val="0D52205F"/>
    <w:rsid w:val="0D56C631"/>
    <w:rsid w:val="0D57300D"/>
    <w:rsid w:val="0D57DDCF"/>
    <w:rsid w:val="0D5921FA"/>
    <w:rsid w:val="0D638124"/>
    <w:rsid w:val="0D64E292"/>
    <w:rsid w:val="0D6F7A5E"/>
    <w:rsid w:val="0D701BB3"/>
    <w:rsid w:val="0D7337F9"/>
    <w:rsid w:val="0D73DA8B"/>
    <w:rsid w:val="0D749AF4"/>
    <w:rsid w:val="0D75386B"/>
    <w:rsid w:val="0D78E805"/>
    <w:rsid w:val="0D827EB8"/>
    <w:rsid w:val="0D83FE96"/>
    <w:rsid w:val="0D8497DB"/>
    <w:rsid w:val="0D87D1D9"/>
    <w:rsid w:val="0D8851B3"/>
    <w:rsid w:val="0D89AFED"/>
    <w:rsid w:val="0D89E83E"/>
    <w:rsid w:val="0D8ABEF9"/>
    <w:rsid w:val="0D8D0633"/>
    <w:rsid w:val="0D8E2838"/>
    <w:rsid w:val="0D8EB22E"/>
    <w:rsid w:val="0D8ECDB5"/>
    <w:rsid w:val="0D978A03"/>
    <w:rsid w:val="0D99357C"/>
    <w:rsid w:val="0D9A353A"/>
    <w:rsid w:val="0D9B3E0E"/>
    <w:rsid w:val="0D9BEA3C"/>
    <w:rsid w:val="0DA1704C"/>
    <w:rsid w:val="0DA261FF"/>
    <w:rsid w:val="0DA60BD4"/>
    <w:rsid w:val="0DA8827F"/>
    <w:rsid w:val="0DA9BF65"/>
    <w:rsid w:val="0DAA9C28"/>
    <w:rsid w:val="0DABF4DF"/>
    <w:rsid w:val="0DB39978"/>
    <w:rsid w:val="0DB6827B"/>
    <w:rsid w:val="0DBC2DE6"/>
    <w:rsid w:val="0DBC434B"/>
    <w:rsid w:val="0DBD8B8C"/>
    <w:rsid w:val="0DC4C0FE"/>
    <w:rsid w:val="0DC603BB"/>
    <w:rsid w:val="0DC7501D"/>
    <w:rsid w:val="0DC7A5CC"/>
    <w:rsid w:val="0DC974AC"/>
    <w:rsid w:val="0DCDB3D5"/>
    <w:rsid w:val="0DD1F85A"/>
    <w:rsid w:val="0DD25168"/>
    <w:rsid w:val="0DD35B1D"/>
    <w:rsid w:val="0DD48B28"/>
    <w:rsid w:val="0DD63E37"/>
    <w:rsid w:val="0DDA5775"/>
    <w:rsid w:val="0DDBB14E"/>
    <w:rsid w:val="0DDCC937"/>
    <w:rsid w:val="0DE00C1D"/>
    <w:rsid w:val="0DE2EDE7"/>
    <w:rsid w:val="0DE48C0E"/>
    <w:rsid w:val="0DEDA685"/>
    <w:rsid w:val="0DEF4FEC"/>
    <w:rsid w:val="0DF1CED5"/>
    <w:rsid w:val="0DF7C3AD"/>
    <w:rsid w:val="0DFBA0E4"/>
    <w:rsid w:val="0DFE1030"/>
    <w:rsid w:val="0DFF6FEC"/>
    <w:rsid w:val="0E01EB1D"/>
    <w:rsid w:val="0E036F8A"/>
    <w:rsid w:val="0E06A3B3"/>
    <w:rsid w:val="0E0A5B47"/>
    <w:rsid w:val="0E0C7594"/>
    <w:rsid w:val="0E115057"/>
    <w:rsid w:val="0E14397A"/>
    <w:rsid w:val="0E17874B"/>
    <w:rsid w:val="0E1B5BC0"/>
    <w:rsid w:val="0E241290"/>
    <w:rsid w:val="0E241D45"/>
    <w:rsid w:val="0E2475DE"/>
    <w:rsid w:val="0E2553FC"/>
    <w:rsid w:val="0E2673FD"/>
    <w:rsid w:val="0E26F762"/>
    <w:rsid w:val="0E27430F"/>
    <w:rsid w:val="0E29A554"/>
    <w:rsid w:val="0E29FA18"/>
    <w:rsid w:val="0E2B3B6A"/>
    <w:rsid w:val="0E3103E0"/>
    <w:rsid w:val="0E3742F4"/>
    <w:rsid w:val="0E386928"/>
    <w:rsid w:val="0E3A36D3"/>
    <w:rsid w:val="0E3D2B56"/>
    <w:rsid w:val="0E401F6D"/>
    <w:rsid w:val="0E427F36"/>
    <w:rsid w:val="0E4775D8"/>
    <w:rsid w:val="0E491C6B"/>
    <w:rsid w:val="0E4A2A47"/>
    <w:rsid w:val="0E4D61CA"/>
    <w:rsid w:val="0E520690"/>
    <w:rsid w:val="0E553993"/>
    <w:rsid w:val="0E5DD925"/>
    <w:rsid w:val="0E5F55F7"/>
    <w:rsid w:val="0E605596"/>
    <w:rsid w:val="0E673B27"/>
    <w:rsid w:val="0E6F7503"/>
    <w:rsid w:val="0E714655"/>
    <w:rsid w:val="0E7321DE"/>
    <w:rsid w:val="0E732DDD"/>
    <w:rsid w:val="0E74AE0F"/>
    <w:rsid w:val="0E77139F"/>
    <w:rsid w:val="0E79BB08"/>
    <w:rsid w:val="0E7D1EB2"/>
    <w:rsid w:val="0E7DDF35"/>
    <w:rsid w:val="0E7E27CC"/>
    <w:rsid w:val="0E803840"/>
    <w:rsid w:val="0E840FE5"/>
    <w:rsid w:val="0E866F46"/>
    <w:rsid w:val="0E8B7206"/>
    <w:rsid w:val="0E8DFA9F"/>
    <w:rsid w:val="0E8E6D2A"/>
    <w:rsid w:val="0E8E97D1"/>
    <w:rsid w:val="0E8F1D9F"/>
    <w:rsid w:val="0E920B5C"/>
    <w:rsid w:val="0E9550D0"/>
    <w:rsid w:val="0E95F3C4"/>
    <w:rsid w:val="0E984959"/>
    <w:rsid w:val="0E9F3104"/>
    <w:rsid w:val="0EA0752A"/>
    <w:rsid w:val="0EA15A85"/>
    <w:rsid w:val="0EA7048F"/>
    <w:rsid w:val="0EABD461"/>
    <w:rsid w:val="0EAFADC8"/>
    <w:rsid w:val="0EB1C571"/>
    <w:rsid w:val="0EB1D522"/>
    <w:rsid w:val="0EB2970E"/>
    <w:rsid w:val="0EB87DE0"/>
    <w:rsid w:val="0EB9D16E"/>
    <w:rsid w:val="0EBC0175"/>
    <w:rsid w:val="0EC13C86"/>
    <w:rsid w:val="0EC23AD0"/>
    <w:rsid w:val="0EC24ACF"/>
    <w:rsid w:val="0EC7BFEB"/>
    <w:rsid w:val="0EC8F98A"/>
    <w:rsid w:val="0EC95A0E"/>
    <w:rsid w:val="0EC980B6"/>
    <w:rsid w:val="0ECC9CDA"/>
    <w:rsid w:val="0ECD436C"/>
    <w:rsid w:val="0ED3094E"/>
    <w:rsid w:val="0ED4EAE0"/>
    <w:rsid w:val="0ED87F89"/>
    <w:rsid w:val="0ED9588A"/>
    <w:rsid w:val="0ED9FE9F"/>
    <w:rsid w:val="0EDA1E0A"/>
    <w:rsid w:val="0EDB58E3"/>
    <w:rsid w:val="0EDDC125"/>
    <w:rsid w:val="0EE0833C"/>
    <w:rsid w:val="0EE60A84"/>
    <w:rsid w:val="0EE82E13"/>
    <w:rsid w:val="0EEBA86D"/>
    <w:rsid w:val="0EF0B984"/>
    <w:rsid w:val="0EF4C235"/>
    <w:rsid w:val="0EF4DDFE"/>
    <w:rsid w:val="0EF538AE"/>
    <w:rsid w:val="0EF82982"/>
    <w:rsid w:val="0EF8EB13"/>
    <w:rsid w:val="0EFA48AE"/>
    <w:rsid w:val="0EFAF17C"/>
    <w:rsid w:val="0EFBD247"/>
    <w:rsid w:val="0EFCB704"/>
    <w:rsid w:val="0EFD75EB"/>
    <w:rsid w:val="0F003D87"/>
    <w:rsid w:val="0F01E976"/>
    <w:rsid w:val="0F02AF0D"/>
    <w:rsid w:val="0F0BCAEB"/>
    <w:rsid w:val="0F0FB3A0"/>
    <w:rsid w:val="0F117995"/>
    <w:rsid w:val="0F1B5431"/>
    <w:rsid w:val="0F21CFE4"/>
    <w:rsid w:val="0F22EBE4"/>
    <w:rsid w:val="0F28FEA0"/>
    <w:rsid w:val="0F2B2316"/>
    <w:rsid w:val="0F2B6B34"/>
    <w:rsid w:val="0F344D0A"/>
    <w:rsid w:val="0F39204B"/>
    <w:rsid w:val="0F3B3DBC"/>
    <w:rsid w:val="0F4ACE79"/>
    <w:rsid w:val="0F562398"/>
    <w:rsid w:val="0F5D0FE6"/>
    <w:rsid w:val="0F5D845A"/>
    <w:rsid w:val="0F60187F"/>
    <w:rsid w:val="0F66B365"/>
    <w:rsid w:val="0F679A0F"/>
    <w:rsid w:val="0F67C7DB"/>
    <w:rsid w:val="0F685803"/>
    <w:rsid w:val="0F74CBD6"/>
    <w:rsid w:val="0F777154"/>
    <w:rsid w:val="0F77B7A3"/>
    <w:rsid w:val="0F803154"/>
    <w:rsid w:val="0F82BF49"/>
    <w:rsid w:val="0F82E5D7"/>
    <w:rsid w:val="0F83EC3A"/>
    <w:rsid w:val="0F88B368"/>
    <w:rsid w:val="0F89E712"/>
    <w:rsid w:val="0F8A28CE"/>
    <w:rsid w:val="0F8C69E2"/>
    <w:rsid w:val="0F8F4A27"/>
    <w:rsid w:val="0F923092"/>
    <w:rsid w:val="0F9238FB"/>
    <w:rsid w:val="0F95A82A"/>
    <w:rsid w:val="0FA767D0"/>
    <w:rsid w:val="0FA7B726"/>
    <w:rsid w:val="0FAD9F68"/>
    <w:rsid w:val="0FAE7032"/>
    <w:rsid w:val="0FAE8347"/>
    <w:rsid w:val="0FAF9653"/>
    <w:rsid w:val="0FBBD61F"/>
    <w:rsid w:val="0FBFF74D"/>
    <w:rsid w:val="0FC1CF8E"/>
    <w:rsid w:val="0FC4E68B"/>
    <w:rsid w:val="0FC9DB4F"/>
    <w:rsid w:val="0FCB3C77"/>
    <w:rsid w:val="0FCEF949"/>
    <w:rsid w:val="0FD32DA0"/>
    <w:rsid w:val="0FD378B4"/>
    <w:rsid w:val="0FD64181"/>
    <w:rsid w:val="0FD7F207"/>
    <w:rsid w:val="0FD9CF2C"/>
    <w:rsid w:val="0FDA4C35"/>
    <w:rsid w:val="0FDA82A7"/>
    <w:rsid w:val="0FDD622E"/>
    <w:rsid w:val="0FDFF21B"/>
    <w:rsid w:val="0FDFFED4"/>
    <w:rsid w:val="0FE0586A"/>
    <w:rsid w:val="0FE2C9B1"/>
    <w:rsid w:val="0FE686D3"/>
    <w:rsid w:val="0FE864F2"/>
    <w:rsid w:val="0FF2D58A"/>
    <w:rsid w:val="0FF3713E"/>
    <w:rsid w:val="0FF5A834"/>
    <w:rsid w:val="0FF5C244"/>
    <w:rsid w:val="1001E167"/>
    <w:rsid w:val="10032212"/>
    <w:rsid w:val="100855F9"/>
    <w:rsid w:val="100D0270"/>
    <w:rsid w:val="1011DC12"/>
    <w:rsid w:val="10160B14"/>
    <w:rsid w:val="101656D1"/>
    <w:rsid w:val="101FF635"/>
    <w:rsid w:val="102058AF"/>
    <w:rsid w:val="1024B260"/>
    <w:rsid w:val="102B896A"/>
    <w:rsid w:val="102BB7AB"/>
    <w:rsid w:val="102D5F3C"/>
    <w:rsid w:val="102F1B8D"/>
    <w:rsid w:val="10348CDA"/>
    <w:rsid w:val="10348E4A"/>
    <w:rsid w:val="103E41E1"/>
    <w:rsid w:val="10428B6A"/>
    <w:rsid w:val="1042CD6E"/>
    <w:rsid w:val="104BC8F0"/>
    <w:rsid w:val="104CA50E"/>
    <w:rsid w:val="104E6683"/>
    <w:rsid w:val="10517FEB"/>
    <w:rsid w:val="105249F6"/>
    <w:rsid w:val="1055D51E"/>
    <w:rsid w:val="105BF353"/>
    <w:rsid w:val="1065B953"/>
    <w:rsid w:val="10676015"/>
    <w:rsid w:val="106B46DD"/>
    <w:rsid w:val="106C9B02"/>
    <w:rsid w:val="106E4191"/>
    <w:rsid w:val="10730DCA"/>
    <w:rsid w:val="107CAC57"/>
    <w:rsid w:val="107D9432"/>
    <w:rsid w:val="108142FE"/>
    <w:rsid w:val="10817095"/>
    <w:rsid w:val="1087F591"/>
    <w:rsid w:val="108B31B1"/>
    <w:rsid w:val="108E2463"/>
    <w:rsid w:val="1090EEA8"/>
    <w:rsid w:val="109B56EA"/>
    <w:rsid w:val="109C286C"/>
    <w:rsid w:val="109D7423"/>
    <w:rsid w:val="109FE650"/>
    <w:rsid w:val="10A1E57D"/>
    <w:rsid w:val="10A3879C"/>
    <w:rsid w:val="10A5246E"/>
    <w:rsid w:val="10AB43B7"/>
    <w:rsid w:val="10ADDAFC"/>
    <w:rsid w:val="10B33E1A"/>
    <w:rsid w:val="10B9FD29"/>
    <w:rsid w:val="10BCF40A"/>
    <w:rsid w:val="10BEB54A"/>
    <w:rsid w:val="10C1AB31"/>
    <w:rsid w:val="10C7103E"/>
    <w:rsid w:val="10CA2BA5"/>
    <w:rsid w:val="10CD00FD"/>
    <w:rsid w:val="10D1C816"/>
    <w:rsid w:val="10E436DB"/>
    <w:rsid w:val="10E7ACD7"/>
    <w:rsid w:val="10ED8213"/>
    <w:rsid w:val="10F18473"/>
    <w:rsid w:val="10F6E420"/>
    <w:rsid w:val="10FFDA60"/>
    <w:rsid w:val="1100D40C"/>
    <w:rsid w:val="1101AF0E"/>
    <w:rsid w:val="110A9B2F"/>
    <w:rsid w:val="1116347F"/>
    <w:rsid w:val="111B043B"/>
    <w:rsid w:val="111D57B5"/>
    <w:rsid w:val="112494D2"/>
    <w:rsid w:val="1128AC7E"/>
    <w:rsid w:val="112B6892"/>
    <w:rsid w:val="112E23EC"/>
    <w:rsid w:val="11315D49"/>
    <w:rsid w:val="1131CD58"/>
    <w:rsid w:val="11376EBD"/>
    <w:rsid w:val="113D51DB"/>
    <w:rsid w:val="113D98EC"/>
    <w:rsid w:val="113E89F2"/>
    <w:rsid w:val="113F3D41"/>
    <w:rsid w:val="1144F151"/>
    <w:rsid w:val="115B07B3"/>
    <w:rsid w:val="116A9ED0"/>
    <w:rsid w:val="116B2E24"/>
    <w:rsid w:val="116BC509"/>
    <w:rsid w:val="1171BAE7"/>
    <w:rsid w:val="1183A519"/>
    <w:rsid w:val="11874D69"/>
    <w:rsid w:val="1191AE92"/>
    <w:rsid w:val="1194117C"/>
    <w:rsid w:val="11975DC1"/>
    <w:rsid w:val="119CD723"/>
    <w:rsid w:val="11A2502D"/>
    <w:rsid w:val="11A4A2F7"/>
    <w:rsid w:val="11A5D93D"/>
    <w:rsid w:val="11A7402C"/>
    <w:rsid w:val="11AAF787"/>
    <w:rsid w:val="11AB5DA8"/>
    <w:rsid w:val="11B75CA1"/>
    <w:rsid w:val="11B9701D"/>
    <w:rsid w:val="11BA33B3"/>
    <w:rsid w:val="11BA4650"/>
    <w:rsid w:val="11BBC0E7"/>
    <w:rsid w:val="11C71682"/>
    <w:rsid w:val="11CA6AE7"/>
    <w:rsid w:val="11CAE96B"/>
    <w:rsid w:val="11CF2A99"/>
    <w:rsid w:val="11D58B2A"/>
    <w:rsid w:val="11DA153B"/>
    <w:rsid w:val="11DC6F89"/>
    <w:rsid w:val="11E239EE"/>
    <w:rsid w:val="11E4E5F6"/>
    <w:rsid w:val="11EA9C9F"/>
    <w:rsid w:val="11EE3F29"/>
    <w:rsid w:val="11EEC914"/>
    <w:rsid w:val="11EFEDAB"/>
    <w:rsid w:val="11F7D2AE"/>
    <w:rsid w:val="11F8CD64"/>
    <w:rsid w:val="11F8DF96"/>
    <w:rsid w:val="11FC60BF"/>
    <w:rsid w:val="11FE572C"/>
    <w:rsid w:val="11FEAC12"/>
    <w:rsid w:val="1201B473"/>
    <w:rsid w:val="1201CA06"/>
    <w:rsid w:val="1205089B"/>
    <w:rsid w:val="120CB28B"/>
    <w:rsid w:val="120CFEA4"/>
    <w:rsid w:val="1214BC78"/>
    <w:rsid w:val="121A1BAF"/>
    <w:rsid w:val="12203DEA"/>
    <w:rsid w:val="1222A638"/>
    <w:rsid w:val="12237777"/>
    <w:rsid w:val="12239D3F"/>
    <w:rsid w:val="1227E0DE"/>
    <w:rsid w:val="122CCBB0"/>
    <w:rsid w:val="122DA895"/>
    <w:rsid w:val="122EC675"/>
    <w:rsid w:val="12356AF0"/>
    <w:rsid w:val="1238A9F8"/>
    <w:rsid w:val="12393E7E"/>
    <w:rsid w:val="123AF646"/>
    <w:rsid w:val="123E5B8D"/>
    <w:rsid w:val="12406312"/>
    <w:rsid w:val="1240C648"/>
    <w:rsid w:val="124854EC"/>
    <w:rsid w:val="124CBD59"/>
    <w:rsid w:val="124CFFEC"/>
    <w:rsid w:val="124F2CF8"/>
    <w:rsid w:val="12521C09"/>
    <w:rsid w:val="1257145E"/>
    <w:rsid w:val="125E8A3C"/>
    <w:rsid w:val="1260C9FF"/>
    <w:rsid w:val="12635BAC"/>
    <w:rsid w:val="1266A5CA"/>
    <w:rsid w:val="126A2674"/>
    <w:rsid w:val="126B1206"/>
    <w:rsid w:val="126DB336"/>
    <w:rsid w:val="1278D6A5"/>
    <w:rsid w:val="12858766"/>
    <w:rsid w:val="12897A28"/>
    <w:rsid w:val="1290761E"/>
    <w:rsid w:val="129FFD62"/>
    <w:rsid w:val="12A38DED"/>
    <w:rsid w:val="12A4ACFA"/>
    <w:rsid w:val="12AB8C13"/>
    <w:rsid w:val="12B0108B"/>
    <w:rsid w:val="12BADB81"/>
    <w:rsid w:val="12BB59E0"/>
    <w:rsid w:val="12CD0CFA"/>
    <w:rsid w:val="12CF0D1E"/>
    <w:rsid w:val="12D0C1B5"/>
    <w:rsid w:val="12D6182B"/>
    <w:rsid w:val="12D73A33"/>
    <w:rsid w:val="12D7E34D"/>
    <w:rsid w:val="12DC17F2"/>
    <w:rsid w:val="12E2A728"/>
    <w:rsid w:val="12E2BE64"/>
    <w:rsid w:val="12E82119"/>
    <w:rsid w:val="12EE5A9B"/>
    <w:rsid w:val="12F00C4A"/>
    <w:rsid w:val="12F2B250"/>
    <w:rsid w:val="12F53397"/>
    <w:rsid w:val="12FA6E11"/>
    <w:rsid w:val="12FEACDB"/>
    <w:rsid w:val="130176A3"/>
    <w:rsid w:val="1302B6FF"/>
    <w:rsid w:val="13042D8E"/>
    <w:rsid w:val="13087DCC"/>
    <w:rsid w:val="130C239F"/>
    <w:rsid w:val="130E3F0B"/>
    <w:rsid w:val="130FEF88"/>
    <w:rsid w:val="131289CA"/>
    <w:rsid w:val="1316BAB3"/>
    <w:rsid w:val="1318BEC3"/>
    <w:rsid w:val="131BD11A"/>
    <w:rsid w:val="131CABFE"/>
    <w:rsid w:val="131F9E5C"/>
    <w:rsid w:val="1323E1FF"/>
    <w:rsid w:val="1324DE0E"/>
    <w:rsid w:val="132D0F12"/>
    <w:rsid w:val="133833FE"/>
    <w:rsid w:val="133D9358"/>
    <w:rsid w:val="133EF334"/>
    <w:rsid w:val="13409CCC"/>
    <w:rsid w:val="13496176"/>
    <w:rsid w:val="134A5D24"/>
    <w:rsid w:val="134DDF5F"/>
    <w:rsid w:val="134E4F04"/>
    <w:rsid w:val="13503384"/>
    <w:rsid w:val="135DD61F"/>
    <w:rsid w:val="135E3AD2"/>
    <w:rsid w:val="136225BB"/>
    <w:rsid w:val="1362A14C"/>
    <w:rsid w:val="1367F37B"/>
    <w:rsid w:val="136878CC"/>
    <w:rsid w:val="136B6302"/>
    <w:rsid w:val="136EF225"/>
    <w:rsid w:val="137352ED"/>
    <w:rsid w:val="1381E4C4"/>
    <w:rsid w:val="1386BB89"/>
    <w:rsid w:val="138739E5"/>
    <w:rsid w:val="138EDEF1"/>
    <w:rsid w:val="13908456"/>
    <w:rsid w:val="13966B7D"/>
    <w:rsid w:val="13973589"/>
    <w:rsid w:val="139844AE"/>
    <w:rsid w:val="1398E1B5"/>
    <w:rsid w:val="139DBB8C"/>
    <w:rsid w:val="139E7B67"/>
    <w:rsid w:val="139FC887"/>
    <w:rsid w:val="13A0E936"/>
    <w:rsid w:val="13A2DDCC"/>
    <w:rsid w:val="13A2F3C3"/>
    <w:rsid w:val="13AB0BB8"/>
    <w:rsid w:val="13ADE0FE"/>
    <w:rsid w:val="13AF6183"/>
    <w:rsid w:val="13B1B13B"/>
    <w:rsid w:val="13B3EB9B"/>
    <w:rsid w:val="13B4EF87"/>
    <w:rsid w:val="13B54A30"/>
    <w:rsid w:val="13BB5045"/>
    <w:rsid w:val="13BE38C0"/>
    <w:rsid w:val="13BE7867"/>
    <w:rsid w:val="13BF600A"/>
    <w:rsid w:val="13C387C1"/>
    <w:rsid w:val="13C73BE5"/>
    <w:rsid w:val="13CDC172"/>
    <w:rsid w:val="13DC1890"/>
    <w:rsid w:val="13E065A1"/>
    <w:rsid w:val="13EB5468"/>
    <w:rsid w:val="13EDB966"/>
    <w:rsid w:val="13EE1320"/>
    <w:rsid w:val="13F439B3"/>
    <w:rsid w:val="13F60F6E"/>
    <w:rsid w:val="13F951F5"/>
    <w:rsid w:val="13FC6C30"/>
    <w:rsid w:val="13FC75B6"/>
    <w:rsid w:val="13FE6569"/>
    <w:rsid w:val="13FFFBB0"/>
    <w:rsid w:val="140325CF"/>
    <w:rsid w:val="1408B1EC"/>
    <w:rsid w:val="1409609E"/>
    <w:rsid w:val="1413F822"/>
    <w:rsid w:val="14147718"/>
    <w:rsid w:val="141EEFB0"/>
    <w:rsid w:val="141FBB57"/>
    <w:rsid w:val="14208EDA"/>
    <w:rsid w:val="14267A36"/>
    <w:rsid w:val="14275305"/>
    <w:rsid w:val="142A1447"/>
    <w:rsid w:val="1431662E"/>
    <w:rsid w:val="14316FF1"/>
    <w:rsid w:val="143544E1"/>
    <w:rsid w:val="14381F13"/>
    <w:rsid w:val="14409DAC"/>
    <w:rsid w:val="14447414"/>
    <w:rsid w:val="1444FABC"/>
    <w:rsid w:val="1458EE43"/>
    <w:rsid w:val="145A8BA9"/>
    <w:rsid w:val="14608774"/>
    <w:rsid w:val="1462195F"/>
    <w:rsid w:val="14654773"/>
    <w:rsid w:val="1469CAE3"/>
    <w:rsid w:val="146E1C35"/>
    <w:rsid w:val="1470F818"/>
    <w:rsid w:val="1479B86D"/>
    <w:rsid w:val="147D14D5"/>
    <w:rsid w:val="148029ED"/>
    <w:rsid w:val="1488C545"/>
    <w:rsid w:val="1488EB28"/>
    <w:rsid w:val="149772C8"/>
    <w:rsid w:val="14A2C6C2"/>
    <w:rsid w:val="14A6BDAA"/>
    <w:rsid w:val="14AEA3F9"/>
    <w:rsid w:val="14AEAF77"/>
    <w:rsid w:val="14B7E2F2"/>
    <w:rsid w:val="14BE41B7"/>
    <w:rsid w:val="14BEE0DE"/>
    <w:rsid w:val="14C0B773"/>
    <w:rsid w:val="14C8DE15"/>
    <w:rsid w:val="14CCE467"/>
    <w:rsid w:val="14CD2C29"/>
    <w:rsid w:val="14CE7C6C"/>
    <w:rsid w:val="14D363A2"/>
    <w:rsid w:val="14D529ED"/>
    <w:rsid w:val="14D58DFD"/>
    <w:rsid w:val="14E64902"/>
    <w:rsid w:val="14E6FBBA"/>
    <w:rsid w:val="14F01157"/>
    <w:rsid w:val="14F35DE6"/>
    <w:rsid w:val="14F6BEF9"/>
    <w:rsid w:val="14FD964F"/>
    <w:rsid w:val="14FED074"/>
    <w:rsid w:val="1502171D"/>
    <w:rsid w:val="1506EAC7"/>
    <w:rsid w:val="1507F7BA"/>
    <w:rsid w:val="150AFFA4"/>
    <w:rsid w:val="150EC964"/>
    <w:rsid w:val="150FF617"/>
    <w:rsid w:val="1511E909"/>
    <w:rsid w:val="151492C4"/>
    <w:rsid w:val="151669DE"/>
    <w:rsid w:val="151DD49D"/>
    <w:rsid w:val="151DEC44"/>
    <w:rsid w:val="151F5B6E"/>
    <w:rsid w:val="1520B368"/>
    <w:rsid w:val="152433C0"/>
    <w:rsid w:val="152B2E25"/>
    <w:rsid w:val="152BCB6A"/>
    <w:rsid w:val="153101D6"/>
    <w:rsid w:val="15327DEF"/>
    <w:rsid w:val="1532D256"/>
    <w:rsid w:val="153304B0"/>
    <w:rsid w:val="153421EB"/>
    <w:rsid w:val="15349E1E"/>
    <w:rsid w:val="153A4AA8"/>
    <w:rsid w:val="153CCDCF"/>
    <w:rsid w:val="154A7D13"/>
    <w:rsid w:val="154B8095"/>
    <w:rsid w:val="154C5B3F"/>
    <w:rsid w:val="154D358D"/>
    <w:rsid w:val="155171FC"/>
    <w:rsid w:val="1556F12A"/>
    <w:rsid w:val="15573A3D"/>
    <w:rsid w:val="15581733"/>
    <w:rsid w:val="15586CEF"/>
    <w:rsid w:val="155B506C"/>
    <w:rsid w:val="155CEFFC"/>
    <w:rsid w:val="157157F4"/>
    <w:rsid w:val="1574EA83"/>
    <w:rsid w:val="1574F706"/>
    <w:rsid w:val="157653F5"/>
    <w:rsid w:val="157B9B70"/>
    <w:rsid w:val="157BC5DB"/>
    <w:rsid w:val="157CAE31"/>
    <w:rsid w:val="157F0278"/>
    <w:rsid w:val="15813E1D"/>
    <w:rsid w:val="15833596"/>
    <w:rsid w:val="1586AB76"/>
    <w:rsid w:val="1590C609"/>
    <w:rsid w:val="1591F381"/>
    <w:rsid w:val="1593BA92"/>
    <w:rsid w:val="15952A0B"/>
    <w:rsid w:val="159B0DD0"/>
    <w:rsid w:val="159B7886"/>
    <w:rsid w:val="159D4D0E"/>
    <w:rsid w:val="159DDD4D"/>
    <w:rsid w:val="15A0159D"/>
    <w:rsid w:val="15A113EC"/>
    <w:rsid w:val="15A1A060"/>
    <w:rsid w:val="15A54156"/>
    <w:rsid w:val="15A78948"/>
    <w:rsid w:val="15AD8633"/>
    <w:rsid w:val="15AEA542"/>
    <w:rsid w:val="15B07A3A"/>
    <w:rsid w:val="15B494F7"/>
    <w:rsid w:val="15B6C97C"/>
    <w:rsid w:val="15B86189"/>
    <w:rsid w:val="15C43D9C"/>
    <w:rsid w:val="15CA7E0B"/>
    <w:rsid w:val="15CE8344"/>
    <w:rsid w:val="15CEA36E"/>
    <w:rsid w:val="15D01272"/>
    <w:rsid w:val="15D4F6B2"/>
    <w:rsid w:val="15D76340"/>
    <w:rsid w:val="15D7AB59"/>
    <w:rsid w:val="15EC4A3A"/>
    <w:rsid w:val="15EDA159"/>
    <w:rsid w:val="15EE810B"/>
    <w:rsid w:val="15F1DB5A"/>
    <w:rsid w:val="15F50140"/>
    <w:rsid w:val="15FB558E"/>
    <w:rsid w:val="15FE002B"/>
    <w:rsid w:val="15FF7FB5"/>
    <w:rsid w:val="1603A467"/>
    <w:rsid w:val="1605A765"/>
    <w:rsid w:val="1606E122"/>
    <w:rsid w:val="16087997"/>
    <w:rsid w:val="1608A848"/>
    <w:rsid w:val="160DD3B4"/>
    <w:rsid w:val="1613D22C"/>
    <w:rsid w:val="161449E5"/>
    <w:rsid w:val="161FB9CC"/>
    <w:rsid w:val="16212312"/>
    <w:rsid w:val="162527D4"/>
    <w:rsid w:val="1625D758"/>
    <w:rsid w:val="1628A60B"/>
    <w:rsid w:val="162AA482"/>
    <w:rsid w:val="162E0497"/>
    <w:rsid w:val="162E12A5"/>
    <w:rsid w:val="16351F8B"/>
    <w:rsid w:val="163E3AD7"/>
    <w:rsid w:val="163F4E51"/>
    <w:rsid w:val="1642E717"/>
    <w:rsid w:val="164FFF0F"/>
    <w:rsid w:val="16543CB1"/>
    <w:rsid w:val="1655DD9F"/>
    <w:rsid w:val="1657895E"/>
    <w:rsid w:val="16581913"/>
    <w:rsid w:val="165DD559"/>
    <w:rsid w:val="1666C17F"/>
    <w:rsid w:val="1668880E"/>
    <w:rsid w:val="1669E9B8"/>
    <w:rsid w:val="1677A4F0"/>
    <w:rsid w:val="16788942"/>
    <w:rsid w:val="167E0D0B"/>
    <w:rsid w:val="167F3F71"/>
    <w:rsid w:val="16830A9A"/>
    <w:rsid w:val="16847ECA"/>
    <w:rsid w:val="16848605"/>
    <w:rsid w:val="16868C2F"/>
    <w:rsid w:val="168AAE87"/>
    <w:rsid w:val="168B9C6A"/>
    <w:rsid w:val="168FF448"/>
    <w:rsid w:val="1694F0EB"/>
    <w:rsid w:val="169B4659"/>
    <w:rsid w:val="169B618A"/>
    <w:rsid w:val="169C31D7"/>
    <w:rsid w:val="169FBEB1"/>
    <w:rsid w:val="16A5C270"/>
    <w:rsid w:val="16A9D731"/>
    <w:rsid w:val="16ADB77B"/>
    <w:rsid w:val="16AE49E7"/>
    <w:rsid w:val="16B3620B"/>
    <w:rsid w:val="16B52E81"/>
    <w:rsid w:val="16B5750E"/>
    <w:rsid w:val="16BD42EE"/>
    <w:rsid w:val="16BF9C4C"/>
    <w:rsid w:val="16C2AD61"/>
    <w:rsid w:val="16C46CEC"/>
    <w:rsid w:val="16C55788"/>
    <w:rsid w:val="16C6D954"/>
    <w:rsid w:val="16C6DAF8"/>
    <w:rsid w:val="16C89DA2"/>
    <w:rsid w:val="16CE5D06"/>
    <w:rsid w:val="16D1C64B"/>
    <w:rsid w:val="16D3E811"/>
    <w:rsid w:val="16D4DED7"/>
    <w:rsid w:val="16D60C9E"/>
    <w:rsid w:val="16D68367"/>
    <w:rsid w:val="16D86474"/>
    <w:rsid w:val="16D9775D"/>
    <w:rsid w:val="16DB4C62"/>
    <w:rsid w:val="16DC4BEC"/>
    <w:rsid w:val="16DE2A09"/>
    <w:rsid w:val="16DE5817"/>
    <w:rsid w:val="16E0E7F2"/>
    <w:rsid w:val="16E1553F"/>
    <w:rsid w:val="16E29C3D"/>
    <w:rsid w:val="16EED0CE"/>
    <w:rsid w:val="16F235C8"/>
    <w:rsid w:val="16F6F51B"/>
    <w:rsid w:val="16FB38A1"/>
    <w:rsid w:val="16FCAD9F"/>
    <w:rsid w:val="1705F698"/>
    <w:rsid w:val="170718C5"/>
    <w:rsid w:val="17094804"/>
    <w:rsid w:val="1713F784"/>
    <w:rsid w:val="1715125E"/>
    <w:rsid w:val="17163CE5"/>
    <w:rsid w:val="171A4A27"/>
    <w:rsid w:val="1722F743"/>
    <w:rsid w:val="17233D9F"/>
    <w:rsid w:val="1725577A"/>
    <w:rsid w:val="17256C0B"/>
    <w:rsid w:val="1727FBC4"/>
    <w:rsid w:val="17284F30"/>
    <w:rsid w:val="172B92C9"/>
    <w:rsid w:val="172E8DB6"/>
    <w:rsid w:val="172FEA75"/>
    <w:rsid w:val="1730EE1E"/>
    <w:rsid w:val="173235A0"/>
    <w:rsid w:val="173261DA"/>
    <w:rsid w:val="173A75D0"/>
    <w:rsid w:val="173D45D7"/>
    <w:rsid w:val="174050D0"/>
    <w:rsid w:val="17406076"/>
    <w:rsid w:val="17473AF2"/>
    <w:rsid w:val="174A0B40"/>
    <w:rsid w:val="174B23F1"/>
    <w:rsid w:val="174CDE26"/>
    <w:rsid w:val="174F8E9E"/>
    <w:rsid w:val="1757C995"/>
    <w:rsid w:val="1758122A"/>
    <w:rsid w:val="175CD7ED"/>
    <w:rsid w:val="175D098E"/>
    <w:rsid w:val="176393A8"/>
    <w:rsid w:val="1763E44A"/>
    <w:rsid w:val="1763EB9D"/>
    <w:rsid w:val="1767857E"/>
    <w:rsid w:val="176A4679"/>
    <w:rsid w:val="176CF941"/>
    <w:rsid w:val="17719AE9"/>
    <w:rsid w:val="17779E06"/>
    <w:rsid w:val="177BB7ED"/>
    <w:rsid w:val="177BF9F5"/>
    <w:rsid w:val="178223E8"/>
    <w:rsid w:val="178E71AB"/>
    <w:rsid w:val="1790D335"/>
    <w:rsid w:val="17971938"/>
    <w:rsid w:val="17A017C1"/>
    <w:rsid w:val="17A13544"/>
    <w:rsid w:val="17A33C17"/>
    <w:rsid w:val="17AEF978"/>
    <w:rsid w:val="17B07649"/>
    <w:rsid w:val="17B13F66"/>
    <w:rsid w:val="17B275E3"/>
    <w:rsid w:val="17B649BA"/>
    <w:rsid w:val="17BB3B68"/>
    <w:rsid w:val="17BFE85B"/>
    <w:rsid w:val="17C20D3D"/>
    <w:rsid w:val="17C3C0FF"/>
    <w:rsid w:val="17C51105"/>
    <w:rsid w:val="17C8174A"/>
    <w:rsid w:val="17C97C8E"/>
    <w:rsid w:val="17C9DD47"/>
    <w:rsid w:val="17CBBBD5"/>
    <w:rsid w:val="17CDCBCB"/>
    <w:rsid w:val="17CE027D"/>
    <w:rsid w:val="17CF52E9"/>
    <w:rsid w:val="17D0A338"/>
    <w:rsid w:val="17D1CD63"/>
    <w:rsid w:val="17D787CB"/>
    <w:rsid w:val="17D79936"/>
    <w:rsid w:val="17D7F345"/>
    <w:rsid w:val="17D82650"/>
    <w:rsid w:val="17DB0E3B"/>
    <w:rsid w:val="17DB534B"/>
    <w:rsid w:val="17DB73EB"/>
    <w:rsid w:val="17DC7A14"/>
    <w:rsid w:val="17E22295"/>
    <w:rsid w:val="17E27A2F"/>
    <w:rsid w:val="17E4CF59"/>
    <w:rsid w:val="17E5FA3C"/>
    <w:rsid w:val="17E90F43"/>
    <w:rsid w:val="17EBD1E6"/>
    <w:rsid w:val="17EE8ECD"/>
    <w:rsid w:val="17F5B3C0"/>
    <w:rsid w:val="17FC566B"/>
    <w:rsid w:val="1800404A"/>
    <w:rsid w:val="1805268B"/>
    <w:rsid w:val="18066C8A"/>
    <w:rsid w:val="18091449"/>
    <w:rsid w:val="180FA675"/>
    <w:rsid w:val="1810F3A3"/>
    <w:rsid w:val="18110C1A"/>
    <w:rsid w:val="18117E10"/>
    <w:rsid w:val="1812CC31"/>
    <w:rsid w:val="1816AFF0"/>
    <w:rsid w:val="181A3733"/>
    <w:rsid w:val="181A5FAE"/>
    <w:rsid w:val="181FA419"/>
    <w:rsid w:val="1822D927"/>
    <w:rsid w:val="1829101C"/>
    <w:rsid w:val="182B7751"/>
    <w:rsid w:val="182E0269"/>
    <w:rsid w:val="1830F8A6"/>
    <w:rsid w:val="183179A1"/>
    <w:rsid w:val="1832EC3A"/>
    <w:rsid w:val="1834C795"/>
    <w:rsid w:val="1834F620"/>
    <w:rsid w:val="183513E9"/>
    <w:rsid w:val="1835D837"/>
    <w:rsid w:val="18399A7E"/>
    <w:rsid w:val="183C879C"/>
    <w:rsid w:val="184583B7"/>
    <w:rsid w:val="1846E5E5"/>
    <w:rsid w:val="1846EBF5"/>
    <w:rsid w:val="1851F262"/>
    <w:rsid w:val="185230C7"/>
    <w:rsid w:val="1855EBF8"/>
    <w:rsid w:val="185F4136"/>
    <w:rsid w:val="185FC6B9"/>
    <w:rsid w:val="18614743"/>
    <w:rsid w:val="1861E149"/>
    <w:rsid w:val="18674F35"/>
    <w:rsid w:val="1867559D"/>
    <w:rsid w:val="186A7B26"/>
    <w:rsid w:val="186A9BEC"/>
    <w:rsid w:val="186B5921"/>
    <w:rsid w:val="186D5C09"/>
    <w:rsid w:val="18732719"/>
    <w:rsid w:val="18762CE2"/>
    <w:rsid w:val="187ABF7D"/>
    <w:rsid w:val="187E1DD7"/>
    <w:rsid w:val="187FF49D"/>
    <w:rsid w:val="18837177"/>
    <w:rsid w:val="18894D40"/>
    <w:rsid w:val="1889FFDF"/>
    <w:rsid w:val="188CD79B"/>
    <w:rsid w:val="188CE922"/>
    <w:rsid w:val="188D6E92"/>
    <w:rsid w:val="188FB611"/>
    <w:rsid w:val="18901C9F"/>
    <w:rsid w:val="1897DDD2"/>
    <w:rsid w:val="18A5D523"/>
    <w:rsid w:val="18B076AC"/>
    <w:rsid w:val="18B2147B"/>
    <w:rsid w:val="18B295AF"/>
    <w:rsid w:val="18C642CF"/>
    <w:rsid w:val="18C943A0"/>
    <w:rsid w:val="18C980C4"/>
    <w:rsid w:val="18CBA209"/>
    <w:rsid w:val="18CC6D86"/>
    <w:rsid w:val="18CE8355"/>
    <w:rsid w:val="18D04189"/>
    <w:rsid w:val="18D3F482"/>
    <w:rsid w:val="18D42D9A"/>
    <w:rsid w:val="18D4C5E7"/>
    <w:rsid w:val="18DD4453"/>
    <w:rsid w:val="18E0FAA6"/>
    <w:rsid w:val="18E423A6"/>
    <w:rsid w:val="18EFA11A"/>
    <w:rsid w:val="18EFED73"/>
    <w:rsid w:val="18F265E3"/>
    <w:rsid w:val="18F76445"/>
    <w:rsid w:val="190206E9"/>
    <w:rsid w:val="1902D007"/>
    <w:rsid w:val="19177FD5"/>
    <w:rsid w:val="191B3FCB"/>
    <w:rsid w:val="1921F0D5"/>
    <w:rsid w:val="19259B23"/>
    <w:rsid w:val="1926655F"/>
    <w:rsid w:val="192690D4"/>
    <w:rsid w:val="19293518"/>
    <w:rsid w:val="19299486"/>
    <w:rsid w:val="192BAFB3"/>
    <w:rsid w:val="192F3AE3"/>
    <w:rsid w:val="1942165D"/>
    <w:rsid w:val="1942A33C"/>
    <w:rsid w:val="19532AE8"/>
    <w:rsid w:val="1954455C"/>
    <w:rsid w:val="195C9AD5"/>
    <w:rsid w:val="19617A13"/>
    <w:rsid w:val="1964158D"/>
    <w:rsid w:val="19650BA6"/>
    <w:rsid w:val="19676BCD"/>
    <w:rsid w:val="1969486F"/>
    <w:rsid w:val="196A0277"/>
    <w:rsid w:val="196D0309"/>
    <w:rsid w:val="19737700"/>
    <w:rsid w:val="19751F82"/>
    <w:rsid w:val="197A9D71"/>
    <w:rsid w:val="197E641B"/>
    <w:rsid w:val="19823D3C"/>
    <w:rsid w:val="19850092"/>
    <w:rsid w:val="1987B2FD"/>
    <w:rsid w:val="198DF056"/>
    <w:rsid w:val="198F2F68"/>
    <w:rsid w:val="199015BC"/>
    <w:rsid w:val="1992F180"/>
    <w:rsid w:val="199526FE"/>
    <w:rsid w:val="199DCDED"/>
    <w:rsid w:val="19A1D51A"/>
    <w:rsid w:val="19A999D6"/>
    <w:rsid w:val="19A9D19A"/>
    <w:rsid w:val="19B01B1D"/>
    <w:rsid w:val="19B124BB"/>
    <w:rsid w:val="19B98BF3"/>
    <w:rsid w:val="19BDBCAD"/>
    <w:rsid w:val="19C1FA4B"/>
    <w:rsid w:val="19D71607"/>
    <w:rsid w:val="19D77E6E"/>
    <w:rsid w:val="19D7B4E4"/>
    <w:rsid w:val="19DAE43C"/>
    <w:rsid w:val="19E5CC5B"/>
    <w:rsid w:val="19ED6A96"/>
    <w:rsid w:val="19ED98C7"/>
    <w:rsid w:val="19F0202C"/>
    <w:rsid w:val="19F4865E"/>
    <w:rsid w:val="19F634AA"/>
    <w:rsid w:val="19FB5899"/>
    <w:rsid w:val="19FDF61F"/>
    <w:rsid w:val="19FF7A54"/>
    <w:rsid w:val="1A04BBF2"/>
    <w:rsid w:val="1A054989"/>
    <w:rsid w:val="1A08228D"/>
    <w:rsid w:val="1A0ABC87"/>
    <w:rsid w:val="1A0BED30"/>
    <w:rsid w:val="1A0F5DE5"/>
    <w:rsid w:val="1A152F8F"/>
    <w:rsid w:val="1A1669A0"/>
    <w:rsid w:val="1A18EEF8"/>
    <w:rsid w:val="1A191F82"/>
    <w:rsid w:val="1A236C3A"/>
    <w:rsid w:val="1A24179D"/>
    <w:rsid w:val="1A254DE8"/>
    <w:rsid w:val="1A2AB928"/>
    <w:rsid w:val="1A2E4751"/>
    <w:rsid w:val="1A2FFE16"/>
    <w:rsid w:val="1A3649B1"/>
    <w:rsid w:val="1A36CF6E"/>
    <w:rsid w:val="1A3EDDCE"/>
    <w:rsid w:val="1A40BF16"/>
    <w:rsid w:val="1A424CE6"/>
    <w:rsid w:val="1A4539C7"/>
    <w:rsid w:val="1A47E101"/>
    <w:rsid w:val="1A48B119"/>
    <w:rsid w:val="1A4B5C5C"/>
    <w:rsid w:val="1A4F2CA0"/>
    <w:rsid w:val="1A564CC2"/>
    <w:rsid w:val="1A59FC44"/>
    <w:rsid w:val="1A5B9A8D"/>
    <w:rsid w:val="1A5DBDFC"/>
    <w:rsid w:val="1A606B2A"/>
    <w:rsid w:val="1A632D2C"/>
    <w:rsid w:val="1A647FA5"/>
    <w:rsid w:val="1A6809D1"/>
    <w:rsid w:val="1A6EB6C1"/>
    <w:rsid w:val="1A6EF1A9"/>
    <w:rsid w:val="1A710CA7"/>
    <w:rsid w:val="1A73E7B1"/>
    <w:rsid w:val="1A74C2EC"/>
    <w:rsid w:val="1A769052"/>
    <w:rsid w:val="1A77582B"/>
    <w:rsid w:val="1A781861"/>
    <w:rsid w:val="1A796397"/>
    <w:rsid w:val="1A7B5B72"/>
    <w:rsid w:val="1A7B74D4"/>
    <w:rsid w:val="1A7DAABB"/>
    <w:rsid w:val="1A7F9F5C"/>
    <w:rsid w:val="1A8238F8"/>
    <w:rsid w:val="1A877DDE"/>
    <w:rsid w:val="1A884CA5"/>
    <w:rsid w:val="1A897D57"/>
    <w:rsid w:val="1A89C1D3"/>
    <w:rsid w:val="1A8CA537"/>
    <w:rsid w:val="1A90BAE7"/>
    <w:rsid w:val="1A90BCC1"/>
    <w:rsid w:val="1A9297A9"/>
    <w:rsid w:val="1A952422"/>
    <w:rsid w:val="1A95DAF4"/>
    <w:rsid w:val="1A984EA1"/>
    <w:rsid w:val="1A9ABB64"/>
    <w:rsid w:val="1A9BC0D1"/>
    <w:rsid w:val="1AA0FADB"/>
    <w:rsid w:val="1AA3727F"/>
    <w:rsid w:val="1AA3C3C0"/>
    <w:rsid w:val="1AAB2E60"/>
    <w:rsid w:val="1AB3DBF6"/>
    <w:rsid w:val="1AB4538C"/>
    <w:rsid w:val="1AB516E7"/>
    <w:rsid w:val="1ABE44CC"/>
    <w:rsid w:val="1AC104E1"/>
    <w:rsid w:val="1AC20523"/>
    <w:rsid w:val="1AC2B31A"/>
    <w:rsid w:val="1AC2CEFF"/>
    <w:rsid w:val="1AC9098F"/>
    <w:rsid w:val="1ACBEF9A"/>
    <w:rsid w:val="1ACE0F67"/>
    <w:rsid w:val="1ACEF85E"/>
    <w:rsid w:val="1AD33433"/>
    <w:rsid w:val="1AD394F0"/>
    <w:rsid w:val="1ADB779B"/>
    <w:rsid w:val="1AE017BD"/>
    <w:rsid w:val="1AE0D2EF"/>
    <w:rsid w:val="1AE450E1"/>
    <w:rsid w:val="1AE873E8"/>
    <w:rsid w:val="1AF06B20"/>
    <w:rsid w:val="1AF1E120"/>
    <w:rsid w:val="1AF3FC46"/>
    <w:rsid w:val="1AFAA677"/>
    <w:rsid w:val="1AFB2880"/>
    <w:rsid w:val="1B042CD0"/>
    <w:rsid w:val="1B0A9CDC"/>
    <w:rsid w:val="1B1140D2"/>
    <w:rsid w:val="1B132E8B"/>
    <w:rsid w:val="1B143F73"/>
    <w:rsid w:val="1B151938"/>
    <w:rsid w:val="1B155E1A"/>
    <w:rsid w:val="1B17F5DC"/>
    <w:rsid w:val="1B20717D"/>
    <w:rsid w:val="1B2540F8"/>
    <w:rsid w:val="1B265263"/>
    <w:rsid w:val="1B283125"/>
    <w:rsid w:val="1B2C9B7E"/>
    <w:rsid w:val="1B2F9E1C"/>
    <w:rsid w:val="1B3078E5"/>
    <w:rsid w:val="1B31B55C"/>
    <w:rsid w:val="1B3AB8EE"/>
    <w:rsid w:val="1B3D75D0"/>
    <w:rsid w:val="1B3DDF51"/>
    <w:rsid w:val="1B40D9AF"/>
    <w:rsid w:val="1B45A84C"/>
    <w:rsid w:val="1B4DC8DF"/>
    <w:rsid w:val="1B52C956"/>
    <w:rsid w:val="1B5357AC"/>
    <w:rsid w:val="1B5404A8"/>
    <w:rsid w:val="1B59CE4F"/>
    <w:rsid w:val="1B5CAAFC"/>
    <w:rsid w:val="1B5F7C65"/>
    <w:rsid w:val="1B6329A3"/>
    <w:rsid w:val="1B675E88"/>
    <w:rsid w:val="1B7315E5"/>
    <w:rsid w:val="1B782EB7"/>
    <w:rsid w:val="1B7CC1C1"/>
    <w:rsid w:val="1B7DBF83"/>
    <w:rsid w:val="1B8AEBE4"/>
    <w:rsid w:val="1B8EA853"/>
    <w:rsid w:val="1B953E44"/>
    <w:rsid w:val="1B97B617"/>
    <w:rsid w:val="1B97DD89"/>
    <w:rsid w:val="1B9A8629"/>
    <w:rsid w:val="1B9AD5A5"/>
    <w:rsid w:val="1BA7FAB3"/>
    <w:rsid w:val="1BACBF0C"/>
    <w:rsid w:val="1BB4A49F"/>
    <w:rsid w:val="1BB7B080"/>
    <w:rsid w:val="1BBFB8B0"/>
    <w:rsid w:val="1BC5F251"/>
    <w:rsid w:val="1BC7871B"/>
    <w:rsid w:val="1BCAA116"/>
    <w:rsid w:val="1BCB88CD"/>
    <w:rsid w:val="1BD30BB8"/>
    <w:rsid w:val="1BDBE295"/>
    <w:rsid w:val="1BE13F44"/>
    <w:rsid w:val="1BE23B0C"/>
    <w:rsid w:val="1BE58239"/>
    <w:rsid w:val="1BE5BD40"/>
    <w:rsid w:val="1BEECBD4"/>
    <w:rsid w:val="1BF025E0"/>
    <w:rsid w:val="1BF368E0"/>
    <w:rsid w:val="1BF41187"/>
    <w:rsid w:val="1BF78D17"/>
    <w:rsid w:val="1BF9A55C"/>
    <w:rsid w:val="1BFBA577"/>
    <w:rsid w:val="1C03EF84"/>
    <w:rsid w:val="1C040B8A"/>
    <w:rsid w:val="1C050251"/>
    <w:rsid w:val="1C084133"/>
    <w:rsid w:val="1C087974"/>
    <w:rsid w:val="1C0A13DC"/>
    <w:rsid w:val="1C0E3E8C"/>
    <w:rsid w:val="1C10463D"/>
    <w:rsid w:val="1C118CC4"/>
    <w:rsid w:val="1C167301"/>
    <w:rsid w:val="1C17CA07"/>
    <w:rsid w:val="1C1FAEBB"/>
    <w:rsid w:val="1C229B86"/>
    <w:rsid w:val="1C2F641E"/>
    <w:rsid w:val="1C2FBAE4"/>
    <w:rsid w:val="1C3183E2"/>
    <w:rsid w:val="1C373B6D"/>
    <w:rsid w:val="1C40FC89"/>
    <w:rsid w:val="1C4908D1"/>
    <w:rsid w:val="1C4CB08F"/>
    <w:rsid w:val="1C4DF2AF"/>
    <w:rsid w:val="1C4E04E5"/>
    <w:rsid w:val="1C506157"/>
    <w:rsid w:val="1C5A32D3"/>
    <w:rsid w:val="1C5DFCC3"/>
    <w:rsid w:val="1C5F4FC6"/>
    <w:rsid w:val="1C61F8ED"/>
    <w:rsid w:val="1C63ED14"/>
    <w:rsid w:val="1C64E0C0"/>
    <w:rsid w:val="1C6517C9"/>
    <w:rsid w:val="1C664AEB"/>
    <w:rsid w:val="1C68796B"/>
    <w:rsid w:val="1C69BCAE"/>
    <w:rsid w:val="1C6C698C"/>
    <w:rsid w:val="1C74B409"/>
    <w:rsid w:val="1C758D85"/>
    <w:rsid w:val="1C7CF4AB"/>
    <w:rsid w:val="1C806169"/>
    <w:rsid w:val="1C81F822"/>
    <w:rsid w:val="1C82AE40"/>
    <w:rsid w:val="1C884862"/>
    <w:rsid w:val="1C8EC87C"/>
    <w:rsid w:val="1C946CCD"/>
    <w:rsid w:val="1CA018F0"/>
    <w:rsid w:val="1CA51390"/>
    <w:rsid w:val="1CA61076"/>
    <w:rsid w:val="1CA67E90"/>
    <w:rsid w:val="1CA68D0B"/>
    <w:rsid w:val="1CAA63A5"/>
    <w:rsid w:val="1CAB56D6"/>
    <w:rsid w:val="1CB0FA75"/>
    <w:rsid w:val="1CB6517F"/>
    <w:rsid w:val="1CB69610"/>
    <w:rsid w:val="1CB788E0"/>
    <w:rsid w:val="1CB8E195"/>
    <w:rsid w:val="1CBD51D1"/>
    <w:rsid w:val="1CC3CB9B"/>
    <w:rsid w:val="1CC4B182"/>
    <w:rsid w:val="1CC588E9"/>
    <w:rsid w:val="1CC8B100"/>
    <w:rsid w:val="1CC914B6"/>
    <w:rsid w:val="1CCD4BC8"/>
    <w:rsid w:val="1CCF3598"/>
    <w:rsid w:val="1CDA945D"/>
    <w:rsid w:val="1CDB65C5"/>
    <w:rsid w:val="1CDCE436"/>
    <w:rsid w:val="1CE29909"/>
    <w:rsid w:val="1CE4BBE1"/>
    <w:rsid w:val="1CE5EB5A"/>
    <w:rsid w:val="1CE84F27"/>
    <w:rsid w:val="1CE8F094"/>
    <w:rsid w:val="1CEAED5E"/>
    <w:rsid w:val="1CEB8504"/>
    <w:rsid w:val="1CF03C7F"/>
    <w:rsid w:val="1CF9859C"/>
    <w:rsid w:val="1CFD63C8"/>
    <w:rsid w:val="1CFF9F8E"/>
    <w:rsid w:val="1D040EC9"/>
    <w:rsid w:val="1D084A4F"/>
    <w:rsid w:val="1D0AB567"/>
    <w:rsid w:val="1D148DF4"/>
    <w:rsid w:val="1D165C7F"/>
    <w:rsid w:val="1D1A66B2"/>
    <w:rsid w:val="1D1BADC5"/>
    <w:rsid w:val="1D24C870"/>
    <w:rsid w:val="1D305472"/>
    <w:rsid w:val="1D32F86D"/>
    <w:rsid w:val="1D352BD9"/>
    <w:rsid w:val="1D3EF09B"/>
    <w:rsid w:val="1D406019"/>
    <w:rsid w:val="1D409731"/>
    <w:rsid w:val="1D4A69DC"/>
    <w:rsid w:val="1D4D1DD5"/>
    <w:rsid w:val="1D4D420A"/>
    <w:rsid w:val="1D4EA9EB"/>
    <w:rsid w:val="1D4F8F38"/>
    <w:rsid w:val="1D4FAF65"/>
    <w:rsid w:val="1D533CEE"/>
    <w:rsid w:val="1D5460FA"/>
    <w:rsid w:val="1D571DC6"/>
    <w:rsid w:val="1D5A7329"/>
    <w:rsid w:val="1D5AA73A"/>
    <w:rsid w:val="1D5EF072"/>
    <w:rsid w:val="1D5F478E"/>
    <w:rsid w:val="1D6A275C"/>
    <w:rsid w:val="1D6F2934"/>
    <w:rsid w:val="1D704F3C"/>
    <w:rsid w:val="1D724B0A"/>
    <w:rsid w:val="1D752B98"/>
    <w:rsid w:val="1D7A9395"/>
    <w:rsid w:val="1D7CC74B"/>
    <w:rsid w:val="1D83E070"/>
    <w:rsid w:val="1D85A518"/>
    <w:rsid w:val="1D8DEA72"/>
    <w:rsid w:val="1D90ACD9"/>
    <w:rsid w:val="1D976F8B"/>
    <w:rsid w:val="1DA00727"/>
    <w:rsid w:val="1DA0D4F6"/>
    <w:rsid w:val="1DA2601D"/>
    <w:rsid w:val="1DA5775F"/>
    <w:rsid w:val="1DB3BE12"/>
    <w:rsid w:val="1DB4ACFE"/>
    <w:rsid w:val="1DB4C7E0"/>
    <w:rsid w:val="1DB747D6"/>
    <w:rsid w:val="1DB7672B"/>
    <w:rsid w:val="1DB8AC8F"/>
    <w:rsid w:val="1DC1B3F4"/>
    <w:rsid w:val="1DC5087F"/>
    <w:rsid w:val="1DCB8332"/>
    <w:rsid w:val="1DD2B837"/>
    <w:rsid w:val="1DD2F3B9"/>
    <w:rsid w:val="1DD59DBD"/>
    <w:rsid w:val="1DD5ADC5"/>
    <w:rsid w:val="1DE1FC7F"/>
    <w:rsid w:val="1DE364D2"/>
    <w:rsid w:val="1DE3C0FF"/>
    <w:rsid w:val="1DED7C04"/>
    <w:rsid w:val="1DEF0BEE"/>
    <w:rsid w:val="1DF424B2"/>
    <w:rsid w:val="1DF8223A"/>
    <w:rsid w:val="1DFE3829"/>
    <w:rsid w:val="1E01FC65"/>
    <w:rsid w:val="1E02DE23"/>
    <w:rsid w:val="1E08513D"/>
    <w:rsid w:val="1E13BBEF"/>
    <w:rsid w:val="1E1AC085"/>
    <w:rsid w:val="1E1E0ED0"/>
    <w:rsid w:val="1E1EC15E"/>
    <w:rsid w:val="1E1FE4ED"/>
    <w:rsid w:val="1E20EFDF"/>
    <w:rsid w:val="1E22493F"/>
    <w:rsid w:val="1E24D383"/>
    <w:rsid w:val="1E2DD743"/>
    <w:rsid w:val="1E2E02DD"/>
    <w:rsid w:val="1E2F525F"/>
    <w:rsid w:val="1E2FA623"/>
    <w:rsid w:val="1E2FF00C"/>
    <w:rsid w:val="1E3391E8"/>
    <w:rsid w:val="1E33D888"/>
    <w:rsid w:val="1E3501B7"/>
    <w:rsid w:val="1E386979"/>
    <w:rsid w:val="1E3B0DA0"/>
    <w:rsid w:val="1E3B92B3"/>
    <w:rsid w:val="1E3E3D1D"/>
    <w:rsid w:val="1E448FBC"/>
    <w:rsid w:val="1E49818A"/>
    <w:rsid w:val="1E4AFD6B"/>
    <w:rsid w:val="1E4F96AE"/>
    <w:rsid w:val="1E538379"/>
    <w:rsid w:val="1E55FB33"/>
    <w:rsid w:val="1E568AE0"/>
    <w:rsid w:val="1E594E82"/>
    <w:rsid w:val="1E61A655"/>
    <w:rsid w:val="1E647A49"/>
    <w:rsid w:val="1E652267"/>
    <w:rsid w:val="1E68BAD7"/>
    <w:rsid w:val="1E6C08F8"/>
    <w:rsid w:val="1E6C9AB7"/>
    <w:rsid w:val="1E7AA049"/>
    <w:rsid w:val="1E7BC960"/>
    <w:rsid w:val="1E7BE72D"/>
    <w:rsid w:val="1E89E120"/>
    <w:rsid w:val="1E8C3B5C"/>
    <w:rsid w:val="1E8C8604"/>
    <w:rsid w:val="1E93A061"/>
    <w:rsid w:val="1E9452E0"/>
    <w:rsid w:val="1E9AEDE4"/>
    <w:rsid w:val="1E9C151F"/>
    <w:rsid w:val="1EA185E6"/>
    <w:rsid w:val="1EA35A66"/>
    <w:rsid w:val="1EA368DA"/>
    <w:rsid w:val="1EA7E97C"/>
    <w:rsid w:val="1EB021CE"/>
    <w:rsid w:val="1EB1B875"/>
    <w:rsid w:val="1EB9E46D"/>
    <w:rsid w:val="1EBFE0DD"/>
    <w:rsid w:val="1EC6EAED"/>
    <w:rsid w:val="1EC86998"/>
    <w:rsid w:val="1EC98893"/>
    <w:rsid w:val="1ECC2A37"/>
    <w:rsid w:val="1ECDC35D"/>
    <w:rsid w:val="1ECF0325"/>
    <w:rsid w:val="1ECF463A"/>
    <w:rsid w:val="1ED27641"/>
    <w:rsid w:val="1ED84133"/>
    <w:rsid w:val="1ED88A5D"/>
    <w:rsid w:val="1EE259F0"/>
    <w:rsid w:val="1EE2FB9C"/>
    <w:rsid w:val="1EF028A0"/>
    <w:rsid w:val="1EF0BA8D"/>
    <w:rsid w:val="1EF217E0"/>
    <w:rsid w:val="1EF27CCC"/>
    <w:rsid w:val="1EF353C5"/>
    <w:rsid w:val="1EF5307B"/>
    <w:rsid w:val="1EF69A57"/>
    <w:rsid w:val="1EFA80D3"/>
    <w:rsid w:val="1EFBA5A8"/>
    <w:rsid w:val="1EFBEF71"/>
    <w:rsid w:val="1EFEA1E9"/>
    <w:rsid w:val="1F0D2E25"/>
    <w:rsid w:val="1F0D2E66"/>
    <w:rsid w:val="1F0E25B8"/>
    <w:rsid w:val="1F0F7ED4"/>
    <w:rsid w:val="1F0F99AF"/>
    <w:rsid w:val="1F0FE7D4"/>
    <w:rsid w:val="1F134628"/>
    <w:rsid w:val="1F1939A2"/>
    <w:rsid w:val="1F1F07B2"/>
    <w:rsid w:val="1F207160"/>
    <w:rsid w:val="1F214183"/>
    <w:rsid w:val="1F2855AE"/>
    <w:rsid w:val="1F2A25A0"/>
    <w:rsid w:val="1F30A0BF"/>
    <w:rsid w:val="1F34A28E"/>
    <w:rsid w:val="1F35C9DA"/>
    <w:rsid w:val="1F35F00B"/>
    <w:rsid w:val="1F375D1C"/>
    <w:rsid w:val="1F3C1E99"/>
    <w:rsid w:val="1F3CABC7"/>
    <w:rsid w:val="1F45156C"/>
    <w:rsid w:val="1F4FD87B"/>
    <w:rsid w:val="1F65479E"/>
    <w:rsid w:val="1F6A12D9"/>
    <w:rsid w:val="1F6F786E"/>
    <w:rsid w:val="1F71BDE5"/>
    <w:rsid w:val="1F731AAE"/>
    <w:rsid w:val="1F7732B4"/>
    <w:rsid w:val="1F7C9622"/>
    <w:rsid w:val="1F7F34DC"/>
    <w:rsid w:val="1F847A1F"/>
    <w:rsid w:val="1F885C6A"/>
    <w:rsid w:val="1F8B230F"/>
    <w:rsid w:val="1F8E606C"/>
    <w:rsid w:val="1F998CA1"/>
    <w:rsid w:val="1F9EC7BB"/>
    <w:rsid w:val="1FA3516C"/>
    <w:rsid w:val="1FA4C53A"/>
    <w:rsid w:val="1FAD5EDE"/>
    <w:rsid w:val="1FB21EC8"/>
    <w:rsid w:val="1FB5924E"/>
    <w:rsid w:val="1FB75038"/>
    <w:rsid w:val="1FBA908C"/>
    <w:rsid w:val="1FBEB401"/>
    <w:rsid w:val="1FC6F7F0"/>
    <w:rsid w:val="1FC87831"/>
    <w:rsid w:val="1FCAC390"/>
    <w:rsid w:val="1FCE7988"/>
    <w:rsid w:val="1FCFEDBE"/>
    <w:rsid w:val="1FD17985"/>
    <w:rsid w:val="1FDAA551"/>
    <w:rsid w:val="1FDED1EE"/>
    <w:rsid w:val="1FE52965"/>
    <w:rsid w:val="1FE6F659"/>
    <w:rsid w:val="1FE89B22"/>
    <w:rsid w:val="1FE985B8"/>
    <w:rsid w:val="1FEC9866"/>
    <w:rsid w:val="1FEE8060"/>
    <w:rsid w:val="1FF28374"/>
    <w:rsid w:val="1FF8D30D"/>
    <w:rsid w:val="1FF8DCE9"/>
    <w:rsid w:val="2000B98A"/>
    <w:rsid w:val="200192E9"/>
    <w:rsid w:val="200962E4"/>
    <w:rsid w:val="200AEF46"/>
    <w:rsid w:val="200B0A9B"/>
    <w:rsid w:val="200B85E6"/>
    <w:rsid w:val="200CE06E"/>
    <w:rsid w:val="200DC5B1"/>
    <w:rsid w:val="20111708"/>
    <w:rsid w:val="2011E690"/>
    <w:rsid w:val="2011EE3A"/>
    <w:rsid w:val="2013718F"/>
    <w:rsid w:val="20146F43"/>
    <w:rsid w:val="201B57BE"/>
    <w:rsid w:val="201FC254"/>
    <w:rsid w:val="20221100"/>
    <w:rsid w:val="20290B86"/>
    <w:rsid w:val="202CA305"/>
    <w:rsid w:val="202F0D61"/>
    <w:rsid w:val="202F5160"/>
    <w:rsid w:val="2030ABAE"/>
    <w:rsid w:val="2038CCCF"/>
    <w:rsid w:val="204173AF"/>
    <w:rsid w:val="204428A3"/>
    <w:rsid w:val="2047D76D"/>
    <w:rsid w:val="2048B508"/>
    <w:rsid w:val="204E3CA9"/>
    <w:rsid w:val="204E5E6E"/>
    <w:rsid w:val="20546DF4"/>
    <w:rsid w:val="205604F1"/>
    <w:rsid w:val="20751559"/>
    <w:rsid w:val="20765129"/>
    <w:rsid w:val="2079A767"/>
    <w:rsid w:val="207CF593"/>
    <w:rsid w:val="2084D6FE"/>
    <w:rsid w:val="2085BF1F"/>
    <w:rsid w:val="20889CA6"/>
    <w:rsid w:val="208AA155"/>
    <w:rsid w:val="20974C59"/>
    <w:rsid w:val="209ABBB5"/>
    <w:rsid w:val="20A99BA1"/>
    <w:rsid w:val="20ABA9FB"/>
    <w:rsid w:val="20AC75DC"/>
    <w:rsid w:val="20AEA2FB"/>
    <w:rsid w:val="20AF29B3"/>
    <w:rsid w:val="20AFFAA8"/>
    <w:rsid w:val="20B07AB2"/>
    <w:rsid w:val="20B09A68"/>
    <w:rsid w:val="20B79E61"/>
    <w:rsid w:val="20B93B31"/>
    <w:rsid w:val="20BA3E82"/>
    <w:rsid w:val="20BAF3A4"/>
    <w:rsid w:val="20BE7226"/>
    <w:rsid w:val="20BFAB5B"/>
    <w:rsid w:val="20C18AC7"/>
    <w:rsid w:val="20C33096"/>
    <w:rsid w:val="20C4FD04"/>
    <w:rsid w:val="20C7BBB1"/>
    <w:rsid w:val="20D409AE"/>
    <w:rsid w:val="20D463EC"/>
    <w:rsid w:val="20DBC8F0"/>
    <w:rsid w:val="20E030BA"/>
    <w:rsid w:val="20E10B07"/>
    <w:rsid w:val="20E37F96"/>
    <w:rsid w:val="20E5CBBD"/>
    <w:rsid w:val="20F0A5A8"/>
    <w:rsid w:val="20F294A0"/>
    <w:rsid w:val="20F448F8"/>
    <w:rsid w:val="20F85369"/>
    <w:rsid w:val="20FBBDF7"/>
    <w:rsid w:val="20FD25A5"/>
    <w:rsid w:val="20FF063A"/>
    <w:rsid w:val="21025F96"/>
    <w:rsid w:val="2103C682"/>
    <w:rsid w:val="2103C84D"/>
    <w:rsid w:val="21050260"/>
    <w:rsid w:val="21088B0D"/>
    <w:rsid w:val="2109C2CE"/>
    <w:rsid w:val="210D6C83"/>
    <w:rsid w:val="210F1BFF"/>
    <w:rsid w:val="2115BA58"/>
    <w:rsid w:val="2118968B"/>
    <w:rsid w:val="211CF405"/>
    <w:rsid w:val="211D24E2"/>
    <w:rsid w:val="211EB6A5"/>
    <w:rsid w:val="212382B7"/>
    <w:rsid w:val="212C485F"/>
    <w:rsid w:val="212E3281"/>
    <w:rsid w:val="21345785"/>
    <w:rsid w:val="2135809F"/>
    <w:rsid w:val="21361354"/>
    <w:rsid w:val="2137D8EC"/>
    <w:rsid w:val="2137F40D"/>
    <w:rsid w:val="213BCE45"/>
    <w:rsid w:val="213CC541"/>
    <w:rsid w:val="213D5FCB"/>
    <w:rsid w:val="214AF594"/>
    <w:rsid w:val="21515783"/>
    <w:rsid w:val="2151BB05"/>
    <w:rsid w:val="2153F5E6"/>
    <w:rsid w:val="21550B61"/>
    <w:rsid w:val="21582E95"/>
    <w:rsid w:val="2158F27E"/>
    <w:rsid w:val="21597482"/>
    <w:rsid w:val="215C9294"/>
    <w:rsid w:val="21646F01"/>
    <w:rsid w:val="2166425C"/>
    <w:rsid w:val="2170A5BE"/>
    <w:rsid w:val="21747F5C"/>
    <w:rsid w:val="217C52A6"/>
    <w:rsid w:val="21823AE1"/>
    <w:rsid w:val="2182B29F"/>
    <w:rsid w:val="21830B23"/>
    <w:rsid w:val="21857A7A"/>
    <w:rsid w:val="218BA45D"/>
    <w:rsid w:val="21918D9F"/>
    <w:rsid w:val="2193F5C3"/>
    <w:rsid w:val="219918E1"/>
    <w:rsid w:val="219BB013"/>
    <w:rsid w:val="21A07ECF"/>
    <w:rsid w:val="21A15EEB"/>
    <w:rsid w:val="21A18F03"/>
    <w:rsid w:val="21A5952E"/>
    <w:rsid w:val="21A7C9B0"/>
    <w:rsid w:val="21B03AC5"/>
    <w:rsid w:val="21B5FF28"/>
    <w:rsid w:val="21BAA721"/>
    <w:rsid w:val="21BB1E01"/>
    <w:rsid w:val="21BBB4FC"/>
    <w:rsid w:val="21BF3400"/>
    <w:rsid w:val="21C28EEF"/>
    <w:rsid w:val="21C36B32"/>
    <w:rsid w:val="21CA2A3F"/>
    <w:rsid w:val="21CC22D5"/>
    <w:rsid w:val="21CCFD34"/>
    <w:rsid w:val="21D06E7F"/>
    <w:rsid w:val="21DB1D99"/>
    <w:rsid w:val="21DC108C"/>
    <w:rsid w:val="21E0CBE3"/>
    <w:rsid w:val="21E21DC8"/>
    <w:rsid w:val="21E7889B"/>
    <w:rsid w:val="21E99DC5"/>
    <w:rsid w:val="21EE01BB"/>
    <w:rsid w:val="21EF60E3"/>
    <w:rsid w:val="21F26331"/>
    <w:rsid w:val="21F3CAEE"/>
    <w:rsid w:val="21F597A3"/>
    <w:rsid w:val="21F86BB3"/>
    <w:rsid w:val="21F9CF34"/>
    <w:rsid w:val="21FA4D77"/>
    <w:rsid w:val="21FEC485"/>
    <w:rsid w:val="21FF7A06"/>
    <w:rsid w:val="2203218F"/>
    <w:rsid w:val="220A4B27"/>
    <w:rsid w:val="220BEF6D"/>
    <w:rsid w:val="221980D5"/>
    <w:rsid w:val="22199C84"/>
    <w:rsid w:val="221A0AFB"/>
    <w:rsid w:val="221C2E2A"/>
    <w:rsid w:val="221CB2B7"/>
    <w:rsid w:val="221D9232"/>
    <w:rsid w:val="22243D4F"/>
    <w:rsid w:val="2224A6FB"/>
    <w:rsid w:val="222631A0"/>
    <w:rsid w:val="22276ABF"/>
    <w:rsid w:val="2229449D"/>
    <w:rsid w:val="222C1B11"/>
    <w:rsid w:val="222CE441"/>
    <w:rsid w:val="2230464B"/>
    <w:rsid w:val="22331191"/>
    <w:rsid w:val="22347733"/>
    <w:rsid w:val="2234FE04"/>
    <w:rsid w:val="223B5E9F"/>
    <w:rsid w:val="223C304A"/>
    <w:rsid w:val="223ECCC8"/>
    <w:rsid w:val="2240A49D"/>
    <w:rsid w:val="2247A549"/>
    <w:rsid w:val="22490301"/>
    <w:rsid w:val="2249F998"/>
    <w:rsid w:val="224DD7F1"/>
    <w:rsid w:val="224E77E9"/>
    <w:rsid w:val="224FFE84"/>
    <w:rsid w:val="2252EA77"/>
    <w:rsid w:val="22543587"/>
    <w:rsid w:val="2255E828"/>
    <w:rsid w:val="2255F62F"/>
    <w:rsid w:val="225C6435"/>
    <w:rsid w:val="226466E0"/>
    <w:rsid w:val="22686226"/>
    <w:rsid w:val="22721F72"/>
    <w:rsid w:val="227320C9"/>
    <w:rsid w:val="2273B84B"/>
    <w:rsid w:val="227A46C0"/>
    <w:rsid w:val="22929F14"/>
    <w:rsid w:val="22936435"/>
    <w:rsid w:val="22966D97"/>
    <w:rsid w:val="2299C1B3"/>
    <w:rsid w:val="229FAD38"/>
    <w:rsid w:val="22A5962F"/>
    <w:rsid w:val="22AA023F"/>
    <w:rsid w:val="22AD86A4"/>
    <w:rsid w:val="22AFA521"/>
    <w:rsid w:val="22B41E8E"/>
    <w:rsid w:val="22B622C9"/>
    <w:rsid w:val="22B662A4"/>
    <w:rsid w:val="22BE000C"/>
    <w:rsid w:val="22CCDDA2"/>
    <w:rsid w:val="22CE0A0D"/>
    <w:rsid w:val="22D1B001"/>
    <w:rsid w:val="22D31928"/>
    <w:rsid w:val="22DCE5FE"/>
    <w:rsid w:val="22E449DA"/>
    <w:rsid w:val="22E5C549"/>
    <w:rsid w:val="22E9FA18"/>
    <w:rsid w:val="22EE6621"/>
    <w:rsid w:val="22F1FE68"/>
    <w:rsid w:val="22F2875A"/>
    <w:rsid w:val="22F5A97B"/>
    <w:rsid w:val="22F5B507"/>
    <w:rsid w:val="22F5BFAD"/>
    <w:rsid w:val="22FFE48C"/>
    <w:rsid w:val="2311804F"/>
    <w:rsid w:val="2314C7A2"/>
    <w:rsid w:val="231F1700"/>
    <w:rsid w:val="232B04AA"/>
    <w:rsid w:val="23303249"/>
    <w:rsid w:val="2332B719"/>
    <w:rsid w:val="23374DCD"/>
    <w:rsid w:val="2337B6F9"/>
    <w:rsid w:val="233AA42A"/>
    <w:rsid w:val="233ADF1A"/>
    <w:rsid w:val="233D9481"/>
    <w:rsid w:val="233FAA73"/>
    <w:rsid w:val="23400A13"/>
    <w:rsid w:val="2341E7F4"/>
    <w:rsid w:val="234EDE1E"/>
    <w:rsid w:val="23516AD0"/>
    <w:rsid w:val="23521B88"/>
    <w:rsid w:val="2355B167"/>
    <w:rsid w:val="2355B3C3"/>
    <w:rsid w:val="235BF44F"/>
    <w:rsid w:val="235F2D03"/>
    <w:rsid w:val="23609AA4"/>
    <w:rsid w:val="2360C0E9"/>
    <w:rsid w:val="236411DA"/>
    <w:rsid w:val="236644C9"/>
    <w:rsid w:val="23693695"/>
    <w:rsid w:val="236CBB2D"/>
    <w:rsid w:val="23720D85"/>
    <w:rsid w:val="237295A1"/>
    <w:rsid w:val="23769048"/>
    <w:rsid w:val="237908D9"/>
    <w:rsid w:val="23807022"/>
    <w:rsid w:val="2384E73C"/>
    <w:rsid w:val="2387D8E4"/>
    <w:rsid w:val="238B691F"/>
    <w:rsid w:val="23912615"/>
    <w:rsid w:val="2398E9C6"/>
    <w:rsid w:val="239A8B4D"/>
    <w:rsid w:val="239FBDAE"/>
    <w:rsid w:val="23A8DF62"/>
    <w:rsid w:val="23AC900F"/>
    <w:rsid w:val="23B360E8"/>
    <w:rsid w:val="23B5137E"/>
    <w:rsid w:val="23B7277D"/>
    <w:rsid w:val="23B9C2A4"/>
    <w:rsid w:val="23BA7B8C"/>
    <w:rsid w:val="23C247F9"/>
    <w:rsid w:val="23C3D9BD"/>
    <w:rsid w:val="23D2D4C1"/>
    <w:rsid w:val="23D47486"/>
    <w:rsid w:val="23D4DE47"/>
    <w:rsid w:val="23D5718C"/>
    <w:rsid w:val="23D68746"/>
    <w:rsid w:val="23D6A95B"/>
    <w:rsid w:val="23DEDB55"/>
    <w:rsid w:val="23E11B8F"/>
    <w:rsid w:val="23E6B7CE"/>
    <w:rsid w:val="23E72EC1"/>
    <w:rsid w:val="23EB58BF"/>
    <w:rsid w:val="23EC65F3"/>
    <w:rsid w:val="23F320EA"/>
    <w:rsid w:val="23FAEA3D"/>
    <w:rsid w:val="23FC0CCF"/>
    <w:rsid w:val="23FD55CE"/>
    <w:rsid w:val="24024E22"/>
    <w:rsid w:val="24042B26"/>
    <w:rsid w:val="240BF472"/>
    <w:rsid w:val="240DB0ED"/>
    <w:rsid w:val="240E9B24"/>
    <w:rsid w:val="241D17CB"/>
    <w:rsid w:val="241F914B"/>
    <w:rsid w:val="242F2CDF"/>
    <w:rsid w:val="24305BD6"/>
    <w:rsid w:val="24416ADB"/>
    <w:rsid w:val="24460AE3"/>
    <w:rsid w:val="24487BE2"/>
    <w:rsid w:val="2449DA67"/>
    <w:rsid w:val="244AF13B"/>
    <w:rsid w:val="244B35D7"/>
    <w:rsid w:val="245D1A1A"/>
    <w:rsid w:val="2465925C"/>
    <w:rsid w:val="2465BA23"/>
    <w:rsid w:val="246A4EEF"/>
    <w:rsid w:val="246BBE15"/>
    <w:rsid w:val="2472BBDD"/>
    <w:rsid w:val="24764EE1"/>
    <w:rsid w:val="24772CA8"/>
    <w:rsid w:val="24788240"/>
    <w:rsid w:val="24792A28"/>
    <w:rsid w:val="2479C962"/>
    <w:rsid w:val="247FBFEF"/>
    <w:rsid w:val="24816D01"/>
    <w:rsid w:val="24848A25"/>
    <w:rsid w:val="248EC1B1"/>
    <w:rsid w:val="2490F3F9"/>
    <w:rsid w:val="2490F42C"/>
    <w:rsid w:val="24923FEA"/>
    <w:rsid w:val="24932A8F"/>
    <w:rsid w:val="24942363"/>
    <w:rsid w:val="24945293"/>
    <w:rsid w:val="249A7DD7"/>
    <w:rsid w:val="249B6224"/>
    <w:rsid w:val="249DF422"/>
    <w:rsid w:val="24ACA6FC"/>
    <w:rsid w:val="24ADCC7C"/>
    <w:rsid w:val="24AE500C"/>
    <w:rsid w:val="24B53B4A"/>
    <w:rsid w:val="24C0805C"/>
    <w:rsid w:val="24C24951"/>
    <w:rsid w:val="24C514DC"/>
    <w:rsid w:val="24C7590F"/>
    <w:rsid w:val="24CB98EE"/>
    <w:rsid w:val="24CCC6FA"/>
    <w:rsid w:val="24CD6A66"/>
    <w:rsid w:val="24D08A0D"/>
    <w:rsid w:val="24D8323A"/>
    <w:rsid w:val="24DBE2B0"/>
    <w:rsid w:val="24E80EEB"/>
    <w:rsid w:val="24EAC5ED"/>
    <w:rsid w:val="24EFE19E"/>
    <w:rsid w:val="24FAE5EA"/>
    <w:rsid w:val="24FC28F2"/>
    <w:rsid w:val="24FEF71B"/>
    <w:rsid w:val="2501B070"/>
    <w:rsid w:val="2506BE5A"/>
    <w:rsid w:val="2506C958"/>
    <w:rsid w:val="250B7C69"/>
    <w:rsid w:val="250B8AF7"/>
    <w:rsid w:val="250CCAF9"/>
    <w:rsid w:val="250DFCCF"/>
    <w:rsid w:val="251530F4"/>
    <w:rsid w:val="251A0753"/>
    <w:rsid w:val="2520FC30"/>
    <w:rsid w:val="2524788B"/>
    <w:rsid w:val="2529AAF1"/>
    <w:rsid w:val="252FB0E4"/>
    <w:rsid w:val="2533F9B8"/>
    <w:rsid w:val="253461C4"/>
    <w:rsid w:val="2536C746"/>
    <w:rsid w:val="2537226B"/>
    <w:rsid w:val="2537D9A1"/>
    <w:rsid w:val="25429B86"/>
    <w:rsid w:val="2547471A"/>
    <w:rsid w:val="254B629A"/>
    <w:rsid w:val="254D1115"/>
    <w:rsid w:val="255452EC"/>
    <w:rsid w:val="255516EF"/>
    <w:rsid w:val="25554D1E"/>
    <w:rsid w:val="25556ED6"/>
    <w:rsid w:val="25571FE4"/>
    <w:rsid w:val="255E49B8"/>
    <w:rsid w:val="25648BAC"/>
    <w:rsid w:val="2565DDCC"/>
    <w:rsid w:val="25670025"/>
    <w:rsid w:val="256E0360"/>
    <w:rsid w:val="256FAC4B"/>
    <w:rsid w:val="256FDE1A"/>
    <w:rsid w:val="25798754"/>
    <w:rsid w:val="257A5082"/>
    <w:rsid w:val="257B1C6D"/>
    <w:rsid w:val="25824E1F"/>
    <w:rsid w:val="25846678"/>
    <w:rsid w:val="258A3F4F"/>
    <w:rsid w:val="258DD169"/>
    <w:rsid w:val="25932AC9"/>
    <w:rsid w:val="25940C10"/>
    <w:rsid w:val="2595F2E3"/>
    <w:rsid w:val="25988B21"/>
    <w:rsid w:val="259952FA"/>
    <w:rsid w:val="25999876"/>
    <w:rsid w:val="259A041B"/>
    <w:rsid w:val="25A0110B"/>
    <w:rsid w:val="25A2544C"/>
    <w:rsid w:val="25A2ABAE"/>
    <w:rsid w:val="25A2C65C"/>
    <w:rsid w:val="25A7517C"/>
    <w:rsid w:val="25A9362C"/>
    <w:rsid w:val="25AB4A7C"/>
    <w:rsid w:val="25AFCCF7"/>
    <w:rsid w:val="25B74EA4"/>
    <w:rsid w:val="25BF6F16"/>
    <w:rsid w:val="25C5168C"/>
    <w:rsid w:val="25C65DF6"/>
    <w:rsid w:val="25C6C7A4"/>
    <w:rsid w:val="25C95394"/>
    <w:rsid w:val="25CF7CC8"/>
    <w:rsid w:val="25D16A13"/>
    <w:rsid w:val="25D410EB"/>
    <w:rsid w:val="25D7498D"/>
    <w:rsid w:val="25DC2337"/>
    <w:rsid w:val="25DCCC8A"/>
    <w:rsid w:val="25DDD832"/>
    <w:rsid w:val="25DF87A9"/>
    <w:rsid w:val="25E3938D"/>
    <w:rsid w:val="25E52418"/>
    <w:rsid w:val="25E7BA04"/>
    <w:rsid w:val="25EAEB61"/>
    <w:rsid w:val="25EC2873"/>
    <w:rsid w:val="25EC9BCE"/>
    <w:rsid w:val="25F0AC32"/>
    <w:rsid w:val="25F8CB56"/>
    <w:rsid w:val="25FEDEC8"/>
    <w:rsid w:val="2600159C"/>
    <w:rsid w:val="26017807"/>
    <w:rsid w:val="260A762A"/>
    <w:rsid w:val="260EDCC4"/>
    <w:rsid w:val="260F28C4"/>
    <w:rsid w:val="260FF005"/>
    <w:rsid w:val="2612B1EA"/>
    <w:rsid w:val="26152DF3"/>
    <w:rsid w:val="2616CBC1"/>
    <w:rsid w:val="261883A0"/>
    <w:rsid w:val="261BD8CA"/>
    <w:rsid w:val="26234FFA"/>
    <w:rsid w:val="26242D21"/>
    <w:rsid w:val="2625D3B3"/>
    <w:rsid w:val="2626777C"/>
    <w:rsid w:val="262CB2BF"/>
    <w:rsid w:val="262F2EE9"/>
    <w:rsid w:val="2630459C"/>
    <w:rsid w:val="2631E497"/>
    <w:rsid w:val="26325EE1"/>
    <w:rsid w:val="2632C554"/>
    <w:rsid w:val="26339783"/>
    <w:rsid w:val="26339F87"/>
    <w:rsid w:val="263AC1FF"/>
    <w:rsid w:val="263B18B7"/>
    <w:rsid w:val="263CBC1D"/>
    <w:rsid w:val="263DE2D8"/>
    <w:rsid w:val="263FE584"/>
    <w:rsid w:val="2644D64F"/>
    <w:rsid w:val="2655B2B9"/>
    <w:rsid w:val="26622BF4"/>
    <w:rsid w:val="26643259"/>
    <w:rsid w:val="2668F690"/>
    <w:rsid w:val="26756560"/>
    <w:rsid w:val="267A5429"/>
    <w:rsid w:val="267C513E"/>
    <w:rsid w:val="267CCED1"/>
    <w:rsid w:val="26801232"/>
    <w:rsid w:val="2680BAB9"/>
    <w:rsid w:val="2682B125"/>
    <w:rsid w:val="2684F45A"/>
    <w:rsid w:val="2685B4C6"/>
    <w:rsid w:val="2697F010"/>
    <w:rsid w:val="269A7752"/>
    <w:rsid w:val="269B72B0"/>
    <w:rsid w:val="26A869E0"/>
    <w:rsid w:val="26AF3F0F"/>
    <w:rsid w:val="26B079DC"/>
    <w:rsid w:val="26B1C5D2"/>
    <w:rsid w:val="26B22104"/>
    <w:rsid w:val="26B2B7D6"/>
    <w:rsid w:val="26B6B25A"/>
    <w:rsid w:val="26B71EE6"/>
    <w:rsid w:val="26B74C24"/>
    <w:rsid w:val="26B89669"/>
    <w:rsid w:val="26B9F70A"/>
    <w:rsid w:val="26BCE1A5"/>
    <w:rsid w:val="26BF814D"/>
    <w:rsid w:val="26C04D71"/>
    <w:rsid w:val="26C242FA"/>
    <w:rsid w:val="26C4E2FA"/>
    <w:rsid w:val="26C508A8"/>
    <w:rsid w:val="26C62AA0"/>
    <w:rsid w:val="26C7CE59"/>
    <w:rsid w:val="26CA8432"/>
    <w:rsid w:val="26CD8E35"/>
    <w:rsid w:val="26CE6021"/>
    <w:rsid w:val="26CF0C93"/>
    <w:rsid w:val="26D0BE3F"/>
    <w:rsid w:val="26D2EC35"/>
    <w:rsid w:val="26D6F7FF"/>
    <w:rsid w:val="26D7B427"/>
    <w:rsid w:val="26DA4B75"/>
    <w:rsid w:val="26DE89C8"/>
    <w:rsid w:val="26DF4963"/>
    <w:rsid w:val="26DFB85E"/>
    <w:rsid w:val="26E1EB5C"/>
    <w:rsid w:val="26E27293"/>
    <w:rsid w:val="26EE6399"/>
    <w:rsid w:val="26EFDECA"/>
    <w:rsid w:val="26F44F64"/>
    <w:rsid w:val="26FC884A"/>
    <w:rsid w:val="27031DEF"/>
    <w:rsid w:val="27065BB1"/>
    <w:rsid w:val="2709BE78"/>
    <w:rsid w:val="270C3E77"/>
    <w:rsid w:val="270DE769"/>
    <w:rsid w:val="27193F79"/>
    <w:rsid w:val="271A8D6D"/>
    <w:rsid w:val="271B08BC"/>
    <w:rsid w:val="27219F7A"/>
    <w:rsid w:val="272476B8"/>
    <w:rsid w:val="2725E022"/>
    <w:rsid w:val="2727243C"/>
    <w:rsid w:val="27292D5F"/>
    <w:rsid w:val="272EB517"/>
    <w:rsid w:val="27351C63"/>
    <w:rsid w:val="2738EE99"/>
    <w:rsid w:val="2740ABBE"/>
    <w:rsid w:val="27416591"/>
    <w:rsid w:val="27428585"/>
    <w:rsid w:val="2744D34F"/>
    <w:rsid w:val="274BCA9F"/>
    <w:rsid w:val="275553AB"/>
    <w:rsid w:val="275A77EC"/>
    <w:rsid w:val="275B47FE"/>
    <w:rsid w:val="275E72D1"/>
    <w:rsid w:val="27600393"/>
    <w:rsid w:val="27614F8E"/>
    <w:rsid w:val="276E7B58"/>
    <w:rsid w:val="27747B1C"/>
    <w:rsid w:val="2778E440"/>
    <w:rsid w:val="277D91E8"/>
    <w:rsid w:val="277E877D"/>
    <w:rsid w:val="27829E18"/>
    <w:rsid w:val="2784B9F3"/>
    <w:rsid w:val="278791DE"/>
    <w:rsid w:val="278FE05B"/>
    <w:rsid w:val="27943641"/>
    <w:rsid w:val="2795C687"/>
    <w:rsid w:val="279A7C57"/>
    <w:rsid w:val="279D78D3"/>
    <w:rsid w:val="27A083F4"/>
    <w:rsid w:val="27A20EF7"/>
    <w:rsid w:val="27A2786C"/>
    <w:rsid w:val="27A480EE"/>
    <w:rsid w:val="27A4DE41"/>
    <w:rsid w:val="27AA6487"/>
    <w:rsid w:val="27B59963"/>
    <w:rsid w:val="27BB477A"/>
    <w:rsid w:val="27BB5592"/>
    <w:rsid w:val="27BDD973"/>
    <w:rsid w:val="27C05A56"/>
    <w:rsid w:val="27C0C957"/>
    <w:rsid w:val="27C7E3C9"/>
    <w:rsid w:val="27C9F6B8"/>
    <w:rsid w:val="27D37056"/>
    <w:rsid w:val="27D5F344"/>
    <w:rsid w:val="27D79398"/>
    <w:rsid w:val="27E26DF3"/>
    <w:rsid w:val="27E57021"/>
    <w:rsid w:val="27EA2C35"/>
    <w:rsid w:val="27EE9AAB"/>
    <w:rsid w:val="27F27A45"/>
    <w:rsid w:val="27F4750B"/>
    <w:rsid w:val="27F854AB"/>
    <w:rsid w:val="27FD44C6"/>
    <w:rsid w:val="27FDE307"/>
    <w:rsid w:val="28012AA8"/>
    <w:rsid w:val="280245C9"/>
    <w:rsid w:val="2802617B"/>
    <w:rsid w:val="28076CC9"/>
    <w:rsid w:val="280BA613"/>
    <w:rsid w:val="280C1F71"/>
    <w:rsid w:val="280CC168"/>
    <w:rsid w:val="280D2F9E"/>
    <w:rsid w:val="28125FEF"/>
    <w:rsid w:val="2817C1EE"/>
    <w:rsid w:val="281DC6B5"/>
    <w:rsid w:val="281EC0D6"/>
    <w:rsid w:val="281ED96F"/>
    <w:rsid w:val="2820C900"/>
    <w:rsid w:val="282326F6"/>
    <w:rsid w:val="2827BFB9"/>
    <w:rsid w:val="282934A0"/>
    <w:rsid w:val="282981DE"/>
    <w:rsid w:val="2829FAEF"/>
    <w:rsid w:val="282EC1BB"/>
    <w:rsid w:val="2833B911"/>
    <w:rsid w:val="2834732A"/>
    <w:rsid w:val="28366126"/>
    <w:rsid w:val="28381597"/>
    <w:rsid w:val="283A5930"/>
    <w:rsid w:val="283D2952"/>
    <w:rsid w:val="283F8841"/>
    <w:rsid w:val="2847E2A5"/>
    <w:rsid w:val="284FC10D"/>
    <w:rsid w:val="2853D46B"/>
    <w:rsid w:val="28543A51"/>
    <w:rsid w:val="28572CFD"/>
    <w:rsid w:val="2857EE84"/>
    <w:rsid w:val="2868396D"/>
    <w:rsid w:val="286931D0"/>
    <w:rsid w:val="286D7F1A"/>
    <w:rsid w:val="2870310F"/>
    <w:rsid w:val="28711BA3"/>
    <w:rsid w:val="287BAF39"/>
    <w:rsid w:val="287D90D3"/>
    <w:rsid w:val="2883D106"/>
    <w:rsid w:val="2885E185"/>
    <w:rsid w:val="28882C43"/>
    <w:rsid w:val="288ECEE0"/>
    <w:rsid w:val="288FECA0"/>
    <w:rsid w:val="2895A9EF"/>
    <w:rsid w:val="28963AE6"/>
    <w:rsid w:val="289745B8"/>
    <w:rsid w:val="289E47ED"/>
    <w:rsid w:val="28A07CB9"/>
    <w:rsid w:val="28A7FFC4"/>
    <w:rsid w:val="28AE3AD8"/>
    <w:rsid w:val="28B09EBC"/>
    <w:rsid w:val="28B17242"/>
    <w:rsid w:val="28B47683"/>
    <w:rsid w:val="28B54A81"/>
    <w:rsid w:val="28B97A52"/>
    <w:rsid w:val="28BD7F70"/>
    <w:rsid w:val="28C205AB"/>
    <w:rsid w:val="28C43C1E"/>
    <w:rsid w:val="28C514B2"/>
    <w:rsid w:val="28D0881C"/>
    <w:rsid w:val="28D26CE2"/>
    <w:rsid w:val="28D2E620"/>
    <w:rsid w:val="28D48127"/>
    <w:rsid w:val="28D560B8"/>
    <w:rsid w:val="28D7A3BB"/>
    <w:rsid w:val="28D7BBAB"/>
    <w:rsid w:val="28D7E196"/>
    <w:rsid w:val="28D9B111"/>
    <w:rsid w:val="28E43409"/>
    <w:rsid w:val="28E75D23"/>
    <w:rsid w:val="28E7D9AE"/>
    <w:rsid w:val="28E82048"/>
    <w:rsid w:val="28EB72E7"/>
    <w:rsid w:val="28ED90B1"/>
    <w:rsid w:val="28F36674"/>
    <w:rsid w:val="28F69CDB"/>
    <w:rsid w:val="28F84A39"/>
    <w:rsid w:val="28FC068E"/>
    <w:rsid w:val="28FD6534"/>
    <w:rsid w:val="29000600"/>
    <w:rsid w:val="290A1201"/>
    <w:rsid w:val="290A6E1B"/>
    <w:rsid w:val="2914CB97"/>
    <w:rsid w:val="29194361"/>
    <w:rsid w:val="2920E9A8"/>
    <w:rsid w:val="2927E313"/>
    <w:rsid w:val="292DB438"/>
    <w:rsid w:val="292E9DC5"/>
    <w:rsid w:val="292F2D40"/>
    <w:rsid w:val="293151EA"/>
    <w:rsid w:val="2939B82C"/>
    <w:rsid w:val="293C7406"/>
    <w:rsid w:val="293DD933"/>
    <w:rsid w:val="293F234A"/>
    <w:rsid w:val="2946C8F0"/>
    <w:rsid w:val="29495CFE"/>
    <w:rsid w:val="294C4144"/>
    <w:rsid w:val="294E517B"/>
    <w:rsid w:val="295137EB"/>
    <w:rsid w:val="29546CBE"/>
    <w:rsid w:val="295825A9"/>
    <w:rsid w:val="2958473C"/>
    <w:rsid w:val="295AC5D8"/>
    <w:rsid w:val="295BCC23"/>
    <w:rsid w:val="2965E0B3"/>
    <w:rsid w:val="29687BAA"/>
    <w:rsid w:val="296B3F4D"/>
    <w:rsid w:val="296E18AE"/>
    <w:rsid w:val="296EE0F6"/>
    <w:rsid w:val="29727888"/>
    <w:rsid w:val="2977F952"/>
    <w:rsid w:val="2979815A"/>
    <w:rsid w:val="297B40A4"/>
    <w:rsid w:val="297C9889"/>
    <w:rsid w:val="297CE066"/>
    <w:rsid w:val="297DA5D5"/>
    <w:rsid w:val="29817A90"/>
    <w:rsid w:val="2982EF11"/>
    <w:rsid w:val="2984FBED"/>
    <w:rsid w:val="298665AF"/>
    <w:rsid w:val="29885A74"/>
    <w:rsid w:val="298D03F2"/>
    <w:rsid w:val="298DF744"/>
    <w:rsid w:val="29942E7F"/>
    <w:rsid w:val="29945221"/>
    <w:rsid w:val="2994655D"/>
    <w:rsid w:val="2995BB1C"/>
    <w:rsid w:val="2995C5FF"/>
    <w:rsid w:val="2996F287"/>
    <w:rsid w:val="299B5414"/>
    <w:rsid w:val="299DBCDB"/>
    <w:rsid w:val="299EFF99"/>
    <w:rsid w:val="299FA920"/>
    <w:rsid w:val="29A2C824"/>
    <w:rsid w:val="29A55C0C"/>
    <w:rsid w:val="29AA1FF2"/>
    <w:rsid w:val="29AFE42B"/>
    <w:rsid w:val="29B01C51"/>
    <w:rsid w:val="29B255BD"/>
    <w:rsid w:val="29B30AAE"/>
    <w:rsid w:val="29B70C3C"/>
    <w:rsid w:val="29B8E75F"/>
    <w:rsid w:val="29BCA9EB"/>
    <w:rsid w:val="29BD8F65"/>
    <w:rsid w:val="29C0EBED"/>
    <w:rsid w:val="29C1F9AF"/>
    <w:rsid w:val="29C8B411"/>
    <w:rsid w:val="29D143C8"/>
    <w:rsid w:val="29D29884"/>
    <w:rsid w:val="29DDC0A5"/>
    <w:rsid w:val="29EBFCD6"/>
    <w:rsid w:val="29F14380"/>
    <w:rsid w:val="29F7BD03"/>
    <w:rsid w:val="29FA8E3E"/>
    <w:rsid w:val="29FB3B5E"/>
    <w:rsid w:val="29FD2FC1"/>
    <w:rsid w:val="29FFE2AD"/>
    <w:rsid w:val="2A000271"/>
    <w:rsid w:val="2A013EB1"/>
    <w:rsid w:val="2A01845A"/>
    <w:rsid w:val="2A0307DE"/>
    <w:rsid w:val="2A030C34"/>
    <w:rsid w:val="2A03A093"/>
    <w:rsid w:val="2A046EBB"/>
    <w:rsid w:val="2A094409"/>
    <w:rsid w:val="2A0B41DD"/>
    <w:rsid w:val="2A16E4E6"/>
    <w:rsid w:val="2A180B06"/>
    <w:rsid w:val="2A1B6C26"/>
    <w:rsid w:val="2A1D7AC7"/>
    <w:rsid w:val="2A21ABED"/>
    <w:rsid w:val="2A285F71"/>
    <w:rsid w:val="2A2B4B38"/>
    <w:rsid w:val="2A2F5D00"/>
    <w:rsid w:val="2A3277D0"/>
    <w:rsid w:val="2A3809C6"/>
    <w:rsid w:val="2A3FFCE2"/>
    <w:rsid w:val="2A55FD40"/>
    <w:rsid w:val="2A58136C"/>
    <w:rsid w:val="2A634326"/>
    <w:rsid w:val="2A6AFF98"/>
    <w:rsid w:val="2A6C9E4E"/>
    <w:rsid w:val="2A6D0D1D"/>
    <w:rsid w:val="2A7259F0"/>
    <w:rsid w:val="2A72A9A3"/>
    <w:rsid w:val="2A75FFE1"/>
    <w:rsid w:val="2A762F5E"/>
    <w:rsid w:val="2A7A1C15"/>
    <w:rsid w:val="2A7AAD86"/>
    <w:rsid w:val="2A7C577E"/>
    <w:rsid w:val="2A7E4584"/>
    <w:rsid w:val="2A86022F"/>
    <w:rsid w:val="2A881FD2"/>
    <w:rsid w:val="2A8C2A5F"/>
    <w:rsid w:val="2A8DF255"/>
    <w:rsid w:val="2A90B117"/>
    <w:rsid w:val="2A946A8D"/>
    <w:rsid w:val="2A95061F"/>
    <w:rsid w:val="2A98217D"/>
    <w:rsid w:val="2A9ACA38"/>
    <w:rsid w:val="2A9D5795"/>
    <w:rsid w:val="2AA20B4B"/>
    <w:rsid w:val="2AAAF4EF"/>
    <w:rsid w:val="2AAAFFC1"/>
    <w:rsid w:val="2AADA8EF"/>
    <w:rsid w:val="2AB1999D"/>
    <w:rsid w:val="2AB30626"/>
    <w:rsid w:val="2AB53E23"/>
    <w:rsid w:val="2AB7FB70"/>
    <w:rsid w:val="2ABDF010"/>
    <w:rsid w:val="2AC06FAF"/>
    <w:rsid w:val="2AC19BFA"/>
    <w:rsid w:val="2AC360F5"/>
    <w:rsid w:val="2AC4A978"/>
    <w:rsid w:val="2ACA473B"/>
    <w:rsid w:val="2ACB2DEA"/>
    <w:rsid w:val="2ACB60A9"/>
    <w:rsid w:val="2AD1EFE9"/>
    <w:rsid w:val="2AD2DA98"/>
    <w:rsid w:val="2AD37202"/>
    <w:rsid w:val="2AD47CA2"/>
    <w:rsid w:val="2AD47FE0"/>
    <w:rsid w:val="2AD66ACE"/>
    <w:rsid w:val="2AD76378"/>
    <w:rsid w:val="2ADD21A9"/>
    <w:rsid w:val="2ADE4C3A"/>
    <w:rsid w:val="2ADFC9F0"/>
    <w:rsid w:val="2ADFF60B"/>
    <w:rsid w:val="2AEB9A41"/>
    <w:rsid w:val="2AF99500"/>
    <w:rsid w:val="2AFDE962"/>
    <w:rsid w:val="2AFFEA49"/>
    <w:rsid w:val="2B023495"/>
    <w:rsid w:val="2B025A88"/>
    <w:rsid w:val="2B038D87"/>
    <w:rsid w:val="2B0FE558"/>
    <w:rsid w:val="2B111A4C"/>
    <w:rsid w:val="2B12318A"/>
    <w:rsid w:val="2B13AC3C"/>
    <w:rsid w:val="2B15839F"/>
    <w:rsid w:val="2B1A15F9"/>
    <w:rsid w:val="2B215908"/>
    <w:rsid w:val="2B259866"/>
    <w:rsid w:val="2B25E8D9"/>
    <w:rsid w:val="2B2D9945"/>
    <w:rsid w:val="2B358E2C"/>
    <w:rsid w:val="2B36921D"/>
    <w:rsid w:val="2B3CD608"/>
    <w:rsid w:val="2B40C740"/>
    <w:rsid w:val="2B41B0EE"/>
    <w:rsid w:val="2B41BB0B"/>
    <w:rsid w:val="2B47CD33"/>
    <w:rsid w:val="2B48A0E5"/>
    <w:rsid w:val="2B569717"/>
    <w:rsid w:val="2B5749C6"/>
    <w:rsid w:val="2B5F8DF9"/>
    <w:rsid w:val="2B651469"/>
    <w:rsid w:val="2B680FBF"/>
    <w:rsid w:val="2B6FF361"/>
    <w:rsid w:val="2B74C0BB"/>
    <w:rsid w:val="2B7857B6"/>
    <w:rsid w:val="2B79C4FE"/>
    <w:rsid w:val="2B7A9F6E"/>
    <w:rsid w:val="2B7BCC35"/>
    <w:rsid w:val="2B825C56"/>
    <w:rsid w:val="2B8386C8"/>
    <w:rsid w:val="2B847351"/>
    <w:rsid w:val="2B86A8DF"/>
    <w:rsid w:val="2B946067"/>
    <w:rsid w:val="2BA405FD"/>
    <w:rsid w:val="2BAA6CEF"/>
    <w:rsid w:val="2BAC3979"/>
    <w:rsid w:val="2BBBBFF8"/>
    <w:rsid w:val="2BC3A60A"/>
    <w:rsid w:val="2BC626F4"/>
    <w:rsid w:val="2BC6A21D"/>
    <w:rsid w:val="2BCCA656"/>
    <w:rsid w:val="2BCD2BC0"/>
    <w:rsid w:val="2BD2D983"/>
    <w:rsid w:val="2BD30F31"/>
    <w:rsid w:val="2BD6FC07"/>
    <w:rsid w:val="2BDD3398"/>
    <w:rsid w:val="2BDDDB90"/>
    <w:rsid w:val="2BDF47F7"/>
    <w:rsid w:val="2BDFA183"/>
    <w:rsid w:val="2BE11B78"/>
    <w:rsid w:val="2BE17009"/>
    <w:rsid w:val="2BE4286D"/>
    <w:rsid w:val="2BE51058"/>
    <w:rsid w:val="2BEEAB66"/>
    <w:rsid w:val="2BF2122E"/>
    <w:rsid w:val="2BF3FE63"/>
    <w:rsid w:val="2BF5C399"/>
    <w:rsid w:val="2BF7EB5D"/>
    <w:rsid w:val="2C040D2C"/>
    <w:rsid w:val="2C096DE1"/>
    <w:rsid w:val="2C099F27"/>
    <w:rsid w:val="2C0A91B6"/>
    <w:rsid w:val="2C0B3018"/>
    <w:rsid w:val="2C0EB208"/>
    <w:rsid w:val="2C100083"/>
    <w:rsid w:val="2C104AD2"/>
    <w:rsid w:val="2C158742"/>
    <w:rsid w:val="2C1A087E"/>
    <w:rsid w:val="2C1CF192"/>
    <w:rsid w:val="2C266943"/>
    <w:rsid w:val="2C2921D3"/>
    <w:rsid w:val="2C2BCF15"/>
    <w:rsid w:val="2C3572A4"/>
    <w:rsid w:val="2C3682AC"/>
    <w:rsid w:val="2C3A73B6"/>
    <w:rsid w:val="2C3BEFB4"/>
    <w:rsid w:val="2C41F6EC"/>
    <w:rsid w:val="2C421B64"/>
    <w:rsid w:val="2C42C88B"/>
    <w:rsid w:val="2C441BDC"/>
    <w:rsid w:val="2C46573F"/>
    <w:rsid w:val="2C465D73"/>
    <w:rsid w:val="2C47C1E8"/>
    <w:rsid w:val="2C4A4D2C"/>
    <w:rsid w:val="2C4AB130"/>
    <w:rsid w:val="2C4C669C"/>
    <w:rsid w:val="2C4D069F"/>
    <w:rsid w:val="2C4DF782"/>
    <w:rsid w:val="2C51A557"/>
    <w:rsid w:val="2C535A5A"/>
    <w:rsid w:val="2C557681"/>
    <w:rsid w:val="2C55B866"/>
    <w:rsid w:val="2C57F207"/>
    <w:rsid w:val="2C590FF0"/>
    <w:rsid w:val="2C592CFC"/>
    <w:rsid w:val="2C5B35EB"/>
    <w:rsid w:val="2C5E01A5"/>
    <w:rsid w:val="2C6374EC"/>
    <w:rsid w:val="2C63E143"/>
    <w:rsid w:val="2C670423"/>
    <w:rsid w:val="2C6B8105"/>
    <w:rsid w:val="2C6BAC73"/>
    <w:rsid w:val="2C7662F3"/>
    <w:rsid w:val="2C82B691"/>
    <w:rsid w:val="2C888A97"/>
    <w:rsid w:val="2C8DD77F"/>
    <w:rsid w:val="2C8F05B0"/>
    <w:rsid w:val="2C9394B2"/>
    <w:rsid w:val="2C9A75EC"/>
    <w:rsid w:val="2CB27214"/>
    <w:rsid w:val="2CB72F0D"/>
    <w:rsid w:val="2CBAA85B"/>
    <w:rsid w:val="2CBE09CD"/>
    <w:rsid w:val="2CC05B20"/>
    <w:rsid w:val="2CC06D85"/>
    <w:rsid w:val="2CC392F3"/>
    <w:rsid w:val="2CC43C0F"/>
    <w:rsid w:val="2CC45FF7"/>
    <w:rsid w:val="2CC8FA6F"/>
    <w:rsid w:val="2CCA818A"/>
    <w:rsid w:val="2CCAC45C"/>
    <w:rsid w:val="2CCB1FB7"/>
    <w:rsid w:val="2CCB81B2"/>
    <w:rsid w:val="2CD45773"/>
    <w:rsid w:val="2CD4D8A2"/>
    <w:rsid w:val="2CD7F99E"/>
    <w:rsid w:val="2CD9B926"/>
    <w:rsid w:val="2CDD75C7"/>
    <w:rsid w:val="2CE107F8"/>
    <w:rsid w:val="2CE35892"/>
    <w:rsid w:val="2CE4C2E1"/>
    <w:rsid w:val="2CE6A1AA"/>
    <w:rsid w:val="2CE6A4D4"/>
    <w:rsid w:val="2CE72C0A"/>
    <w:rsid w:val="2CE736DF"/>
    <w:rsid w:val="2CE96756"/>
    <w:rsid w:val="2CEC4B6C"/>
    <w:rsid w:val="2CEE2533"/>
    <w:rsid w:val="2CEEE459"/>
    <w:rsid w:val="2CF29672"/>
    <w:rsid w:val="2CF3D678"/>
    <w:rsid w:val="2CF56BBB"/>
    <w:rsid w:val="2CF6F9B5"/>
    <w:rsid w:val="2CF73BF5"/>
    <w:rsid w:val="2CF8AF15"/>
    <w:rsid w:val="2CFC1332"/>
    <w:rsid w:val="2CFF71C8"/>
    <w:rsid w:val="2D071371"/>
    <w:rsid w:val="2D087FFF"/>
    <w:rsid w:val="2D08C596"/>
    <w:rsid w:val="2D0A44F0"/>
    <w:rsid w:val="2D1B3F81"/>
    <w:rsid w:val="2D1F3052"/>
    <w:rsid w:val="2D1F6D7F"/>
    <w:rsid w:val="2D27CF0C"/>
    <w:rsid w:val="2D27ECA0"/>
    <w:rsid w:val="2D2CF375"/>
    <w:rsid w:val="2D305B81"/>
    <w:rsid w:val="2D3132E1"/>
    <w:rsid w:val="2D31F8A3"/>
    <w:rsid w:val="2D3C4492"/>
    <w:rsid w:val="2D3FC56B"/>
    <w:rsid w:val="2D41652A"/>
    <w:rsid w:val="2D444D57"/>
    <w:rsid w:val="2D46AE55"/>
    <w:rsid w:val="2D4D32D5"/>
    <w:rsid w:val="2D4FCC69"/>
    <w:rsid w:val="2D505B24"/>
    <w:rsid w:val="2D53C1C6"/>
    <w:rsid w:val="2D5439FD"/>
    <w:rsid w:val="2D57744D"/>
    <w:rsid w:val="2D5C9D27"/>
    <w:rsid w:val="2D5D24C7"/>
    <w:rsid w:val="2D5FA522"/>
    <w:rsid w:val="2D622837"/>
    <w:rsid w:val="2D6F696F"/>
    <w:rsid w:val="2D700493"/>
    <w:rsid w:val="2D787068"/>
    <w:rsid w:val="2D82766C"/>
    <w:rsid w:val="2D8E719B"/>
    <w:rsid w:val="2D92633F"/>
    <w:rsid w:val="2D9809D1"/>
    <w:rsid w:val="2D9A0F6E"/>
    <w:rsid w:val="2D9E0F6F"/>
    <w:rsid w:val="2DA0540C"/>
    <w:rsid w:val="2DA6B336"/>
    <w:rsid w:val="2DA9855C"/>
    <w:rsid w:val="2DAA1B6B"/>
    <w:rsid w:val="2DAB5120"/>
    <w:rsid w:val="2DAC8BE2"/>
    <w:rsid w:val="2DB104CE"/>
    <w:rsid w:val="2DB33B83"/>
    <w:rsid w:val="2DB845D3"/>
    <w:rsid w:val="2DB93F66"/>
    <w:rsid w:val="2DBE105B"/>
    <w:rsid w:val="2DBF9255"/>
    <w:rsid w:val="2DC2B35E"/>
    <w:rsid w:val="2DC2CBA7"/>
    <w:rsid w:val="2DCB0440"/>
    <w:rsid w:val="2DCCB839"/>
    <w:rsid w:val="2DD2816B"/>
    <w:rsid w:val="2DD7B1B8"/>
    <w:rsid w:val="2DD81FB9"/>
    <w:rsid w:val="2DD89A39"/>
    <w:rsid w:val="2DDCE4AE"/>
    <w:rsid w:val="2DDDD43F"/>
    <w:rsid w:val="2DE97664"/>
    <w:rsid w:val="2DE9C569"/>
    <w:rsid w:val="2DEB9808"/>
    <w:rsid w:val="2DEBA705"/>
    <w:rsid w:val="2DF04959"/>
    <w:rsid w:val="2DF0E56D"/>
    <w:rsid w:val="2DF2C51F"/>
    <w:rsid w:val="2DF5B909"/>
    <w:rsid w:val="2DF7A326"/>
    <w:rsid w:val="2DFD910B"/>
    <w:rsid w:val="2DFE9D92"/>
    <w:rsid w:val="2DFEA709"/>
    <w:rsid w:val="2E03BBC4"/>
    <w:rsid w:val="2E040E70"/>
    <w:rsid w:val="2E065610"/>
    <w:rsid w:val="2E0804E6"/>
    <w:rsid w:val="2E120C64"/>
    <w:rsid w:val="2E17F43C"/>
    <w:rsid w:val="2E1C28B9"/>
    <w:rsid w:val="2E219F7B"/>
    <w:rsid w:val="2E223400"/>
    <w:rsid w:val="2E243DDA"/>
    <w:rsid w:val="2E24DB7A"/>
    <w:rsid w:val="2E267068"/>
    <w:rsid w:val="2E27D6DB"/>
    <w:rsid w:val="2E294A76"/>
    <w:rsid w:val="2E2BA46B"/>
    <w:rsid w:val="2E2C0EE1"/>
    <w:rsid w:val="2E2FC118"/>
    <w:rsid w:val="2E30E598"/>
    <w:rsid w:val="2E358AAE"/>
    <w:rsid w:val="2E3592D3"/>
    <w:rsid w:val="2E3C61C9"/>
    <w:rsid w:val="2E3C786A"/>
    <w:rsid w:val="2E411A88"/>
    <w:rsid w:val="2E425093"/>
    <w:rsid w:val="2E449AE9"/>
    <w:rsid w:val="2E4569DF"/>
    <w:rsid w:val="2E49165A"/>
    <w:rsid w:val="2E52BE1A"/>
    <w:rsid w:val="2E5865F0"/>
    <w:rsid w:val="2E5FA0D1"/>
    <w:rsid w:val="2E610724"/>
    <w:rsid w:val="2E6742F1"/>
    <w:rsid w:val="2E6B3CA9"/>
    <w:rsid w:val="2E6ECEB5"/>
    <w:rsid w:val="2E703091"/>
    <w:rsid w:val="2E75CF07"/>
    <w:rsid w:val="2E7D0107"/>
    <w:rsid w:val="2E7D7D41"/>
    <w:rsid w:val="2E7DDB08"/>
    <w:rsid w:val="2E83355E"/>
    <w:rsid w:val="2E8368CE"/>
    <w:rsid w:val="2E83BA0A"/>
    <w:rsid w:val="2E8655FD"/>
    <w:rsid w:val="2E9249AA"/>
    <w:rsid w:val="2E9CC231"/>
    <w:rsid w:val="2E9EEE0F"/>
    <w:rsid w:val="2E9F6E8F"/>
    <w:rsid w:val="2EA95CAC"/>
    <w:rsid w:val="2EB0386A"/>
    <w:rsid w:val="2EB25338"/>
    <w:rsid w:val="2EBDE62B"/>
    <w:rsid w:val="2EC0080B"/>
    <w:rsid w:val="2EC310FD"/>
    <w:rsid w:val="2EC5A8F9"/>
    <w:rsid w:val="2EC80B3F"/>
    <w:rsid w:val="2EC89941"/>
    <w:rsid w:val="2ECCB3E3"/>
    <w:rsid w:val="2ECE0C73"/>
    <w:rsid w:val="2ED1E6E8"/>
    <w:rsid w:val="2ED437EB"/>
    <w:rsid w:val="2ED49992"/>
    <w:rsid w:val="2ED587CD"/>
    <w:rsid w:val="2ED6D7BF"/>
    <w:rsid w:val="2EE454A2"/>
    <w:rsid w:val="2EE7D7E8"/>
    <w:rsid w:val="2EE91C6C"/>
    <w:rsid w:val="2EEB5885"/>
    <w:rsid w:val="2EEC4A50"/>
    <w:rsid w:val="2EF28536"/>
    <w:rsid w:val="2EF92DE9"/>
    <w:rsid w:val="2EFB7649"/>
    <w:rsid w:val="2F04439C"/>
    <w:rsid w:val="2F0F6C7A"/>
    <w:rsid w:val="2F0F8656"/>
    <w:rsid w:val="2F18E146"/>
    <w:rsid w:val="2F1D3B4E"/>
    <w:rsid w:val="2F1E8061"/>
    <w:rsid w:val="2F26F37D"/>
    <w:rsid w:val="2F2C5FA7"/>
    <w:rsid w:val="2F2F09C3"/>
    <w:rsid w:val="2F3629B0"/>
    <w:rsid w:val="2F3B8F25"/>
    <w:rsid w:val="2F3B9DE8"/>
    <w:rsid w:val="2F3C1698"/>
    <w:rsid w:val="2F3C4648"/>
    <w:rsid w:val="2F3EAB5B"/>
    <w:rsid w:val="2F412E14"/>
    <w:rsid w:val="2F4686FE"/>
    <w:rsid w:val="2F477E99"/>
    <w:rsid w:val="2F493B4A"/>
    <w:rsid w:val="2F4B3D44"/>
    <w:rsid w:val="2F4CFE10"/>
    <w:rsid w:val="2F52F4CC"/>
    <w:rsid w:val="2F55C42D"/>
    <w:rsid w:val="2F56EB8B"/>
    <w:rsid w:val="2F5EE12F"/>
    <w:rsid w:val="2F61F2BA"/>
    <w:rsid w:val="2F62B20B"/>
    <w:rsid w:val="2F654F29"/>
    <w:rsid w:val="2F6CD80D"/>
    <w:rsid w:val="2F705F21"/>
    <w:rsid w:val="2F770BC4"/>
    <w:rsid w:val="2F776DA3"/>
    <w:rsid w:val="2F7977B5"/>
    <w:rsid w:val="2F798C7C"/>
    <w:rsid w:val="2F79D07B"/>
    <w:rsid w:val="2F7A5ACD"/>
    <w:rsid w:val="2F7C3A94"/>
    <w:rsid w:val="2F8719E9"/>
    <w:rsid w:val="2F88596B"/>
    <w:rsid w:val="2F89D352"/>
    <w:rsid w:val="2F8BB752"/>
    <w:rsid w:val="2F90A4F7"/>
    <w:rsid w:val="2F92635C"/>
    <w:rsid w:val="2F942928"/>
    <w:rsid w:val="2F95D15A"/>
    <w:rsid w:val="2F9FCB05"/>
    <w:rsid w:val="2FA0BA3E"/>
    <w:rsid w:val="2FA3BB65"/>
    <w:rsid w:val="2FA495F9"/>
    <w:rsid w:val="2FA523A6"/>
    <w:rsid w:val="2FB1B6B0"/>
    <w:rsid w:val="2FB364D6"/>
    <w:rsid w:val="2FB889DC"/>
    <w:rsid w:val="2FB97E6A"/>
    <w:rsid w:val="2FBC8278"/>
    <w:rsid w:val="2FBCAE13"/>
    <w:rsid w:val="2FBD9480"/>
    <w:rsid w:val="2FC5B20B"/>
    <w:rsid w:val="2FC90217"/>
    <w:rsid w:val="2FD2D43A"/>
    <w:rsid w:val="2FD80B9B"/>
    <w:rsid w:val="2FDD394A"/>
    <w:rsid w:val="2FE1E7FB"/>
    <w:rsid w:val="2FF28669"/>
    <w:rsid w:val="2FF9D77F"/>
    <w:rsid w:val="30018A57"/>
    <w:rsid w:val="30030203"/>
    <w:rsid w:val="3008E4F7"/>
    <w:rsid w:val="300CA43B"/>
    <w:rsid w:val="30100A73"/>
    <w:rsid w:val="30108430"/>
    <w:rsid w:val="3010A25D"/>
    <w:rsid w:val="3011D59E"/>
    <w:rsid w:val="301E6D52"/>
    <w:rsid w:val="3020D0F1"/>
    <w:rsid w:val="30218347"/>
    <w:rsid w:val="302548D6"/>
    <w:rsid w:val="3027E125"/>
    <w:rsid w:val="302EFC7D"/>
    <w:rsid w:val="3030C4B1"/>
    <w:rsid w:val="30311878"/>
    <w:rsid w:val="30343F50"/>
    <w:rsid w:val="30373C27"/>
    <w:rsid w:val="303B8906"/>
    <w:rsid w:val="303E0E8E"/>
    <w:rsid w:val="304044A2"/>
    <w:rsid w:val="30493E2A"/>
    <w:rsid w:val="304EF5B5"/>
    <w:rsid w:val="3050CBD1"/>
    <w:rsid w:val="3055DF30"/>
    <w:rsid w:val="30574D7F"/>
    <w:rsid w:val="3057D716"/>
    <w:rsid w:val="305D1F03"/>
    <w:rsid w:val="305DEE73"/>
    <w:rsid w:val="305FD258"/>
    <w:rsid w:val="3065E21B"/>
    <w:rsid w:val="3067283D"/>
    <w:rsid w:val="306C446B"/>
    <w:rsid w:val="3072B60A"/>
    <w:rsid w:val="3077CD11"/>
    <w:rsid w:val="3079A21A"/>
    <w:rsid w:val="308099A7"/>
    <w:rsid w:val="3083090C"/>
    <w:rsid w:val="3084FB0B"/>
    <w:rsid w:val="30857879"/>
    <w:rsid w:val="30878DBE"/>
    <w:rsid w:val="3088CA5E"/>
    <w:rsid w:val="308DDA31"/>
    <w:rsid w:val="3095D6B2"/>
    <w:rsid w:val="30977A25"/>
    <w:rsid w:val="30980722"/>
    <w:rsid w:val="3099C5E5"/>
    <w:rsid w:val="309ADFB6"/>
    <w:rsid w:val="309BBFAD"/>
    <w:rsid w:val="309F27F9"/>
    <w:rsid w:val="309FEE8D"/>
    <w:rsid w:val="30A29928"/>
    <w:rsid w:val="30A365B9"/>
    <w:rsid w:val="30B26706"/>
    <w:rsid w:val="30B91946"/>
    <w:rsid w:val="30BA41C6"/>
    <w:rsid w:val="30C170D5"/>
    <w:rsid w:val="30C2280C"/>
    <w:rsid w:val="30C5457C"/>
    <w:rsid w:val="30C85F13"/>
    <w:rsid w:val="30C88FFF"/>
    <w:rsid w:val="30CC8424"/>
    <w:rsid w:val="30D10A19"/>
    <w:rsid w:val="30D2857F"/>
    <w:rsid w:val="30DD5FD6"/>
    <w:rsid w:val="30DD9FA7"/>
    <w:rsid w:val="30DE9FBE"/>
    <w:rsid w:val="30E836B9"/>
    <w:rsid w:val="30E85928"/>
    <w:rsid w:val="30EB2125"/>
    <w:rsid w:val="30EB2D88"/>
    <w:rsid w:val="30EC1BFE"/>
    <w:rsid w:val="30FAAAEF"/>
    <w:rsid w:val="30FDEDB4"/>
    <w:rsid w:val="310E8EEF"/>
    <w:rsid w:val="311010C8"/>
    <w:rsid w:val="31119705"/>
    <w:rsid w:val="311665F6"/>
    <w:rsid w:val="31178CD0"/>
    <w:rsid w:val="3117CB4C"/>
    <w:rsid w:val="31187990"/>
    <w:rsid w:val="3121CEF0"/>
    <w:rsid w:val="312496B9"/>
    <w:rsid w:val="3127FCCB"/>
    <w:rsid w:val="3129D73A"/>
    <w:rsid w:val="312A7EF5"/>
    <w:rsid w:val="312B3FFC"/>
    <w:rsid w:val="312D6A03"/>
    <w:rsid w:val="3138206D"/>
    <w:rsid w:val="313B5A5A"/>
    <w:rsid w:val="3142EB3D"/>
    <w:rsid w:val="3149677D"/>
    <w:rsid w:val="314B907D"/>
    <w:rsid w:val="31552934"/>
    <w:rsid w:val="315721C0"/>
    <w:rsid w:val="3157A1E2"/>
    <w:rsid w:val="3158EE50"/>
    <w:rsid w:val="315BC412"/>
    <w:rsid w:val="315C91CC"/>
    <w:rsid w:val="3160A6B8"/>
    <w:rsid w:val="3164627E"/>
    <w:rsid w:val="3166F063"/>
    <w:rsid w:val="31675D43"/>
    <w:rsid w:val="3172CDF0"/>
    <w:rsid w:val="3174CA01"/>
    <w:rsid w:val="31787857"/>
    <w:rsid w:val="317F6EED"/>
    <w:rsid w:val="3182CF74"/>
    <w:rsid w:val="31862790"/>
    <w:rsid w:val="31874CB6"/>
    <w:rsid w:val="318AFBAA"/>
    <w:rsid w:val="318C0F27"/>
    <w:rsid w:val="318EE3B1"/>
    <w:rsid w:val="3192C632"/>
    <w:rsid w:val="319357F4"/>
    <w:rsid w:val="3193DA9D"/>
    <w:rsid w:val="3194B740"/>
    <w:rsid w:val="3195EF62"/>
    <w:rsid w:val="3197390E"/>
    <w:rsid w:val="3199A59B"/>
    <w:rsid w:val="31A040A9"/>
    <w:rsid w:val="31A4EFE1"/>
    <w:rsid w:val="31A8E2FE"/>
    <w:rsid w:val="31A94C1B"/>
    <w:rsid w:val="31B9ADF4"/>
    <w:rsid w:val="31BF060E"/>
    <w:rsid w:val="31BFBB56"/>
    <w:rsid w:val="31BFC141"/>
    <w:rsid w:val="31C006C1"/>
    <w:rsid w:val="31C1CC05"/>
    <w:rsid w:val="31C38AE9"/>
    <w:rsid w:val="31C9844B"/>
    <w:rsid w:val="31CC57D8"/>
    <w:rsid w:val="31D7BCE3"/>
    <w:rsid w:val="31D7DE7A"/>
    <w:rsid w:val="31DA6D9F"/>
    <w:rsid w:val="31E0B5F7"/>
    <w:rsid w:val="31E4118D"/>
    <w:rsid w:val="31E559D8"/>
    <w:rsid w:val="31EBF644"/>
    <w:rsid w:val="31EC6845"/>
    <w:rsid w:val="31EF3C86"/>
    <w:rsid w:val="31F0658F"/>
    <w:rsid w:val="31F1012B"/>
    <w:rsid w:val="31F1EBC2"/>
    <w:rsid w:val="31F205E0"/>
    <w:rsid w:val="31F2E617"/>
    <w:rsid w:val="31F33142"/>
    <w:rsid w:val="31F6C2D2"/>
    <w:rsid w:val="31F83D58"/>
    <w:rsid w:val="31F859AE"/>
    <w:rsid w:val="31F97702"/>
    <w:rsid w:val="31FA1269"/>
    <w:rsid w:val="31FCC9D8"/>
    <w:rsid w:val="3200DD54"/>
    <w:rsid w:val="32014F5E"/>
    <w:rsid w:val="3203C07A"/>
    <w:rsid w:val="3203EC65"/>
    <w:rsid w:val="32078041"/>
    <w:rsid w:val="3208DD72"/>
    <w:rsid w:val="320EA98B"/>
    <w:rsid w:val="32165D01"/>
    <w:rsid w:val="3216D8E3"/>
    <w:rsid w:val="321ABFC6"/>
    <w:rsid w:val="321D7B32"/>
    <w:rsid w:val="321FCB9D"/>
    <w:rsid w:val="32207FB2"/>
    <w:rsid w:val="32240673"/>
    <w:rsid w:val="3225D275"/>
    <w:rsid w:val="323276C0"/>
    <w:rsid w:val="3233E330"/>
    <w:rsid w:val="32378A1C"/>
    <w:rsid w:val="323D3987"/>
    <w:rsid w:val="32452CE4"/>
    <w:rsid w:val="32532731"/>
    <w:rsid w:val="32628801"/>
    <w:rsid w:val="3269A7D6"/>
    <w:rsid w:val="326A0193"/>
    <w:rsid w:val="326B3FDA"/>
    <w:rsid w:val="326B4E84"/>
    <w:rsid w:val="326F6960"/>
    <w:rsid w:val="32716DD4"/>
    <w:rsid w:val="32747AB7"/>
    <w:rsid w:val="3282E519"/>
    <w:rsid w:val="32842DD8"/>
    <w:rsid w:val="328AA1F0"/>
    <w:rsid w:val="328C4B2A"/>
    <w:rsid w:val="328CB1E5"/>
    <w:rsid w:val="3291E67E"/>
    <w:rsid w:val="32929AD2"/>
    <w:rsid w:val="3293DFA4"/>
    <w:rsid w:val="32973489"/>
    <w:rsid w:val="3298A5A7"/>
    <w:rsid w:val="3298B134"/>
    <w:rsid w:val="3299EEF3"/>
    <w:rsid w:val="32A14323"/>
    <w:rsid w:val="32A2B83F"/>
    <w:rsid w:val="32A857A5"/>
    <w:rsid w:val="32AC12DB"/>
    <w:rsid w:val="32B39D31"/>
    <w:rsid w:val="32B7AEA8"/>
    <w:rsid w:val="32B7BE12"/>
    <w:rsid w:val="32BC77BC"/>
    <w:rsid w:val="32C221D4"/>
    <w:rsid w:val="32C93915"/>
    <w:rsid w:val="32CC25E7"/>
    <w:rsid w:val="32CDD292"/>
    <w:rsid w:val="32D62894"/>
    <w:rsid w:val="32DBEF7D"/>
    <w:rsid w:val="32DCC625"/>
    <w:rsid w:val="32DF71F0"/>
    <w:rsid w:val="32E5E342"/>
    <w:rsid w:val="32EDE8C2"/>
    <w:rsid w:val="32F05D26"/>
    <w:rsid w:val="32F1234A"/>
    <w:rsid w:val="32F51778"/>
    <w:rsid w:val="3301ED7F"/>
    <w:rsid w:val="330288F1"/>
    <w:rsid w:val="3302CCE0"/>
    <w:rsid w:val="3302EC53"/>
    <w:rsid w:val="3309A7D9"/>
    <w:rsid w:val="3312C60D"/>
    <w:rsid w:val="3315EE85"/>
    <w:rsid w:val="331B8A25"/>
    <w:rsid w:val="331DF0CC"/>
    <w:rsid w:val="331E226A"/>
    <w:rsid w:val="3320094F"/>
    <w:rsid w:val="33206594"/>
    <w:rsid w:val="3326A9EF"/>
    <w:rsid w:val="33285E53"/>
    <w:rsid w:val="332C673F"/>
    <w:rsid w:val="33306E5D"/>
    <w:rsid w:val="33329657"/>
    <w:rsid w:val="33351252"/>
    <w:rsid w:val="3335CAA0"/>
    <w:rsid w:val="333B3627"/>
    <w:rsid w:val="3341FE29"/>
    <w:rsid w:val="3342174B"/>
    <w:rsid w:val="33430F65"/>
    <w:rsid w:val="33446660"/>
    <w:rsid w:val="33449211"/>
    <w:rsid w:val="334C32A0"/>
    <w:rsid w:val="335050C9"/>
    <w:rsid w:val="335239A0"/>
    <w:rsid w:val="3352844A"/>
    <w:rsid w:val="335B9AF1"/>
    <w:rsid w:val="335BE668"/>
    <w:rsid w:val="335C7390"/>
    <w:rsid w:val="33621540"/>
    <w:rsid w:val="336A4CDC"/>
    <w:rsid w:val="336E393E"/>
    <w:rsid w:val="337BE55C"/>
    <w:rsid w:val="337C401B"/>
    <w:rsid w:val="337E491D"/>
    <w:rsid w:val="3384D856"/>
    <w:rsid w:val="338541B3"/>
    <w:rsid w:val="338B790C"/>
    <w:rsid w:val="338BCB22"/>
    <w:rsid w:val="338D2559"/>
    <w:rsid w:val="338F6F34"/>
    <w:rsid w:val="338FD42A"/>
    <w:rsid w:val="3392A251"/>
    <w:rsid w:val="3393430A"/>
    <w:rsid w:val="33988FBD"/>
    <w:rsid w:val="339A6679"/>
    <w:rsid w:val="339BCC61"/>
    <w:rsid w:val="33A419B3"/>
    <w:rsid w:val="33A9F8B6"/>
    <w:rsid w:val="33AB1C1D"/>
    <w:rsid w:val="33AC8713"/>
    <w:rsid w:val="33B247FF"/>
    <w:rsid w:val="33B3FCC9"/>
    <w:rsid w:val="33B4986F"/>
    <w:rsid w:val="33B6305C"/>
    <w:rsid w:val="33B79780"/>
    <w:rsid w:val="33BCBA61"/>
    <w:rsid w:val="33BF1B46"/>
    <w:rsid w:val="33BF9B22"/>
    <w:rsid w:val="33C6CAFE"/>
    <w:rsid w:val="33C78882"/>
    <w:rsid w:val="33CC0848"/>
    <w:rsid w:val="33CE896D"/>
    <w:rsid w:val="33CEA406"/>
    <w:rsid w:val="33D51F3A"/>
    <w:rsid w:val="33EDC7C3"/>
    <w:rsid w:val="33F1C54C"/>
    <w:rsid w:val="33F2698A"/>
    <w:rsid w:val="33F39678"/>
    <w:rsid w:val="33FA3120"/>
    <w:rsid w:val="33FEA2FD"/>
    <w:rsid w:val="33FF7122"/>
    <w:rsid w:val="340F2D76"/>
    <w:rsid w:val="3416F133"/>
    <w:rsid w:val="341724D3"/>
    <w:rsid w:val="3420A7CA"/>
    <w:rsid w:val="342614DB"/>
    <w:rsid w:val="34293E8F"/>
    <w:rsid w:val="342DADBE"/>
    <w:rsid w:val="3433CEE6"/>
    <w:rsid w:val="34397FF4"/>
    <w:rsid w:val="34401FB1"/>
    <w:rsid w:val="34402D12"/>
    <w:rsid w:val="34411A88"/>
    <w:rsid w:val="34499376"/>
    <w:rsid w:val="344BC7F3"/>
    <w:rsid w:val="344FD77C"/>
    <w:rsid w:val="34504E57"/>
    <w:rsid w:val="34513319"/>
    <w:rsid w:val="3451E0FE"/>
    <w:rsid w:val="345FB7A2"/>
    <w:rsid w:val="34600745"/>
    <w:rsid w:val="34622E9B"/>
    <w:rsid w:val="34666EBA"/>
    <w:rsid w:val="3468DCAE"/>
    <w:rsid w:val="3469B550"/>
    <w:rsid w:val="347886AD"/>
    <w:rsid w:val="347C101C"/>
    <w:rsid w:val="347FF5FE"/>
    <w:rsid w:val="348616CE"/>
    <w:rsid w:val="3488BF99"/>
    <w:rsid w:val="3489CF6D"/>
    <w:rsid w:val="348E3735"/>
    <w:rsid w:val="348E98E4"/>
    <w:rsid w:val="348EA19C"/>
    <w:rsid w:val="3492AFC3"/>
    <w:rsid w:val="34960FEC"/>
    <w:rsid w:val="349653D5"/>
    <w:rsid w:val="34980458"/>
    <w:rsid w:val="349A4B57"/>
    <w:rsid w:val="349C711E"/>
    <w:rsid w:val="349DEB45"/>
    <w:rsid w:val="34A8699C"/>
    <w:rsid w:val="34A9C05F"/>
    <w:rsid w:val="34AE8845"/>
    <w:rsid w:val="34AF5E0D"/>
    <w:rsid w:val="34B955D2"/>
    <w:rsid w:val="34BBB151"/>
    <w:rsid w:val="34BDF5DD"/>
    <w:rsid w:val="34BE8355"/>
    <w:rsid w:val="34C9F7FE"/>
    <w:rsid w:val="34CE24CC"/>
    <w:rsid w:val="34D1387B"/>
    <w:rsid w:val="34D3772C"/>
    <w:rsid w:val="34D4C8F2"/>
    <w:rsid w:val="34D7733E"/>
    <w:rsid w:val="34D8FA03"/>
    <w:rsid w:val="34D9702E"/>
    <w:rsid w:val="34E01516"/>
    <w:rsid w:val="34E7F4D5"/>
    <w:rsid w:val="34E8C5BA"/>
    <w:rsid w:val="34E9BD4D"/>
    <w:rsid w:val="34EA4335"/>
    <w:rsid w:val="34EBC13C"/>
    <w:rsid w:val="34EDF019"/>
    <w:rsid w:val="34F1B502"/>
    <w:rsid w:val="34F52C65"/>
    <w:rsid w:val="34F5BEE0"/>
    <w:rsid w:val="34F7D112"/>
    <w:rsid w:val="34F8F9CC"/>
    <w:rsid w:val="34FF0314"/>
    <w:rsid w:val="35068131"/>
    <w:rsid w:val="35093951"/>
    <w:rsid w:val="350D7397"/>
    <w:rsid w:val="350FAF0E"/>
    <w:rsid w:val="35169827"/>
    <w:rsid w:val="351B1C9D"/>
    <w:rsid w:val="351B4B4D"/>
    <w:rsid w:val="351C570E"/>
    <w:rsid w:val="3522F304"/>
    <w:rsid w:val="3525ED26"/>
    <w:rsid w:val="35289728"/>
    <w:rsid w:val="352C7C54"/>
    <w:rsid w:val="3530B812"/>
    <w:rsid w:val="3535375F"/>
    <w:rsid w:val="35372CDF"/>
    <w:rsid w:val="3538AAED"/>
    <w:rsid w:val="353F3BDE"/>
    <w:rsid w:val="354209A2"/>
    <w:rsid w:val="3542F319"/>
    <w:rsid w:val="3544C0A6"/>
    <w:rsid w:val="354548F7"/>
    <w:rsid w:val="3547832A"/>
    <w:rsid w:val="354A96D7"/>
    <w:rsid w:val="354BF4F5"/>
    <w:rsid w:val="354C14C8"/>
    <w:rsid w:val="354DC3ED"/>
    <w:rsid w:val="35618B86"/>
    <w:rsid w:val="3563669C"/>
    <w:rsid w:val="3565C768"/>
    <w:rsid w:val="3566797C"/>
    <w:rsid w:val="3569CB7A"/>
    <w:rsid w:val="356C76A3"/>
    <w:rsid w:val="356D2F9F"/>
    <w:rsid w:val="3572A40E"/>
    <w:rsid w:val="357AC4DC"/>
    <w:rsid w:val="357F5267"/>
    <w:rsid w:val="35806C68"/>
    <w:rsid w:val="3586E381"/>
    <w:rsid w:val="358B16EF"/>
    <w:rsid w:val="358FDEFA"/>
    <w:rsid w:val="3591C6EC"/>
    <w:rsid w:val="359382A4"/>
    <w:rsid w:val="359500EA"/>
    <w:rsid w:val="35963C72"/>
    <w:rsid w:val="359DD936"/>
    <w:rsid w:val="35A0D1DD"/>
    <w:rsid w:val="35A1D96B"/>
    <w:rsid w:val="35A6C6CB"/>
    <w:rsid w:val="35B0EA6E"/>
    <w:rsid w:val="35B38FAB"/>
    <w:rsid w:val="35B62590"/>
    <w:rsid w:val="35C0D9A4"/>
    <w:rsid w:val="35C190F0"/>
    <w:rsid w:val="35C4A1EC"/>
    <w:rsid w:val="35C4CDCC"/>
    <w:rsid w:val="35C616F5"/>
    <w:rsid w:val="35C79953"/>
    <w:rsid w:val="35C7D7BF"/>
    <w:rsid w:val="35C90B7E"/>
    <w:rsid w:val="35C98DD5"/>
    <w:rsid w:val="35D3E263"/>
    <w:rsid w:val="35D5F73D"/>
    <w:rsid w:val="35D6DDBB"/>
    <w:rsid w:val="35D736B4"/>
    <w:rsid w:val="35D7C0D1"/>
    <w:rsid w:val="35DBED8D"/>
    <w:rsid w:val="35EC8ADE"/>
    <w:rsid w:val="35F75BB3"/>
    <w:rsid w:val="35FB4EAE"/>
    <w:rsid w:val="3602F439"/>
    <w:rsid w:val="3607D748"/>
    <w:rsid w:val="3612FDC3"/>
    <w:rsid w:val="361BF09D"/>
    <w:rsid w:val="3622CB49"/>
    <w:rsid w:val="3624FF3B"/>
    <w:rsid w:val="3625410F"/>
    <w:rsid w:val="36258C9F"/>
    <w:rsid w:val="362624D9"/>
    <w:rsid w:val="36281B7B"/>
    <w:rsid w:val="36283999"/>
    <w:rsid w:val="36288C78"/>
    <w:rsid w:val="362925E2"/>
    <w:rsid w:val="362BABA7"/>
    <w:rsid w:val="362BEB1C"/>
    <w:rsid w:val="36312ECF"/>
    <w:rsid w:val="36315C1B"/>
    <w:rsid w:val="36319A08"/>
    <w:rsid w:val="36323064"/>
    <w:rsid w:val="3633C6FD"/>
    <w:rsid w:val="36349A43"/>
    <w:rsid w:val="3636C605"/>
    <w:rsid w:val="36386668"/>
    <w:rsid w:val="363C15C5"/>
    <w:rsid w:val="363D53CB"/>
    <w:rsid w:val="363EA1FA"/>
    <w:rsid w:val="3642830E"/>
    <w:rsid w:val="36438811"/>
    <w:rsid w:val="3643BE22"/>
    <w:rsid w:val="3647F889"/>
    <w:rsid w:val="36487A6B"/>
    <w:rsid w:val="364BC091"/>
    <w:rsid w:val="364F7B71"/>
    <w:rsid w:val="3650DE6B"/>
    <w:rsid w:val="365271DA"/>
    <w:rsid w:val="36580386"/>
    <w:rsid w:val="365F5930"/>
    <w:rsid w:val="366032D8"/>
    <w:rsid w:val="36644101"/>
    <w:rsid w:val="366AF202"/>
    <w:rsid w:val="36719783"/>
    <w:rsid w:val="3675C176"/>
    <w:rsid w:val="3678C424"/>
    <w:rsid w:val="3681BA01"/>
    <w:rsid w:val="36838002"/>
    <w:rsid w:val="3683D8A4"/>
    <w:rsid w:val="3689A78A"/>
    <w:rsid w:val="368DCE6C"/>
    <w:rsid w:val="3693955D"/>
    <w:rsid w:val="3693EABF"/>
    <w:rsid w:val="36951A1C"/>
    <w:rsid w:val="36969B31"/>
    <w:rsid w:val="36989065"/>
    <w:rsid w:val="3699A741"/>
    <w:rsid w:val="369C7A4D"/>
    <w:rsid w:val="36A28548"/>
    <w:rsid w:val="36A51852"/>
    <w:rsid w:val="36A76127"/>
    <w:rsid w:val="36AA91BE"/>
    <w:rsid w:val="36B64C05"/>
    <w:rsid w:val="36B84CC9"/>
    <w:rsid w:val="36BA2EDF"/>
    <w:rsid w:val="36BB880F"/>
    <w:rsid w:val="36C4BBCF"/>
    <w:rsid w:val="36C7BEE4"/>
    <w:rsid w:val="36CC9ACD"/>
    <w:rsid w:val="36D04A74"/>
    <w:rsid w:val="36DB40CA"/>
    <w:rsid w:val="36E1D275"/>
    <w:rsid w:val="36E3045D"/>
    <w:rsid w:val="36E6CA8D"/>
    <w:rsid w:val="36E804E5"/>
    <w:rsid w:val="36F309E8"/>
    <w:rsid w:val="36F5CECF"/>
    <w:rsid w:val="36F71308"/>
    <w:rsid w:val="36FF2105"/>
    <w:rsid w:val="3702992A"/>
    <w:rsid w:val="37037513"/>
    <w:rsid w:val="3705BC2F"/>
    <w:rsid w:val="3706BC7C"/>
    <w:rsid w:val="370750B3"/>
    <w:rsid w:val="37086F1A"/>
    <w:rsid w:val="37092EAE"/>
    <w:rsid w:val="370C1A23"/>
    <w:rsid w:val="37103CA4"/>
    <w:rsid w:val="3710F5AA"/>
    <w:rsid w:val="371357E2"/>
    <w:rsid w:val="3714346C"/>
    <w:rsid w:val="371A8707"/>
    <w:rsid w:val="371B9C9C"/>
    <w:rsid w:val="371D505B"/>
    <w:rsid w:val="371FB77F"/>
    <w:rsid w:val="372D7360"/>
    <w:rsid w:val="37307243"/>
    <w:rsid w:val="37330912"/>
    <w:rsid w:val="3735DD17"/>
    <w:rsid w:val="37364907"/>
    <w:rsid w:val="373E1A15"/>
    <w:rsid w:val="3741AD46"/>
    <w:rsid w:val="374232C1"/>
    <w:rsid w:val="374784B8"/>
    <w:rsid w:val="3748AF1A"/>
    <w:rsid w:val="374B4D3F"/>
    <w:rsid w:val="374C4B96"/>
    <w:rsid w:val="374D2BA9"/>
    <w:rsid w:val="374FDA71"/>
    <w:rsid w:val="37507FD1"/>
    <w:rsid w:val="375382F4"/>
    <w:rsid w:val="37544AA2"/>
    <w:rsid w:val="375618EE"/>
    <w:rsid w:val="37588C5F"/>
    <w:rsid w:val="375A7391"/>
    <w:rsid w:val="375BE7CE"/>
    <w:rsid w:val="375CB2DE"/>
    <w:rsid w:val="375D0872"/>
    <w:rsid w:val="375D6B4B"/>
    <w:rsid w:val="375EA0F9"/>
    <w:rsid w:val="375F0772"/>
    <w:rsid w:val="3761B9FD"/>
    <w:rsid w:val="37643B40"/>
    <w:rsid w:val="376968BA"/>
    <w:rsid w:val="3769AB9A"/>
    <w:rsid w:val="377F1700"/>
    <w:rsid w:val="3786C572"/>
    <w:rsid w:val="3787542B"/>
    <w:rsid w:val="3787E7AC"/>
    <w:rsid w:val="37890B30"/>
    <w:rsid w:val="378A310D"/>
    <w:rsid w:val="378AF6E5"/>
    <w:rsid w:val="378DA69B"/>
    <w:rsid w:val="378E2706"/>
    <w:rsid w:val="3791E052"/>
    <w:rsid w:val="37933C53"/>
    <w:rsid w:val="37936CD7"/>
    <w:rsid w:val="379624A7"/>
    <w:rsid w:val="37964DD4"/>
    <w:rsid w:val="379D366C"/>
    <w:rsid w:val="379F0FDF"/>
    <w:rsid w:val="379FF2C6"/>
    <w:rsid w:val="37A30CBB"/>
    <w:rsid w:val="37A460BB"/>
    <w:rsid w:val="37A56869"/>
    <w:rsid w:val="37A6439E"/>
    <w:rsid w:val="37A66D04"/>
    <w:rsid w:val="37ABCCB8"/>
    <w:rsid w:val="37AC0598"/>
    <w:rsid w:val="37B47CF6"/>
    <w:rsid w:val="37B7E3ED"/>
    <w:rsid w:val="37B81DFA"/>
    <w:rsid w:val="37B83B97"/>
    <w:rsid w:val="37BD8CD2"/>
    <w:rsid w:val="37C04327"/>
    <w:rsid w:val="37C0F4C0"/>
    <w:rsid w:val="37C12DF8"/>
    <w:rsid w:val="37C5BCEE"/>
    <w:rsid w:val="37C610D5"/>
    <w:rsid w:val="37C61D3C"/>
    <w:rsid w:val="37C90368"/>
    <w:rsid w:val="37C94EE5"/>
    <w:rsid w:val="37CA0B32"/>
    <w:rsid w:val="37CBB171"/>
    <w:rsid w:val="37CD851B"/>
    <w:rsid w:val="37CF9E23"/>
    <w:rsid w:val="37DD3B85"/>
    <w:rsid w:val="37E199A1"/>
    <w:rsid w:val="37E2E949"/>
    <w:rsid w:val="37E42E25"/>
    <w:rsid w:val="37E4701A"/>
    <w:rsid w:val="37E529FF"/>
    <w:rsid w:val="37E72FD9"/>
    <w:rsid w:val="37EDC499"/>
    <w:rsid w:val="37EF1786"/>
    <w:rsid w:val="37EF649E"/>
    <w:rsid w:val="37EFCDEC"/>
    <w:rsid w:val="37F4F14E"/>
    <w:rsid w:val="37FDD4E6"/>
    <w:rsid w:val="3800BE43"/>
    <w:rsid w:val="38017906"/>
    <w:rsid w:val="38085F81"/>
    <w:rsid w:val="380B0855"/>
    <w:rsid w:val="380CDEE0"/>
    <w:rsid w:val="38143DBC"/>
    <w:rsid w:val="381B1A27"/>
    <w:rsid w:val="382039F9"/>
    <w:rsid w:val="38226A02"/>
    <w:rsid w:val="3822A40B"/>
    <w:rsid w:val="382423B8"/>
    <w:rsid w:val="382E3E6F"/>
    <w:rsid w:val="3833D23F"/>
    <w:rsid w:val="3834404A"/>
    <w:rsid w:val="38369819"/>
    <w:rsid w:val="3837DD46"/>
    <w:rsid w:val="38390949"/>
    <w:rsid w:val="383AE2D3"/>
    <w:rsid w:val="383CE79B"/>
    <w:rsid w:val="3847E10E"/>
    <w:rsid w:val="3848AE32"/>
    <w:rsid w:val="38491225"/>
    <w:rsid w:val="38552361"/>
    <w:rsid w:val="385A854E"/>
    <w:rsid w:val="385DB546"/>
    <w:rsid w:val="385F9654"/>
    <w:rsid w:val="3860B831"/>
    <w:rsid w:val="386954DB"/>
    <w:rsid w:val="3869A5F8"/>
    <w:rsid w:val="386F75ED"/>
    <w:rsid w:val="3870C1C4"/>
    <w:rsid w:val="3872213F"/>
    <w:rsid w:val="38768D2F"/>
    <w:rsid w:val="3877C26B"/>
    <w:rsid w:val="387A47BB"/>
    <w:rsid w:val="388044C1"/>
    <w:rsid w:val="3880B713"/>
    <w:rsid w:val="388D9EEE"/>
    <w:rsid w:val="3890404A"/>
    <w:rsid w:val="38905F1F"/>
    <w:rsid w:val="3892BF78"/>
    <w:rsid w:val="38954A20"/>
    <w:rsid w:val="38963603"/>
    <w:rsid w:val="3896D3B3"/>
    <w:rsid w:val="389C1F92"/>
    <w:rsid w:val="389FAC20"/>
    <w:rsid w:val="38A10259"/>
    <w:rsid w:val="38A6A2F2"/>
    <w:rsid w:val="38AB02D2"/>
    <w:rsid w:val="38B1E8D1"/>
    <w:rsid w:val="38B5657B"/>
    <w:rsid w:val="38B864F9"/>
    <w:rsid w:val="38B8F899"/>
    <w:rsid w:val="38B96BEF"/>
    <w:rsid w:val="38BDA8EB"/>
    <w:rsid w:val="38BE3945"/>
    <w:rsid w:val="38BEF5CF"/>
    <w:rsid w:val="38C7B912"/>
    <w:rsid w:val="38CC3F40"/>
    <w:rsid w:val="38CE4637"/>
    <w:rsid w:val="38D1314E"/>
    <w:rsid w:val="38D2C7D5"/>
    <w:rsid w:val="38D54424"/>
    <w:rsid w:val="38D843C6"/>
    <w:rsid w:val="38DF0DD6"/>
    <w:rsid w:val="38E0A758"/>
    <w:rsid w:val="38E3E02F"/>
    <w:rsid w:val="38E87A24"/>
    <w:rsid w:val="38E959C7"/>
    <w:rsid w:val="38E95D0F"/>
    <w:rsid w:val="38EA7BF2"/>
    <w:rsid w:val="38EF7DF2"/>
    <w:rsid w:val="38F023F2"/>
    <w:rsid w:val="38F4D43E"/>
    <w:rsid w:val="38F71510"/>
    <w:rsid w:val="38F780B3"/>
    <w:rsid w:val="38F7E27F"/>
    <w:rsid w:val="38FCAA24"/>
    <w:rsid w:val="38FE04B8"/>
    <w:rsid w:val="39009762"/>
    <w:rsid w:val="390A109F"/>
    <w:rsid w:val="390C4D99"/>
    <w:rsid w:val="3913047E"/>
    <w:rsid w:val="3914BD75"/>
    <w:rsid w:val="391A1E84"/>
    <w:rsid w:val="3920FA35"/>
    <w:rsid w:val="3922BC11"/>
    <w:rsid w:val="3926E964"/>
    <w:rsid w:val="392DFD4F"/>
    <w:rsid w:val="392F693E"/>
    <w:rsid w:val="39354B32"/>
    <w:rsid w:val="3936A6C0"/>
    <w:rsid w:val="3945008D"/>
    <w:rsid w:val="39476D95"/>
    <w:rsid w:val="39496EDE"/>
    <w:rsid w:val="394D49B1"/>
    <w:rsid w:val="395072C0"/>
    <w:rsid w:val="3955C0DB"/>
    <w:rsid w:val="39568A95"/>
    <w:rsid w:val="3956DBF0"/>
    <w:rsid w:val="395D562D"/>
    <w:rsid w:val="3961BE8B"/>
    <w:rsid w:val="3962FB83"/>
    <w:rsid w:val="3964F27F"/>
    <w:rsid w:val="3968DDD6"/>
    <w:rsid w:val="396A9951"/>
    <w:rsid w:val="396D23E1"/>
    <w:rsid w:val="39734059"/>
    <w:rsid w:val="39735BC7"/>
    <w:rsid w:val="3973A37F"/>
    <w:rsid w:val="3973E150"/>
    <w:rsid w:val="3975C69F"/>
    <w:rsid w:val="39762B7E"/>
    <w:rsid w:val="3978F64B"/>
    <w:rsid w:val="3979EB7F"/>
    <w:rsid w:val="39842933"/>
    <w:rsid w:val="3984888B"/>
    <w:rsid w:val="3984FC30"/>
    <w:rsid w:val="3987E249"/>
    <w:rsid w:val="39909968"/>
    <w:rsid w:val="3997CABD"/>
    <w:rsid w:val="39996C9B"/>
    <w:rsid w:val="399A41BD"/>
    <w:rsid w:val="39A064F2"/>
    <w:rsid w:val="39A0BB03"/>
    <w:rsid w:val="39B29A02"/>
    <w:rsid w:val="39B3173F"/>
    <w:rsid w:val="39B985CC"/>
    <w:rsid w:val="39BC22B7"/>
    <w:rsid w:val="39BCA5BA"/>
    <w:rsid w:val="39BD43C5"/>
    <w:rsid w:val="39BFCD14"/>
    <w:rsid w:val="39C6BC6A"/>
    <w:rsid w:val="39C726D2"/>
    <w:rsid w:val="39CCA784"/>
    <w:rsid w:val="39CCC846"/>
    <w:rsid w:val="39CCD574"/>
    <w:rsid w:val="39CDEA23"/>
    <w:rsid w:val="39CF7C6D"/>
    <w:rsid w:val="39D12B20"/>
    <w:rsid w:val="39D77D94"/>
    <w:rsid w:val="39D7FF30"/>
    <w:rsid w:val="39DD9533"/>
    <w:rsid w:val="39DE3A1C"/>
    <w:rsid w:val="39E014B5"/>
    <w:rsid w:val="39E0F6D9"/>
    <w:rsid w:val="39E142B1"/>
    <w:rsid w:val="39E3C3D4"/>
    <w:rsid w:val="39E80284"/>
    <w:rsid w:val="39E89EFD"/>
    <w:rsid w:val="39E8A502"/>
    <w:rsid w:val="39ED972C"/>
    <w:rsid w:val="39EE75DB"/>
    <w:rsid w:val="39EF21B8"/>
    <w:rsid w:val="39F34A62"/>
    <w:rsid w:val="39F49186"/>
    <w:rsid w:val="39F83396"/>
    <w:rsid w:val="39F8E3F0"/>
    <w:rsid w:val="39FDFC04"/>
    <w:rsid w:val="3A005C5F"/>
    <w:rsid w:val="3A093A4F"/>
    <w:rsid w:val="3A0A58ED"/>
    <w:rsid w:val="3A1220D2"/>
    <w:rsid w:val="3A125C8B"/>
    <w:rsid w:val="3A1299DC"/>
    <w:rsid w:val="3A1742BE"/>
    <w:rsid w:val="3A17DCC3"/>
    <w:rsid w:val="3A1F4BF8"/>
    <w:rsid w:val="3A20E048"/>
    <w:rsid w:val="3A2202A4"/>
    <w:rsid w:val="3A23BA71"/>
    <w:rsid w:val="3A2426E9"/>
    <w:rsid w:val="3A25B0CB"/>
    <w:rsid w:val="3A2804B9"/>
    <w:rsid w:val="3A36364E"/>
    <w:rsid w:val="3A3DB02C"/>
    <w:rsid w:val="3A425186"/>
    <w:rsid w:val="3A42BB53"/>
    <w:rsid w:val="3A46FBA5"/>
    <w:rsid w:val="3A4CAED7"/>
    <w:rsid w:val="3A4DD9DA"/>
    <w:rsid w:val="3A526605"/>
    <w:rsid w:val="3A52C85A"/>
    <w:rsid w:val="3A5BBD13"/>
    <w:rsid w:val="3A64583A"/>
    <w:rsid w:val="3A66EB27"/>
    <w:rsid w:val="3A6D4CB7"/>
    <w:rsid w:val="3A6DA6CC"/>
    <w:rsid w:val="3A6F2515"/>
    <w:rsid w:val="3A73848E"/>
    <w:rsid w:val="3A73D442"/>
    <w:rsid w:val="3A7A48D8"/>
    <w:rsid w:val="3A7FBE4E"/>
    <w:rsid w:val="3A831C61"/>
    <w:rsid w:val="3A83ED89"/>
    <w:rsid w:val="3A8EB2D4"/>
    <w:rsid w:val="3A917A05"/>
    <w:rsid w:val="3A984A29"/>
    <w:rsid w:val="3AA53CDA"/>
    <w:rsid w:val="3AA653FA"/>
    <w:rsid w:val="3AB64C82"/>
    <w:rsid w:val="3ABAE401"/>
    <w:rsid w:val="3ABB2DD1"/>
    <w:rsid w:val="3AC2481F"/>
    <w:rsid w:val="3AC4AD7A"/>
    <w:rsid w:val="3ACCF340"/>
    <w:rsid w:val="3AD09176"/>
    <w:rsid w:val="3AD41BA0"/>
    <w:rsid w:val="3ADA4F9A"/>
    <w:rsid w:val="3ADD352F"/>
    <w:rsid w:val="3ADDE308"/>
    <w:rsid w:val="3ADF21A4"/>
    <w:rsid w:val="3ADF6C30"/>
    <w:rsid w:val="3AE5493D"/>
    <w:rsid w:val="3AEA5FF4"/>
    <w:rsid w:val="3AEB18CD"/>
    <w:rsid w:val="3AEBC374"/>
    <w:rsid w:val="3AF64D9E"/>
    <w:rsid w:val="3AF8C41E"/>
    <w:rsid w:val="3B10754C"/>
    <w:rsid w:val="3B107A9B"/>
    <w:rsid w:val="3B16EACD"/>
    <w:rsid w:val="3B1F6BD9"/>
    <w:rsid w:val="3B247EFB"/>
    <w:rsid w:val="3B289CBD"/>
    <w:rsid w:val="3B2AAC40"/>
    <w:rsid w:val="3B2B2ED2"/>
    <w:rsid w:val="3B2CBC89"/>
    <w:rsid w:val="3B33BE64"/>
    <w:rsid w:val="3B35E931"/>
    <w:rsid w:val="3B39A7C4"/>
    <w:rsid w:val="3B3C9730"/>
    <w:rsid w:val="3B3E7309"/>
    <w:rsid w:val="3B3F4AC4"/>
    <w:rsid w:val="3B42D07C"/>
    <w:rsid w:val="3B44D610"/>
    <w:rsid w:val="3B46473E"/>
    <w:rsid w:val="3B488DCD"/>
    <w:rsid w:val="3B4F6207"/>
    <w:rsid w:val="3B52ACE4"/>
    <w:rsid w:val="3B587BAA"/>
    <w:rsid w:val="3B63E1C7"/>
    <w:rsid w:val="3B6703A0"/>
    <w:rsid w:val="3B67644F"/>
    <w:rsid w:val="3B6CAD63"/>
    <w:rsid w:val="3B6FAC38"/>
    <w:rsid w:val="3B729D92"/>
    <w:rsid w:val="3B7B7501"/>
    <w:rsid w:val="3B7D972E"/>
    <w:rsid w:val="3B7DB508"/>
    <w:rsid w:val="3B805A0C"/>
    <w:rsid w:val="3B808551"/>
    <w:rsid w:val="3B810037"/>
    <w:rsid w:val="3B814EC4"/>
    <w:rsid w:val="3B83FC02"/>
    <w:rsid w:val="3B8AE0FE"/>
    <w:rsid w:val="3B904F81"/>
    <w:rsid w:val="3B964791"/>
    <w:rsid w:val="3B971DCB"/>
    <w:rsid w:val="3B9765DA"/>
    <w:rsid w:val="3B98CC44"/>
    <w:rsid w:val="3B9910CA"/>
    <w:rsid w:val="3B9D328F"/>
    <w:rsid w:val="3BAB39B2"/>
    <w:rsid w:val="3BAD7018"/>
    <w:rsid w:val="3BAD7FCA"/>
    <w:rsid w:val="3BB14462"/>
    <w:rsid w:val="3BB1DC4A"/>
    <w:rsid w:val="3BB5DC05"/>
    <w:rsid w:val="3BB96F17"/>
    <w:rsid w:val="3BBB001B"/>
    <w:rsid w:val="3BBDD277"/>
    <w:rsid w:val="3BBDD8FD"/>
    <w:rsid w:val="3BC15E9D"/>
    <w:rsid w:val="3BCC7ECA"/>
    <w:rsid w:val="3BCE062B"/>
    <w:rsid w:val="3BCF59AD"/>
    <w:rsid w:val="3BD00DF6"/>
    <w:rsid w:val="3BD3B2E4"/>
    <w:rsid w:val="3BD564A0"/>
    <w:rsid w:val="3BD816E3"/>
    <w:rsid w:val="3BD82FAF"/>
    <w:rsid w:val="3BDF5A01"/>
    <w:rsid w:val="3BE37AC5"/>
    <w:rsid w:val="3BED97A3"/>
    <w:rsid w:val="3BF08F9E"/>
    <w:rsid w:val="3BF4DE7E"/>
    <w:rsid w:val="3BF6FF51"/>
    <w:rsid w:val="3BFAD8BC"/>
    <w:rsid w:val="3BFBC43B"/>
    <w:rsid w:val="3C057CE1"/>
    <w:rsid w:val="3C12ADCD"/>
    <w:rsid w:val="3C12F23A"/>
    <w:rsid w:val="3C1FC5FA"/>
    <w:rsid w:val="3C21CBB9"/>
    <w:rsid w:val="3C26D5AB"/>
    <w:rsid w:val="3C2DBB46"/>
    <w:rsid w:val="3C444F11"/>
    <w:rsid w:val="3C50352C"/>
    <w:rsid w:val="3C56DCEE"/>
    <w:rsid w:val="3C5A1174"/>
    <w:rsid w:val="3C5AC952"/>
    <w:rsid w:val="3C5F25FE"/>
    <w:rsid w:val="3C624EBF"/>
    <w:rsid w:val="3C656B9C"/>
    <w:rsid w:val="3C6CE9CF"/>
    <w:rsid w:val="3C70127A"/>
    <w:rsid w:val="3C7671B2"/>
    <w:rsid w:val="3C78B04A"/>
    <w:rsid w:val="3C795991"/>
    <w:rsid w:val="3C8553AB"/>
    <w:rsid w:val="3C86584E"/>
    <w:rsid w:val="3C868EFE"/>
    <w:rsid w:val="3C8F0452"/>
    <w:rsid w:val="3C922ADC"/>
    <w:rsid w:val="3C927E44"/>
    <w:rsid w:val="3C987C73"/>
    <w:rsid w:val="3C99084E"/>
    <w:rsid w:val="3C9A7081"/>
    <w:rsid w:val="3C9C0E36"/>
    <w:rsid w:val="3C9E0FE2"/>
    <w:rsid w:val="3CA326A9"/>
    <w:rsid w:val="3CA3AB0C"/>
    <w:rsid w:val="3CA5F7FC"/>
    <w:rsid w:val="3CA92A88"/>
    <w:rsid w:val="3CB13411"/>
    <w:rsid w:val="3CB1F747"/>
    <w:rsid w:val="3CB5264F"/>
    <w:rsid w:val="3CBF3B1B"/>
    <w:rsid w:val="3CC0B1CD"/>
    <w:rsid w:val="3CC205D7"/>
    <w:rsid w:val="3CCCFF3A"/>
    <w:rsid w:val="3CCF9499"/>
    <w:rsid w:val="3CD7C87E"/>
    <w:rsid w:val="3CEF1182"/>
    <w:rsid w:val="3CEF5EF1"/>
    <w:rsid w:val="3CF24C2B"/>
    <w:rsid w:val="3CF32953"/>
    <w:rsid w:val="3CF96108"/>
    <w:rsid w:val="3CFE211E"/>
    <w:rsid w:val="3CFE9999"/>
    <w:rsid w:val="3D04348D"/>
    <w:rsid w:val="3D0E4821"/>
    <w:rsid w:val="3D0EF590"/>
    <w:rsid w:val="3D0F04AD"/>
    <w:rsid w:val="3D0FCC5D"/>
    <w:rsid w:val="3D11368E"/>
    <w:rsid w:val="3D175634"/>
    <w:rsid w:val="3D1B052F"/>
    <w:rsid w:val="3D1F282F"/>
    <w:rsid w:val="3D25286C"/>
    <w:rsid w:val="3D257A8A"/>
    <w:rsid w:val="3D27148A"/>
    <w:rsid w:val="3D271D9A"/>
    <w:rsid w:val="3D2B4025"/>
    <w:rsid w:val="3D2E06A3"/>
    <w:rsid w:val="3D311CA4"/>
    <w:rsid w:val="3D35DAAC"/>
    <w:rsid w:val="3D367FE0"/>
    <w:rsid w:val="3D3D4A66"/>
    <w:rsid w:val="3D45CDEC"/>
    <w:rsid w:val="3D4868F6"/>
    <w:rsid w:val="3D48BA9F"/>
    <w:rsid w:val="3D4C1678"/>
    <w:rsid w:val="3D5623E8"/>
    <w:rsid w:val="3D56F34C"/>
    <w:rsid w:val="3D59B345"/>
    <w:rsid w:val="3D63ECBF"/>
    <w:rsid w:val="3D653A47"/>
    <w:rsid w:val="3D6D1525"/>
    <w:rsid w:val="3D6E5DA4"/>
    <w:rsid w:val="3D715A5A"/>
    <w:rsid w:val="3D72D488"/>
    <w:rsid w:val="3D79B3A5"/>
    <w:rsid w:val="3D7C629A"/>
    <w:rsid w:val="3D7FA19F"/>
    <w:rsid w:val="3D89E835"/>
    <w:rsid w:val="3D8A081E"/>
    <w:rsid w:val="3D8A43BF"/>
    <w:rsid w:val="3D8A9F6A"/>
    <w:rsid w:val="3D8AB039"/>
    <w:rsid w:val="3D8C7E58"/>
    <w:rsid w:val="3D8E322C"/>
    <w:rsid w:val="3D94B0C4"/>
    <w:rsid w:val="3D97353D"/>
    <w:rsid w:val="3D9A6F57"/>
    <w:rsid w:val="3D9B8C3F"/>
    <w:rsid w:val="3D9D4889"/>
    <w:rsid w:val="3D9E0CDF"/>
    <w:rsid w:val="3D9EBDB6"/>
    <w:rsid w:val="3DA5F1FD"/>
    <w:rsid w:val="3DA72088"/>
    <w:rsid w:val="3DA7E048"/>
    <w:rsid w:val="3DACA065"/>
    <w:rsid w:val="3DB072B3"/>
    <w:rsid w:val="3DB57AEA"/>
    <w:rsid w:val="3DB890B7"/>
    <w:rsid w:val="3DBDA369"/>
    <w:rsid w:val="3DBF9CD7"/>
    <w:rsid w:val="3DC23ED8"/>
    <w:rsid w:val="3DC866DE"/>
    <w:rsid w:val="3DC95C3A"/>
    <w:rsid w:val="3DCCF4E5"/>
    <w:rsid w:val="3DCFB54D"/>
    <w:rsid w:val="3DCFC1CB"/>
    <w:rsid w:val="3DD3970B"/>
    <w:rsid w:val="3DD97CA6"/>
    <w:rsid w:val="3DDB4170"/>
    <w:rsid w:val="3DDC54D6"/>
    <w:rsid w:val="3DDDB6DA"/>
    <w:rsid w:val="3DDFEC08"/>
    <w:rsid w:val="3DE4EF0F"/>
    <w:rsid w:val="3DE76AAB"/>
    <w:rsid w:val="3DF1D381"/>
    <w:rsid w:val="3DF5634D"/>
    <w:rsid w:val="3DF6A6F6"/>
    <w:rsid w:val="3DFB71F7"/>
    <w:rsid w:val="3E022985"/>
    <w:rsid w:val="3E047C7A"/>
    <w:rsid w:val="3E07FDF3"/>
    <w:rsid w:val="3E0A0FDF"/>
    <w:rsid w:val="3E0A757F"/>
    <w:rsid w:val="3E0CA41F"/>
    <w:rsid w:val="3E0D3C0B"/>
    <w:rsid w:val="3E14092A"/>
    <w:rsid w:val="3E2260D3"/>
    <w:rsid w:val="3E26A794"/>
    <w:rsid w:val="3E29F6A0"/>
    <w:rsid w:val="3E2EE328"/>
    <w:rsid w:val="3E34D528"/>
    <w:rsid w:val="3E38C2EB"/>
    <w:rsid w:val="3E42B1D0"/>
    <w:rsid w:val="3E42EB33"/>
    <w:rsid w:val="3E46388A"/>
    <w:rsid w:val="3E473B76"/>
    <w:rsid w:val="3E4757EC"/>
    <w:rsid w:val="3E48C513"/>
    <w:rsid w:val="3E4BCD67"/>
    <w:rsid w:val="3E4D7EE5"/>
    <w:rsid w:val="3E537721"/>
    <w:rsid w:val="3E57152A"/>
    <w:rsid w:val="3E57C840"/>
    <w:rsid w:val="3E5AEE06"/>
    <w:rsid w:val="3E5F93A8"/>
    <w:rsid w:val="3E601D03"/>
    <w:rsid w:val="3E6266EA"/>
    <w:rsid w:val="3E637AB8"/>
    <w:rsid w:val="3E64B47F"/>
    <w:rsid w:val="3E658901"/>
    <w:rsid w:val="3E6B40E5"/>
    <w:rsid w:val="3E6C587E"/>
    <w:rsid w:val="3E6CCFD2"/>
    <w:rsid w:val="3E715695"/>
    <w:rsid w:val="3E7D4AC1"/>
    <w:rsid w:val="3E7E0D0F"/>
    <w:rsid w:val="3E842785"/>
    <w:rsid w:val="3E85A903"/>
    <w:rsid w:val="3E88876E"/>
    <w:rsid w:val="3E8AC3E9"/>
    <w:rsid w:val="3E8FFEE7"/>
    <w:rsid w:val="3E93B725"/>
    <w:rsid w:val="3E95D52F"/>
    <w:rsid w:val="3EA0663F"/>
    <w:rsid w:val="3EA279FA"/>
    <w:rsid w:val="3EA431CC"/>
    <w:rsid w:val="3EA706A4"/>
    <w:rsid w:val="3EA84B49"/>
    <w:rsid w:val="3EABC33C"/>
    <w:rsid w:val="3EB0D07B"/>
    <w:rsid w:val="3EB2EF6A"/>
    <w:rsid w:val="3EB616B1"/>
    <w:rsid w:val="3EB8039E"/>
    <w:rsid w:val="3EB99836"/>
    <w:rsid w:val="3EBF2A79"/>
    <w:rsid w:val="3EBF92A4"/>
    <w:rsid w:val="3EC01D2A"/>
    <w:rsid w:val="3EC49ADC"/>
    <w:rsid w:val="3ECC6DDC"/>
    <w:rsid w:val="3ECFC0CD"/>
    <w:rsid w:val="3ED21B57"/>
    <w:rsid w:val="3ED2CE4A"/>
    <w:rsid w:val="3ED67FCB"/>
    <w:rsid w:val="3ED6BA50"/>
    <w:rsid w:val="3ED6C139"/>
    <w:rsid w:val="3ED7AC4F"/>
    <w:rsid w:val="3ED97850"/>
    <w:rsid w:val="3EE7058C"/>
    <w:rsid w:val="3EE8E487"/>
    <w:rsid w:val="3EF2DBC8"/>
    <w:rsid w:val="3EF32B6E"/>
    <w:rsid w:val="3EF385CE"/>
    <w:rsid w:val="3EF48CC2"/>
    <w:rsid w:val="3EF5E3B0"/>
    <w:rsid w:val="3EF659B8"/>
    <w:rsid w:val="3EF8B705"/>
    <w:rsid w:val="3F04D107"/>
    <w:rsid w:val="3F05A768"/>
    <w:rsid w:val="3F0651F7"/>
    <w:rsid w:val="3F09347B"/>
    <w:rsid w:val="3F11C2DA"/>
    <w:rsid w:val="3F120599"/>
    <w:rsid w:val="3F126844"/>
    <w:rsid w:val="3F17ACE8"/>
    <w:rsid w:val="3F19B684"/>
    <w:rsid w:val="3F1E7160"/>
    <w:rsid w:val="3F1EBD5E"/>
    <w:rsid w:val="3F32FB39"/>
    <w:rsid w:val="3F343841"/>
    <w:rsid w:val="3F34757E"/>
    <w:rsid w:val="3F352DAA"/>
    <w:rsid w:val="3F3AD996"/>
    <w:rsid w:val="3F3AD9B9"/>
    <w:rsid w:val="3F3E8E5F"/>
    <w:rsid w:val="3F411EEA"/>
    <w:rsid w:val="3F4184E3"/>
    <w:rsid w:val="3F469324"/>
    <w:rsid w:val="3F58EA7B"/>
    <w:rsid w:val="3F58EAC7"/>
    <w:rsid w:val="3F5D97DE"/>
    <w:rsid w:val="3F66BF89"/>
    <w:rsid w:val="3F68B434"/>
    <w:rsid w:val="3F6A2708"/>
    <w:rsid w:val="3F6A2CAD"/>
    <w:rsid w:val="3F6AA757"/>
    <w:rsid w:val="3F6BF796"/>
    <w:rsid w:val="3F70F37F"/>
    <w:rsid w:val="3F726BFB"/>
    <w:rsid w:val="3F7732D3"/>
    <w:rsid w:val="3F7F3124"/>
    <w:rsid w:val="3F812772"/>
    <w:rsid w:val="3F818DFA"/>
    <w:rsid w:val="3F87CC30"/>
    <w:rsid w:val="3F8A05CF"/>
    <w:rsid w:val="3F97174C"/>
    <w:rsid w:val="3F97B9C6"/>
    <w:rsid w:val="3F98EBA1"/>
    <w:rsid w:val="3F9D5C43"/>
    <w:rsid w:val="3F9DA040"/>
    <w:rsid w:val="3F9DCE3B"/>
    <w:rsid w:val="3FAF3848"/>
    <w:rsid w:val="3FB061C5"/>
    <w:rsid w:val="3FB25681"/>
    <w:rsid w:val="3FB833C9"/>
    <w:rsid w:val="3FC0816A"/>
    <w:rsid w:val="3FC4C611"/>
    <w:rsid w:val="3FC4F0D6"/>
    <w:rsid w:val="3FC5B0A0"/>
    <w:rsid w:val="3FC6E89D"/>
    <w:rsid w:val="3FC73970"/>
    <w:rsid w:val="3FC90826"/>
    <w:rsid w:val="3FD100F8"/>
    <w:rsid w:val="3FD83743"/>
    <w:rsid w:val="3FD8AD57"/>
    <w:rsid w:val="3FD8C949"/>
    <w:rsid w:val="3FE3C8EF"/>
    <w:rsid w:val="3FE7650D"/>
    <w:rsid w:val="3FEEEB9A"/>
    <w:rsid w:val="3FF9331B"/>
    <w:rsid w:val="3FFC06FF"/>
    <w:rsid w:val="3FFCFE71"/>
    <w:rsid w:val="3FFDB1EB"/>
    <w:rsid w:val="3FFFD0D8"/>
    <w:rsid w:val="4009506F"/>
    <w:rsid w:val="400D85BC"/>
    <w:rsid w:val="400D9A0E"/>
    <w:rsid w:val="40113CBE"/>
    <w:rsid w:val="4012254B"/>
    <w:rsid w:val="401E2878"/>
    <w:rsid w:val="401EA41B"/>
    <w:rsid w:val="401F39E6"/>
    <w:rsid w:val="401F8112"/>
    <w:rsid w:val="401FF648"/>
    <w:rsid w:val="4021E8F8"/>
    <w:rsid w:val="40264FFC"/>
    <w:rsid w:val="40268226"/>
    <w:rsid w:val="4029DB99"/>
    <w:rsid w:val="402AED6D"/>
    <w:rsid w:val="402F7D4C"/>
    <w:rsid w:val="4030E3FD"/>
    <w:rsid w:val="4033B00D"/>
    <w:rsid w:val="4034C05C"/>
    <w:rsid w:val="4035FFF9"/>
    <w:rsid w:val="4037CB92"/>
    <w:rsid w:val="403AA730"/>
    <w:rsid w:val="403BB7FE"/>
    <w:rsid w:val="4042261C"/>
    <w:rsid w:val="4049B700"/>
    <w:rsid w:val="404C5E91"/>
    <w:rsid w:val="404F4890"/>
    <w:rsid w:val="404FA906"/>
    <w:rsid w:val="405039EC"/>
    <w:rsid w:val="40503CBA"/>
    <w:rsid w:val="4050ADC7"/>
    <w:rsid w:val="40512AEF"/>
    <w:rsid w:val="4051B7EA"/>
    <w:rsid w:val="40520D20"/>
    <w:rsid w:val="405C7272"/>
    <w:rsid w:val="405D34CB"/>
    <w:rsid w:val="40602A48"/>
    <w:rsid w:val="4060568D"/>
    <w:rsid w:val="4061755B"/>
    <w:rsid w:val="40666B7A"/>
    <w:rsid w:val="40686A4E"/>
    <w:rsid w:val="406BCD83"/>
    <w:rsid w:val="406F8348"/>
    <w:rsid w:val="407A9568"/>
    <w:rsid w:val="4082FA1D"/>
    <w:rsid w:val="408330D6"/>
    <w:rsid w:val="4084FC04"/>
    <w:rsid w:val="4085050B"/>
    <w:rsid w:val="408692DA"/>
    <w:rsid w:val="4086D82E"/>
    <w:rsid w:val="40947556"/>
    <w:rsid w:val="409618F5"/>
    <w:rsid w:val="409809E9"/>
    <w:rsid w:val="409FE2B5"/>
    <w:rsid w:val="40A09F3C"/>
    <w:rsid w:val="40A1585A"/>
    <w:rsid w:val="40A4605D"/>
    <w:rsid w:val="40A56C55"/>
    <w:rsid w:val="40A7EDC4"/>
    <w:rsid w:val="40A80FE9"/>
    <w:rsid w:val="40ADA10F"/>
    <w:rsid w:val="40B00BCF"/>
    <w:rsid w:val="40B0F36B"/>
    <w:rsid w:val="40B26826"/>
    <w:rsid w:val="40B53727"/>
    <w:rsid w:val="40B69E20"/>
    <w:rsid w:val="40B75178"/>
    <w:rsid w:val="40C2F211"/>
    <w:rsid w:val="40C35E08"/>
    <w:rsid w:val="40CAE181"/>
    <w:rsid w:val="40D2A623"/>
    <w:rsid w:val="40D5896E"/>
    <w:rsid w:val="40DFB2FE"/>
    <w:rsid w:val="40E1A871"/>
    <w:rsid w:val="40E1A9E2"/>
    <w:rsid w:val="40E4D969"/>
    <w:rsid w:val="40E693FE"/>
    <w:rsid w:val="40F070D0"/>
    <w:rsid w:val="40F4CFE0"/>
    <w:rsid w:val="40F5BF14"/>
    <w:rsid w:val="40FFF3F5"/>
    <w:rsid w:val="4104E059"/>
    <w:rsid w:val="410C0157"/>
    <w:rsid w:val="410D0E01"/>
    <w:rsid w:val="41109D79"/>
    <w:rsid w:val="41184CE0"/>
    <w:rsid w:val="411BA205"/>
    <w:rsid w:val="411F6A51"/>
    <w:rsid w:val="411FD234"/>
    <w:rsid w:val="4121C34B"/>
    <w:rsid w:val="4122328B"/>
    <w:rsid w:val="41292502"/>
    <w:rsid w:val="412EF329"/>
    <w:rsid w:val="41350D6C"/>
    <w:rsid w:val="41378123"/>
    <w:rsid w:val="413A53DD"/>
    <w:rsid w:val="413AC7A6"/>
    <w:rsid w:val="413AE832"/>
    <w:rsid w:val="413C2353"/>
    <w:rsid w:val="413EB8F3"/>
    <w:rsid w:val="413F2E9E"/>
    <w:rsid w:val="414111BF"/>
    <w:rsid w:val="414292A1"/>
    <w:rsid w:val="41452240"/>
    <w:rsid w:val="4145ADAC"/>
    <w:rsid w:val="41473938"/>
    <w:rsid w:val="414A7AB9"/>
    <w:rsid w:val="4150E355"/>
    <w:rsid w:val="4153E824"/>
    <w:rsid w:val="415D0ACD"/>
    <w:rsid w:val="415F12F2"/>
    <w:rsid w:val="416016B0"/>
    <w:rsid w:val="41689CB1"/>
    <w:rsid w:val="4168EE6B"/>
    <w:rsid w:val="416B8D14"/>
    <w:rsid w:val="416BEB46"/>
    <w:rsid w:val="416D7CF5"/>
    <w:rsid w:val="416F0E02"/>
    <w:rsid w:val="4173A2CC"/>
    <w:rsid w:val="4176198E"/>
    <w:rsid w:val="417B934F"/>
    <w:rsid w:val="417FBADD"/>
    <w:rsid w:val="4184A4BC"/>
    <w:rsid w:val="41879776"/>
    <w:rsid w:val="4189416F"/>
    <w:rsid w:val="4189E75D"/>
    <w:rsid w:val="418E826E"/>
    <w:rsid w:val="418F52E6"/>
    <w:rsid w:val="4191BF47"/>
    <w:rsid w:val="4192785F"/>
    <w:rsid w:val="4196280A"/>
    <w:rsid w:val="41985AA2"/>
    <w:rsid w:val="419EF1E8"/>
    <w:rsid w:val="41A0F047"/>
    <w:rsid w:val="41A2A27D"/>
    <w:rsid w:val="41A3373B"/>
    <w:rsid w:val="41A340D6"/>
    <w:rsid w:val="41A5E5AF"/>
    <w:rsid w:val="41ABEA98"/>
    <w:rsid w:val="41AEA87B"/>
    <w:rsid w:val="41B091BC"/>
    <w:rsid w:val="41B42E39"/>
    <w:rsid w:val="41B52FC1"/>
    <w:rsid w:val="41C0EEE7"/>
    <w:rsid w:val="41C15F4A"/>
    <w:rsid w:val="41C285E2"/>
    <w:rsid w:val="41C45228"/>
    <w:rsid w:val="41C8115C"/>
    <w:rsid w:val="41C97F76"/>
    <w:rsid w:val="41CACE2B"/>
    <w:rsid w:val="41D16D00"/>
    <w:rsid w:val="41D9DE6C"/>
    <w:rsid w:val="41E20694"/>
    <w:rsid w:val="41E65EE3"/>
    <w:rsid w:val="41E76A20"/>
    <w:rsid w:val="41E830CE"/>
    <w:rsid w:val="41ECF45D"/>
    <w:rsid w:val="41F06DCD"/>
    <w:rsid w:val="41F5A1FF"/>
    <w:rsid w:val="41F5D249"/>
    <w:rsid w:val="41F724CC"/>
    <w:rsid w:val="4201CE03"/>
    <w:rsid w:val="4204E53A"/>
    <w:rsid w:val="42089B35"/>
    <w:rsid w:val="420CC7E7"/>
    <w:rsid w:val="420D15D8"/>
    <w:rsid w:val="420D4667"/>
    <w:rsid w:val="420DF21A"/>
    <w:rsid w:val="421029FF"/>
    <w:rsid w:val="42111A04"/>
    <w:rsid w:val="42117D86"/>
    <w:rsid w:val="421BD4F6"/>
    <w:rsid w:val="422B100D"/>
    <w:rsid w:val="422B20B4"/>
    <w:rsid w:val="422BFE2A"/>
    <w:rsid w:val="422DEDE0"/>
    <w:rsid w:val="423021C1"/>
    <w:rsid w:val="42313C6A"/>
    <w:rsid w:val="4233C73D"/>
    <w:rsid w:val="4235D187"/>
    <w:rsid w:val="42375C1C"/>
    <w:rsid w:val="423A7D4F"/>
    <w:rsid w:val="423B2E7E"/>
    <w:rsid w:val="423C1B0C"/>
    <w:rsid w:val="423CA99B"/>
    <w:rsid w:val="423DE737"/>
    <w:rsid w:val="423FF18C"/>
    <w:rsid w:val="4249766C"/>
    <w:rsid w:val="424B4215"/>
    <w:rsid w:val="424CC614"/>
    <w:rsid w:val="425249B4"/>
    <w:rsid w:val="42530E02"/>
    <w:rsid w:val="42564EB3"/>
    <w:rsid w:val="4257FDBC"/>
    <w:rsid w:val="42656D5E"/>
    <w:rsid w:val="4269B2DB"/>
    <w:rsid w:val="426AAABB"/>
    <w:rsid w:val="426DE460"/>
    <w:rsid w:val="426F3D69"/>
    <w:rsid w:val="4276187C"/>
    <w:rsid w:val="4276B6C1"/>
    <w:rsid w:val="4276D0CF"/>
    <w:rsid w:val="4278E202"/>
    <w:rsid w:val="427A0EA6"/>
    <w:rsid w:val="427B78F5"/>
    <w:rsid w:val="427E3A03"/>
    <w:rsid w:val="427EF931"/>
    <w:rsid w:val="427F4420"/>
    <w:rsid w:val="4283FF09"/>
    <w:rsid w:val="4284BF54"/>
    <w:rsid w:val="4284D11F"/>
    <w:rsid w:val="428B1849"/>
    <w:rsid w:val="428DFE32"/>
    <w:rsid w:val="429089B0"/>
    <w:rsid w:val="4295312C"/>
    <w:rsid w:val="4295C54C"/>
    <w:rsid w:val="4298191B"/>
    <w:rsid w:val="429988E1"/>
    <w:rsid w:val="4299F489"/>
    <w:rsid w:val="429F714C"/>
    <w:rsid w:val="42A9B753"/>
    <w:rsid w:val="42AE98B8"/>
    <w:rsid w:val="42B22104"/>
    <w:rsid w:val="42B3F5C2"/>
    <w:rsid w:val="42B49791"/>
    <w:rsid w:val="42BCA3FA"/>
    <w:rsid w:val="42BDC8FB"/>
    <w:rsid w:val="42BF7501"/>
    <w:rsid w:val="42C75D2D"/>
    <w:rsid w:val="42CF35E7"/>
    <w:rsid w:val="42D33014"/>
    <w:rsid w:val="42D5DCDC"/>
    <w:rsid w:val="42D899A4"/>
    <w:rsid w:val="42DA1611"/>
    <w:rsid w:val="42DFDF4F"/>
    <w:rsid w:val="42E1FA6F"/>
    <w:rsid w:val="42E54E35"/>
    <w:rsid w:val="42E602F8"/>
    <w:rsid w:val="42E9557A"/>
    <w:rsid w:val="42F0C7E1"/>
    <w:rsid w:val="42F24016"/>
    <w:rsid w:val="42F2BE0C"/>
    <w:rsid w:val="42FE4F89"/>
    <w:rsid w:val="4301C2E4"/>
    <w:rsid w:val="43023AAD"/>
    <w:rsid w:val="4304F910"/>
    <w:rsid w:val="4305B76B"/>
    <w:rsid w:val="43083C23"/>
    <w:rsid w:val="4309D4AF"/>
    <w:rsid w:val="430B02C9"/>
    <w:rsid w:val="430CDB99"/>
    <w:rsid w:val="430EA832"/>
    <w:rsid w:val="4310ED11"/>
    <w:rsid w:val="4319ABDD"/>
    <w:rsid w:val="431BE56F"/>
    <w:rsid w:val="431FABE3"/>
    <w:rsid w:val="432117B9"/>
    <w:rsid w:val="432297FC"/>
    <w:rsid w:val="4322D84F"/>
    <w:rsid w:val="43238898"/>
    <w:rsid w:val="4327F975"/>
    <w:rsid w:val="4328D983"/>
    <w:rsid w:val="432C5FDF"/>
    <w:rsid w:val="432E0FF0"/>
    <w:rsid w:val="432ED41A"/>
    <w:rsid w:val="432F765A"/>
    <w:rsid w:val="4332055C"/>
    <w:rsid w:val="43331864"/>
    <w:rsid w:val="433CF5A6"/>
    <w:rsid w:val="433E6A4B"/>
    <w:rsid w:val="43421A11"/>
    <w:rsid w:val="43468469"/>
    <w:rsid w:val="43486A5E"/>
    <w:rsid w:val="434F233E"/>
    <w:rsid w:val="4350FCAF"/>
    <w:rsid w:val="4359B530"/>
    <w:rsid w:val="435E1361"/>
    <w:rsid w:val="4361050E"/>
    <w:rsid w:val="4361434F"/>
    <w:rsid w:val="436338DD"/>
    <w:rsid w:val="436519ED"/>
    <w:rsid w:val="4366ABE0"/>
    <w:rsid w:val="436F008E"/>
    <w:rsid w:val="43701FA3"/>
    <w:rsid w:val="437E414F"/>
    <w:rsid w:val="437E9013"/>
    <w:rsid w:val="4381BD45"/>
    <w:rsid w:val="4382CBF6"/>
    <w:rsid w:val="43843EE2"/>
    <w:rsid w:val="4384DE71"/>
    <w:rsid w:val="438B0DBA"/>
    <w:rsid w:val="438F0064"/>
    <w:rsid w:val="43904909"/>
    <w:rsid w:val="43959C4E"/>
    <w:rsid w:val="43981FFD"/>
    <w:rsid w:val="43987CEF"/>
    <w:rsid w:val="43A2437B"/>
    <w:rsid w:val="43AAE751"/>
    <w:rsid w:val="43AD1DEA"/>
    <w:rsid w:val="43AFA0F1"/>
    <w:rsid w:val="43B18EEF"/>
    <w:rsid w:val="43BCEFF4"/>
    <w:rsid w:val="43C05A37"/>
    <w:rsid w:val="43C227CD"/>
    <w:rsid w:val="43C53BEC"/>
    <w:rsid w:val="43C72692"/>
    <w:rsid w:val="43D5E521"/>
    <w:rsid w:val="43D94DC2"/>
    <w:rsid w:val="43D9E51A"/>
    <w:rsid w:val="43DA81D4"/>
    <w:rsid w:val="43DE42AE"/>
    <w:rsid w:val="43E1551C"/>
    <w:rsid w:val="43E316E1"/>
    <w:rsid w:val="43E5363E"/>
    <w:rsid w:val="43EAABA1"/>
    <w:rsid w:val="43F34D2F"/>
    <w:rsid w:val="43F3F1EF"/>
    <w:rsid w:val="43F3F4D3"/>
    <w:rsid w:val="43F463C2"/>
    <w:rsid w:val="43FD6D2D"/>
    <w:rsid w:val="43FD73A6"/>
    <w:rsid w:val="43FE4660"/>
    <w:rsid w:val="4403A11A"/>
    <w:rsid w:val="44040064"/>
    <w:rsid w:val="440B3295"/>
    <w:rsid w:val="440BD053"/>
    <w:rsid w:val="4414513E"/>
    <w:rsid w:val="44187662"/>
    <w:rsid w:val="44188E45"/>
    <w:rsid w:val="441A087D"/>
    <w:rsid w:val="441A3B44"/>
    <w:rsid w:val="44206572"/>
    <w:rsid w:val="442083B5"/>
    <w:rsid w:val="44233B96"/>
    <w:rsid w:val="4431887B"/>
    <w:rsid w:val="4432BCC6"/>
    <w:rsid w:val="44370E90"/>
    <w:rsid w:val="443872DB"/>
    <w:rsid w:val="4439B8BF"/>
    <w:rsid w:val="443AB3F4"/>
    <w:rsid w:val="443AD0DF"/>
    <w:rsid w:val="443C1F5E"/>
    <w:rsid w:val="443F2077"/>
    <w:rsid w:val="4444870F"/>
    <w:rsid w:val="444593F3"/>
    <w:rsid w:val="44489E63"/>
    <w:rsid w:val="444C5780"/>
    <w:rsid w:val="444CE97D"/>
    <w:rsid w:val="444DB914"/>
    <w:rsid w:val="444DBE2B"/>
    <w:rsid w:val="444E14BC"/>
    <w:rsid w:val="4469F204"/>
    <w:rsid w:val="44730F1C"/>
    <w:rsid w:val="4475D562"/>
    <w:rsid w:val="4479676A"/>
    <w:rsid w:val="447C615E"/>
    <w:rsid w:val="448335A0"/>
    <w:rsid w:val="44834298"/>
    <w:rsid w:val="4484AA80"/>
    <w:rsid w:val="448550EC"/>
    <w:rsid w:val="448AD0AA"/>
    <w:rsid w:val="448DA4E8"/>
    <w:rsid w:val="44935303"/>
    <w:rsid w:val="449A1AEF"/>
    <w:rsid w:val="449ADB94"/>
    <w:rsid w:val="449C35FC"/>
    <w:rsid w:val="449D660B"/>
    <w:rsid w:val="449F489F"/>
    <w:rsid w:val="44A4B1C1"/>
    <w:rsid w:val="44A57BBC"/>
    <w:rsid w:val="44A84074"/>
    <w:rsid w:val="44A84BFD"/>
    <w:rsid w:val="44AB1B5F"/>
    <w:rsid w:val="44ACEF82"/>
    <w:rsid w:val="44AD7256"/>
    <w:rsid w:val="44B0669D"/>
    <w:rsid w:val="44B07D12"/>
    <w:rsid w:val="44B271E2"/>
    <w:rsid w:val="44B48635"/>
    <w:rsid w:val="44B73C5B"/>
    <w:rsid w:val="44BDE7A4"/>
    <w:rsid w:val="44BFFB69"/>
    <w:rsid w:val="44C2901B"/>
    <w:rsid w:val="44C332AE"/>
    <w:rsid w:val="44C66E0B"/>
    <w:rsid w:val="44CE9791"/>
    <w:rsid w:val="44D0C369"/>
    <w:rsid w:val="44D69DC0"/>
    <w:rsid w:val="44D6E2B4"/>
    <w:rsid w:val="44DDBBC7"/>
    <w:rsid w:val="44E62E8D"/>
    <w:rsid w:val="44F2E3AE"/>
    <w:rsid w:val="44F6F3F6"/>
    <w:rsid w:val="44FDF9BE"/>
    <w:rsid w:val="44FFCB3D"/>
    <w:rsid w:val="45017ECC"/>
    <w:rsid w:val="45079232"/>
    <w:rsid w:val="4509C4BD"/>
    <w:rsid w:val="4509D14C"/>
    <w:rsid w:val="450C7F52"/>
    <w:rsid w:val="45147B5F"/>
    <w:rsid w:val="4514F914"/>
    <w:rsid w:val="45153B89"/>
    <w:rsid w:val="45170872"/>
    <w:rsid w:val="45193ECF"/>
    <w:rsid w:val="451C7C3D"/>
    <w:rsid w:val="4520B871"/>
    <w:rsid w:val="45212498"/>
    <w:rsid w:val="45213535"/>
    <w:rsid w:val="452BEBF1"/>
    <w:rsid w:val="452CE3FC"/>
    <w:rsid w:val="45301756"/>
    <w:rsid w:val="45355645"/>
    <w:rsid w:val="453A1D0B"/>
    <w:rsid w:val="453A4B9B"/>
    <w:rsid w:val="454151C4"/>
    <w:rsid w:val="45493FBB"/>
    <w:rsid w:val="45498AB2"/>
    <w:rsid w:val="454BB8B7"/>
    <w:rsid w:val="454FE796"/>
    <w:rsid w:val="455044D0"/>
    <w:rsid w:val="455452AE"/>
    <w:rsid w:val="45594E7C"/>
    <w:rsid w:val="455D0651"/>
    <w:rsid w:val="455DB242"/>
    <w:rsid w:val="456665B7"/>
    <w:rsid w:val="45674EE6"/>
    <w:rsid w:val="456905C4"/>
    <w:rsid w:val="4569F93D"/>
    <w:rsid w:val="456BF905"/>
    <w:rsid w:val="456C058E"/>
    <w:rsid w:val="4570CB56"/>
    <w:rsid w:val="4574F671"/>
    <w:rsid w:val="45754B4C"/>
    <w:rsid w:val="45758DEB"/>
    <w:rsid w:val="4576326C"/>
    <w:rsid w:val="457740B0"/>
    <w:rsid w:val="457D456D"/>
    <w:rsid w:val="457D9717"/>
    <w:rsid w:val="4582F6DA"/>
    <w:rsid w:val="45839060"/>
    <w:rsid w:val="458592D8"/>
    <w:rsid w:val="4587703F"/>
    <w:rsid w:val="45883B52"/>
    <w:rsid w:val="45888C4E"/>
    <w:rsid w:val="458A0096"/>
    <w:rsid w:val="458A9302"/>
    <w:rsid w:val="459A9260"/>
    <w:rsid w:val="459DE54B"/>
    <w:rsid w:val="45A96196"/>
    <w:rsid w:val="45AC18AC"/>
    <w:rsid w:val="45AC3F84"/>
    <w:rsid w:val="45B3147B"/>
    <w:rsid w:val="45B74AD5"/>
    <w:rsid w:val="45B8B153"/>
    <w:rsid w:val="45BAEC8A"/>
    <w:rsid w:val="45BDA2AB"/>
    <w:rsid w:val="45CD54E2"/>
    <w:rsid w:val="45D354C0"/>
    <w:rsid w:val="45D50932"/>
    <w:rsid w:val="45D63395"/>
    <w:rsid w:val="45D86435"/>
    <w:rsid w:val="45DBD861"/>
    <w:rsid w:val="45DCC14D"/>
    <w:rsid w:val="45E360B6"/>
    <w:rsid w:val="45E4A97E"/>
    <w:rsid w:val="45E5E3CC"/>
    <w:rsid w:val="45EBFB8F"/>
    <w:rsid w:val="45F7AA2E"/>
    <w:rsid w:val="45FB53D7"/>
    <w:rsid w:val="45FC0800"/>
    <w:rsid w:val="45FC952E"/>
    <w:rsid w:val="45FF0D86"/>
    <w:rsid w:val="46032248"/>
    <w:rsid w:val="460B26E4"/>
    <w:rsid w:val="46142475"/>
    <w:rsid w:val="461E91A4"/>
    <w:rsid w:val="4622B827"/>
    <w:rsid w:val="462422D9"/>
    <w:rsid w:val="46281AA7"/>
    <w:rsid w:val="463671BD"/>
    <w:rsid w:val="4636F210"/>
    <w:rsid w:val="4637D9E5"/>
    <w:rsid w:val="463A66A3"/>
    <w:rsid w:val="463B0A5C"/>
    <w:rsid w:val="46424A9D"/>
    <w:rsid w:val="46481FA9"/>
    <w:rsid w:val="46485922"/>
    <w:rsid w:val="464B138C"/>
    <w:rsid w:val="464DEC83"/>
    <w:rsid w:val="465347B8"/>
    <w:rsid w:val="4656B31B"/>
    <w:rsid w:val="46579991"/>
    <w:rsid w:val="466219E1"/>
    <w:rsid w:val="4664D6EA"/>
    <w:rsid w:val="4668AC6A"/>
    <w:rsid w:val="466B29EA"/>
    <w:rsid w:val="466DA922"/>
    <w:rsid w:val="467088C9"/>
    <w:rsid w:val="4671F3D1"/>
    <w:rsid w:val="4675065F"/>
    <w:rsid w:val="46760E29"/>
    <w:rsid w:val="46780AE7"/>
    <w:rsid w:val="4681DEF5"/>
    <w:rsid w:val="468232E6"/>
    <w:rsid w:val="468C2AE4"/>
    <w:rsid w:val="468D6B53"/>
    <w:rsid w:val="46935EC6"/>
    <w:rsid w:val="469430A1"/>
    <w:rsid w:val="469B2803"/>
    <w:rsid w:val="469C423A"/>
    <w:rsid w:val="469D9356"/>
    <w:rsid w:val="46A543CF"/>
    <w:rsid w:val="46B086E4"/>
    <w:rsid w:val="46B6D922"/>
    <w:rsid w:val="46BC5907"/>
    <w:rsid w:val="46BD7833"/>
    <w:rsid w:val="46BDE77C"/>
    <w:rsid w:val="46C1F54F"/>
    <w:rsid w:val="46C2B481"/>
    <w:rsid w:val="46C98688"/>
    <w:rsid w:val="46CCF580"/>
    <w:rsid w:val="46CE3A83"/>
    <w:rsid w:val="46D4E2E3"/>
    <w:rsid w:val="46DA1EDA"/>
    <w:rsid w:val="46E0390F"/>
    <w:rsid w:val="46E6078D"/>
    <w:rsid w:val="46E62CE7"/>
    <w:rsid w:val="46E70662"/>
    <w:rsid w:val="46EA5820"/>
    <w:rsid w:val="46EB6D82"/>
    <w:rsid w:val="46EBABB7"/>
    <w:rsid w:val="46FC6AD7"/>
    <w:rsid w:val="46FDE7AB"/>
    <w:rsid w:val="46FE5E14"/>
    <w:rsid w:val="470AEF2D"/>
    <w:rsid w:val="47137902"/>
    <w:rsid w:val="4719CD96"/>
    <w:rsid w:val="4721BEC7"/>
    <w:rsid w:val="47226EF6"/>
    <w:rsid w:val="472BF1F3"/>
    <w:rsid w:val="472E47A2"/>
    <w:rsid w:val="472F76DC"/>
    <w:rsid w:val="47328596"/>
    <w:rsid w:val="4732CAD8"/>
    <w:rsid w:val="4739F9CC"/>
    <w:rsid w:val="473F9DC6"/>
    <w:rsid w:val="47408388"/>
    <w:rsid w:val="47411490"/>
    <w:rsid w:val="47416050"/>
    <w:rsid w:val="4741FE81"/>
    <w:rsid w:val="47430773"/>
    <w:rsid w:val="474F4C54"/>
    <w:rsid w:val="4755D121"/>
    <w:rsid w:val="47560451"/>
    <w:rsid w:val="47587DF2"/>
    <w:rsid w:val="4759320F"/>
    <w:rsid w:val="475AF005"/>
    <w:rsid w:val="475E849A"/>
    <w:rsid w:val="4771A131"/>
    <w:rsid w:val="4771C3BC"/>
    <w:rsid w:val="47725820"/>
    <w:rsid w:val="4773483F"/>
    <w:rsid w:val="477522D0"/>
    <w:rsid w:val="478410BF"/>
    <w:rsid w:val="4785755D"/>
    <w:rsid w:val="478B1F3A"/>
    <w:rsid w:val="478BDF8C"/>
    <w:rsid w:val="478D0441"/>
    <w:rsid w:val="47948878"/>
    <w:rsid w:val="47A72D5D"/>
    <w:rsid w:val="47AA1258"/>
    <w:rsid w:val="47AC2D63"/>
    <w:rsid w:val="47AC7C77"/>
    <w:rsid w:val="47AD49FA"/>
    <w:rsid w:val="47AD4DCF"/>
    <w:rsid w:val="47AF3340"/>
    <w:rsid w:val="47B18842"/>
    <w:rsid w:val="47B3213F"/>
    <w:rsid w:val="47B36695"/>
    <w:rsid w:val="47B45F56"/>
    <w:rsid w:val="47B4CB49"/>
    <w:rsid w:val="47B54B60"/>
    <w:rsid w:val="47BD976F"/>
    <w:rsid w:val="47BE960D"/>
    <w:rsid w:val="47C084AE"/>
    <w:rsid w:val="47C14E38"/>
    <w:rsid w:val="47C25F6E"/>
    <w:rsid w:val="47C8CEF1"/>
    <w:rsid w:val="47C9D3FE"/>
    <w:rsid w:val="47CC9508"/>
    <w:rsid w:val="47CCADAC"/>
    <w:rsid w:val="47CDDF68"/>
    <w:rsid w:val="47D149A4"/>
    <w:rsid w:val="47D242C0"/>
    <w:rsid w:val="47D576C7"/>
    <w:rsid w:val="47D7BBE2"/>
    <w:rsid w:val="47DB8851"/>
    <w:rsid w:val="47DC1C81"/>
    <w:rsid w:val="47E18568"/>
    <w:rsid w:val="47EB9996"/>
    <w:rsid w:val="47EF2AB5"/>
    <w:rsid w:val="47EFF967"/>
    <w:rsid w:val="47F120DE"/>
    <w:rsid w:val="47F3C8B5"/>
    <w:rsid w:val="47F43EFB"/>
    <w:rsid w:val="47F7BA9C"/>
    <w:rsid w:val="47F7F2C2"/>
    <w:rsid w:val="47F97DAE"/>
    <w:rsid w:val="48031DF1"/>
    <w:rsid w:val="480599C9"/>
    <w:rsid w:val="480BBC16"/>
    <w:rsid w:val="481203DD"/>
    <w:rsid w:val="48127619"/>
    <w:rsid w:val="481611F3"/>
    <w:rsid w:val="481871C2"/>
    <w:rsid w:val="48231DE6"/>
    <w:rsid w:val="4828D491"/>
    <w:rsid w:val="48292F8D"/>
    <w:rsid w:val="482A0E56"/>
    <w:rsid w:val="482AF336"/>
    <w:rsid w:val="482B7AA0"/>
    <w:rsid w:val="4830B629"/>
    <w:rsid w:val="48396C40"/>
    <w:rsid w:val="483DD1C9"/>
    <w:rsid w:val="4842FB4F"/>
    <w:rsid w:val="48488F2F"/>
    <w:rsid w:val="484B1126"/>
    <w:rsid w:val="484B2F4E"/>
    <w:rsid w:val="484F316E"/>
    <w:rsid w:val="485012EC"/>
    <w:rsid w:val="48594778"/>
    <w:rsid w:val="485BE9C3"/>
    <w:rsid w:val="485CC21B"/>
    <w:rsid w:val="485F1B98"/>
    <w:rsid w:val="4861179E"/>
    <w:rsid w:val="48670266"/>
    <w:rsid w:val="486AA241"/>
    <w:rsid w:val="486CA4C5"/>
    <w:rsid w:val="486F9A5C"/>
    <w:rsid w:val="4870CFAA"/>
    <w:rsid w:val="4873B991"/>
    <w:rsid w:val="48786E56"/>
    <w:rsid w:val="487E7C35"/>
    <w:rsid w:val="488498C3"/>
    <w:rsid w:val="488732FC"/>
    <w:rsid w:val="488A1DA0"/>
    <w:rsid w:val="489D1989"/>
    <w:rsid w:val="48A01711"/>
    <w:rsid w:val="48A7E900"/>
    <w:rsid w:val="48AEEFCB"/>
    <w:rsid w:val="48B43CF2"/>
    <w:rsid w:val="48B4736D"/>
    <w:rsid w:val="48BAFC8E"/>
    <w:rsid w:val="48C48923"/>
    <w:rsid w:val="48C63143"/>
    <w:rsid w:val="48C9A886"/>
    <w:rsid w:val="48C9F85D"/>
    <w:rsid w:val="48CFBCF2"/>
    <w:rsid w:val="48DD01A7"/>
    <w:rsid w:val="48E005D0"/>
    <w:rsid w:val="48E56464"/>
    <w:rsid w:val="48E83C27"/>
    <w:rsid w:val="48EB8238"/>
    <w:rsid w:val="48EF09B3"/>
    <w:rsid w:val="48F39999"/>
    <w:rsid w:val="48FB834D"/>
    <w:rsid w:val="4902EA11"/>
    <w:rsid w:val="490B099D"/>
    <w:rsid w:val="490D5379"/>
    <w:rsid w:val="490FE974"/>
    <w:rsid w:val="4914B8BE"/>
    <w:rsid w:val="4916FB0F"/>
    <w:rsid w:val="491DBF7A"/>
    <w:rsid w:val="491E8708"/>
    <w:rsid w:val="491FF01B"/>
    <w:rsid w:val="4925D097"/>
    <w:rsid w:val="49263409"/>
    <w:rsid w:val="4927ECDC"/>
    <w:rsid w:val="4928D6AF"/>
    <w:rsid w:val="492C2E69"/>
    <w:rsid w:val="492EB069"/>
    <w:rsid w:val="4935227E"/>
    <w:rsid w:val="493796AF"/>
    <w:rsid w:val="493B492D"/>
    <w:rsid w:val="493DF4A1"/>
    <w:rsid w:val="493E886D"/>
    <w:rsid w:val="493EA849"/>
    <w:rsid w:val="493EC07C"/>
    <w:rsid w:val="4941958F"/>
    <w:rsid w:val="494603DD"/>
    <w:rsid w:val="494C42CB"/>
    <w:rsid w:val="494E89A8"/>
    <w:rsid w:val="4951A1CD"/>
    <w:rsid w:val="4954D8D8"/>
    <w:rsid w:val="4956E2A9"/>
    <w:rsid w:val="49596F16"/>
    <w:rsid w:val="495FC9DB"/>
    <w:rsid w:val="496158AC"/>
    <w:rsid w:val="4962A5CE"/>
    <w:rsid w:val="49685663"/>
    <w:rsid w:val="497F0BCB"/>
    <w:rsid w:val="4984A899"/>
    <w:rsid w:val="49857592"/>
    <w:rsid w:val="498CA6E2"/>
    <w:rsid w:val="498D3A81"/>
    <w:rsid w:val="499AADF1"/>
    <w:rsid w:val="499B9B8D"/>
    <w:rsid w:val="49A0E08C"/>
    <w:rsid w:val="49A43964"/>
    <w:rsid w:val="49A8C36A"/>
    <w:rsid w:val="49AAA21F"/>
    <w:rsid w:val="49AB3EBC"/>
    <w:rsid w:val="49B0B9D8"/>
    <w:rsid w:val="49B1C643"/>
    <w:rsid w:val="49B627ED"/>
    <w:rsid w:val="49B69E38"/>
    <w:rsid w:val="49BABBD3"/>
    <w:rsid w:val="49C2AF26"/>
    <w:rsid w:val="49C9AD11"/>
    <w:rsid w:val="49CCDC98"/>
    <w:rsid w:val="49CDC898"/>
    <w:rsid w:val="49CE617F"/>
    <w:rsid w:val="49CFC145"/>
    <w:rsid w:val="49D965F0"/>
    <w:rsid w:val="49DBD90F"/>
    <w:rsid w:val="49DF5939"/>
    <w:rsid w:val="49E20B17"/>
    <w:rsid w:val="49E37B99"/>
    <w:rsid w:val="49E3DC2A"/>
    <w:rsid w:val="49E50002"/>
    <w:rsid w:val="49E59EB8"/>
    <w:rsid w:val="49E61FE4"/>
    <w:rsid w:val="49E9E6D3"/>
    <w:rsid w:val="49F5086C"/>
    <w:rsid w:val="49F8F7A9"/>
    <w:rsid w:val="49F97A28"/>
    <w:rsid w:val="49FC42A7"/>
    <w:rsid w:val="49FCAFB2"/>
    <w:rsid w:val="49FDFC1E"/>
    <w:rsid w:val="49FF7592"/>
    <w:rsid w:val="4A009054"/>
    <w:rsid w:val="4A015187"/>
    <w:rsid w:val="4A021D34"/>
    <w:rsid w:val="4A03BDF4"/>
    <w:rsid w:val="4A0781F2"/>
    <w:rsid w:val="4A0B809D"/>
    <w:rsid w:val="4A0E7823"/>
    <w:rsid w:val="4A19C960"/>
    <w:rsid w:val="4A1B86EF"/>
    <w:rsid w:val="4A1D3107"/>
    <w:rsid w:val="4A21EF66"/>
    <w:rsid w:val="4A231162"/>
    <w:rsid w:val="4A2890D2"/>
    <w:rsid w:val="4A2A9505"/>
    <w:rsid w:val="4A2ACB6E"/>
    <w:rsid w:val="4A2E02E1"/>
    <w:rsid w:val="4A2E3877"/>
    <w:rsid w:val="4A2E5BDF"/>
    <w:rsid w:val="4A3B1F04"/>
    <w:rsid w:val="4A3D7739"/>
    <w:rsid w:val="4A3F46DE"/>
    <w:rsid w:val="4A4095DD"/>
    <w:rsid w:val="4A43EF5E"/>
    <w:rsid w:val="4A499FE4"/>
    <w:rsid w:val="4A528D06"/>
    <w:rsid w:val="4A52BEB2"/>
    <w:rsid w:val="4A571DA9"/>
    <w:rsid w:val="4A57C405"/>
    <w:rsid w:val="4A5FEFB7"/>
    <w:rsid w:val="4A6127B5"/>
    <w:rsid w:val="4A640CE6"/>
    <w:rsid w:val="4A69493E"/>
    <w:rsid w:val="4A6C3600"/>
    <w:rsid w:val="4A718307"/>
    <w:rsid w:val="4A754CA5"/>
    <w:rsid w:val="4A7571DE"/>
    <w:rsid w:val="4A78C1EB"/>
    <w:rsid w:val="4A7AE410"/>
    <w:rsid w:val="4A7E0420"/>
    <w:rsid w:val="4A7F4383"/>
    <w:rsid w:val="4A8093A3"/>
    <w:rsid w:val="4A8126A8"/>
    <w:rsid w:val="4A8552DC"/>
    <w:rsid w:val="4A87E9EA"/>
    <w:rsid w:val="4A88F2BE"/>
    <w:rsid w:val="4A896C11"/>
    <w:rsid w:val="4A8C59DF"/>
    <w:rsid w:val="4A93A6CD"/>
    <w:rsid w:val="4A946195"/>
    <w:rsid w:val="4A953B2A"/>
    <w:rsid w:val="4A965604"/>
    <w:rsid w:val="4A9809DD"/>
    <w:rsid w:val="4A9F4B44"/>
    <w:rsid w:val="4AA2C6F0"/>
    <w:rsid w:val="4AA44A79"/>
    <w:rsid w:val="4AA74791"/>
    <w:rsid w:val="4AAD7259"/>
    <w:rsid w:val="4AAEC7FC"/>
    <w:rsid w:val="4AB71D95"/>
    <w:rsid w:val="4ABA538C"/>
    <w:rsid w:val="4ABBACAA"/>
    <w:rsid w:val="4AC59CF5"/>
    <w:rsid w:val="4AC7C56D"/>
    <w:rsid w:val="4ACFAC02"/>
    <w:rsid w:val="4ACFBE9D"/>
    <w:rsid w:val="4ACFFE21"/>
    <w:rsid w:val="4AD4A852"/>
    <w:rsid w:val="4AD6075A"/>
    <w:rsid w:val="4AD69828"/>
    <w:rsid w:val="4ADF8B01"/>
    <w:rsid w:val="4ADFDDC3"/>
    <w:rsid w:val="4ADFE5CA"/>
    <w:rsid w:val="4AE09307"/>
    <w:rsid w:val="4AE45A6F"/>
    <w:rsid w:val="4AE812DC"/>
    <w:rsid w:val="4AF4A8E1"/>
    <w:rsid w:val="4AFB61D5"/>
    <w:rsid w:val="4B08E21E"/>
    <w:rsid w:val="4B0B879C"/>
    <w:rsid w:val="4B0CAF7C"/>
    <w:rsid w:val="4B10808D"/>
    <w:rsid w:val="4B16C67B"/>
    <w:rsid w:val="4B1CA2C6"/>
    <w:rsid w:val="4B21366E"/>
    <w:rsid w:val="4B24A646"/>
    <w:rsid w:val="4B268D92"/>
    <w:rsid w:val="4B27F6E0"/>
    <w:rsid w:val="4B28A0D7"/>
    <w:rsid w:val="4B2953D6"/>
    <w:rsid w:val="4B2A36F9"/>
    <w:rsid w:val="4B2BCAF5"/>
    <w:rsid w:val="4B2DBFA9"/>
    <w:rsid w:val="4B2E076D"/>
    <w:rsid w:val="4B304532"/>
    <w:rsid w:val="4B341926"/>
    <w:rsid w:val="4B35A5D2"/>
    <w:rsid w:val="4B37CA68"/>
    <w:rsid w:val="4B3A2E8C"/>
    <w:rsid w:val="4B3CB827"/>
    <w:rsid w:val="4B3E5AF7"/>
    <w:rsid w:val="4B4BF8C5"/>
    <w:rsid w:val="4B4C1000"/>
    <w:rsid w:val="4B4D6C05"/>
    <w:rsid w:val="4B587D15"/>
    <w:rsid w:val="4B5A2E1F"/>
    <w:rsid w:val="4B64B7A3"/>
    <w:rsid w:val="4B6816DE"/>
    <w:rsid w:val="4B6817F0"/>
    <w:rsid w:val="4B691853"/>
    <w:rsid w:val="4B72F9FD"/>
    <w:rsid w:val="4B76E2C6"/>
    <w:rsid w:val="4B7851B9"/>
    <w:rsid w:val="4B7CC8EA"/>
    <w:rsid w:val="4B8B27C6"/>
    <w:rsid w:val="4B91BB0B"/>
    <w:rsid w:val="4B97AF8E"/>
    <w:rsid w:val="4B986672"/>
    <w:rsid w:val="4B9B12FB"/>
    <w:rsid w:val="4BA226DC"/>
    <w:rsid w:val="4BA4E3F1"/>
    <w:rsid w:val="4BB7A0D0"/>
    <w:rsid w:val="4BB7F6B6"/>
    <w:rsid w:val="4BB8E469"/>
    <w:rsid w:val="4BBA52E8"/>
    <w:rsid w:val="4BBB4074"/>
    <w:rsid w:val="4BBE1FB3"/>
    <w:rsid w:val="4BBFF21C"/>
    <w:rsid w:val="4BC1A6A7"/>
    <w:rsid w:val="4BCAE8A4"/>
    <w:rsid w:val="4BCD5E3E"/>
    <w:rsid w:val="4BD049E9"/>
    <w:rsid w:val="4BD3282B"/>
    <w:rsid w:val="4BDCCCBD"/>
    <w:rsid w:val="4BE34603"/>
    <w:rsid w:val="4BE6BC72"/>
    <w:rsid w:val="4BEFA186"/>
    <w:rsid w:val="4BF420FD"/>
    <w:rsid w:val="4BF5DCAE"/>
    <w:rsid w:val="4BF80880"/>
    <w:rsid w:val="4BFA0421"/>
    <w:rsid w:val="4BFF47BE"/>
    <w:rsid w:val="4C03276E"/>
    <w:rsid w:val="4C0BEB2D"/>
    <w:rsid w:val="4C0F5217"/>
    <w:rsid w:val="4C173949"/>
    <w:rsid w:val="4C1B6EA3"/>
    <w:rsid w:val="4C1C8FAC"/>
    <w:rsid w:val="4C1E5363"/>
    <w:rsid w:val="4C22D693"/>
    <w:rsid w:val="4C23277A"/>
    <w:rsid w:val="4C2D4548"/>
    <w:rsid w:val="4C333D40"/>
    <w:rsid w:val="4C35667B"/>
    <w:rsid w:val="4C3A2714"/>
    <w:rsid w:val="4C3CED2A"/>
    <w:rsid w:val="4C44866A"/>
    <w:rsid w:val="4C4884A0"/>
    <w:rsid w:val="4C48DB37"/>
    <w:rsid w:val="4C4D3785"/>
    <w:rsid w:val="4C4F6FB8"/>
    <w:rsid w:val="4C5112A1"/>
    <w:rsid w:val="4C518F58"/>
    <w:rsid w:val="4C524625"/>
    <w:rsid w:val="4C572239"/>
    <w:rsid w:val="4C5876C6"/>
    <w:rsid w:val="4C5C10D5"/>
    <w:rsid w:val="4C5D2D43"/>
    <w:rsid w:val="4C5D2E6A"/>
    <w:rsid w:val="4C64A56A"/>
    <w:rsid w:val="4C69DCC4"/>
    <w:rsid w:val="4C6A49F5"/>
    <w:rsid w:val="4C6AD9C8"/>
    <w:rsid w:val="4C7320F2"/>
    <w:rsid w:val="4C73C031"/>
    <w:rsid w:val="4C7F8FCD"/>
    <w:rsid w:val="4C7F9D13"/>
    <w:rsid w:val="4C84C63B"/>
    <w:rsid w:val="4C8973DC"/>
    <w:rsid w:val="4C89B13E"/>
    <w:rsid w:val="4C8B0679"/>
    <w:rsid w:val="4C8B0A6F"/>
    <w:rsid w:val="4C8F795D"/>
    <w:rsid w:val="4C91D9E4"/>
    <w:rsid w:val="4C953F95"/>
    <w:rsid w:val="4C9B108B"/>
    <w:rsid w:val="4C9DFD04"/>
    <w:rsid w:val="4C9EF497"/>
    <w:rsid w:val="4C9FA9BD"/>
    <w:rsid w:val="4CA9A50F"/>
    <w:rsid w:val="4CAC0A15"/>
    <w:rsid w:val="4CAE78F2"/>
    <w:rsid w:val="4CB054E4"/>
    <w:rsid w:val="4CB185A3"/>
    <w:rsid w:val="4CB2BB65"/>
    <w:rsid w:val="4CB6C99B"/>
    <w:rsid w:val="4CC0C7B6"/>
    <w:rsid w:val="4CC100E0"/>
    <w:rsid w:val="4CC2076E"/>
    <w:rsid w:val="4CC2CBB6"/>
    <w:rsid w:val="4CC7C5B4"/>
    <w:rsid w:val="4CC85B0E"/>
    <w:rsid w:val="4CD23108"/>
    <w:rsid w:val="4CD34ED9"/>
    <w:rsid w:val="4CD6BAE4"/>
    <w:rsid w:val="4CD994BB"/>
    <w:rsid w:val="4CE6437F"/>
    <w:rsid w:val="4CE68A19"/>
    <w:rsid w:val="4CE7B7CB"/>
    <w:rsid w:val="4CE8F97B"/>
    <w:rsid w:val="4CE932E3"/>
    <w:rsid w:val="4CEDC8D7"/>
    <w:rsid w:val="4CEDCF73"/>
    <w:rsid w:val="4CF1C0AA"/>
    <w:rsid w:val="4CF51A33"/>
    <w:rsid w:val="4CF88451"/>
    <w:rsid w:val="4CFB32CE"/>
    <w:rsid w:val="4CFF55E9"/>
    <w:rsid w:val="4D071A57"/>
    <w:rsid w:val="4D0C57CE"/>
    <w:rsid w:val="4D0CC0D5"/>
    <w:rsid w:val="4D0F10B3"/>
    <w:rsid w:val="4D13EA4F"/>
    <w:rsid w:val="4D152457"/>
    <w:rsid w:val="4D1C817D"/>
    <w:rsid w:val="4D1E2335"/>
    <w:rsid w:val="4D222DCF"/>
    <w:rsid w:val="4D24D9D9"/>
    <w:rsid w:val="4D27728D"/>
    <w:rsid w:val="4D2961B6"/>
    <w:rsid w:val="4D2C33CB"/>
    <w:rsid w:val="4D300C12"/>
    <w:rsid w:val="4D30B7C9"/>
    <w:rsid w:val="4D357211"/>
    <w:rsid w:val="4D35FFB6"/>
    <w:rsid w:val="4D375596"/>
    <w:rsid w:val="4D3AB2D2"/>
    <w:rsid w:val="4D3FB5EB"/>
    <w:rsid w:val="4D3FB7CB"/>
    <w:rsid w:val="4D417E02"/>
    <w:rsid w:val="4D464121"/>
    <w:rsid w:val="4D4A71DE"/>
    <w:rsid w:val="4D4ADD5C"/>
    <w:rsid w:val="4D4AFD56"/>
    <w:rsid w:val="4D4C242D"/>
    <w:rsid w:val="4D51212E"/>
    <w:rsid w:val="4D51A989"/>
    <w:rsid w:val="4D51AB12"/>
    <w:rsid w:val="4D6A5DE6"/>
    <w:rsid w:val="4D6EE7D8"/>
    <w:rsid w:val="4D720C3A"/>
    <w:rsid w:val="4D76E33F"/>
    <w:rsid w:val="4D785BB6"/>
    <w:rsid w:val="4D7CB62D"/>
    <w:rsid w:val="4D7CCFB0"/>
    <w:rsid w:val="4D7ECE41"/>
    <w:rsid w:val="4D81D134"/>
    <w:rsid w:val="4D834A0E"/>
    <w:rsid w:val="4D86B1B8"/>
    <w:rsid w:val="4D8F46C1"/>
    <w:rsid w:val="4D96A82E"/>
    <w:rsid w:val="4D9E0905"/>
    <w:rsid w:val="4D9FFB0D"/>
    <w:rsid w:val="4DA668CA"/>
    <w:rsid w:val="4DAED864"/>
    <w:rsid w:val="4DB15DC1"/>
    <w:rsid w:val="4DB4BB28"/>
    <w:rsid w:val="4DB56212"/>
    <w:rsid w:val="4DC0AA68"/>
    <w:rsid w:val="4DC0B55A"/>
    <w:rsid w:val="4DC1FA10"/>
    <w:rsid w:val="4DC2B2C9"/>
    <w:rsid w:val="4DC5E7BD"/>
    <w:rsid w:val="4DC81139"/>
    <w:rsid w:val="4DD71882"/>
    <w:rsid w:val="4DDBB222"/>
    <w:rsid w:val="4DDBEA08"/>
    <w:rsid w:val="4DDCC59D"/>
    <w:rsid w:val="4DE186F1"/>
    <w:rsid w:val="4DE1B657"/>
    <w:rsid w:val="4DE7280A"/>
    <w:rsid w:val="4DEADE88"/>
    <w:rsid w:val="4DF426B6"/>
    <w:rsid w:val="4DF7AFA0"/>
    <w:rsid w:val="4DFF7622"/>
    <w:rsid w:val="4E00AA3A"/>
    <w:rsid w:val="4E011CA0"/>
    <w:rsid w:val="4E044A14"/>
    <w:rsid w:val="4E049060"/>
    <w:rsid w:val="4E082520"/>
    <w:rsid w:val="4E097CD7"/>
    <w:rsid w:val="4E0E1D1E"/>
    <w:rsid w:val="4E1362D3"/>
    <w:rsid w:val="4E158839"/>
    <w:rsid w:val="4E168155"/>
    <w:rsid w:val="4E1AB7A2"/>
    <w:rsid w:val="4E1E711B"/>
    <w:rsid w:val="4E20DC2C"/>
    <w:rsid w:val="4E23318F"/>
    <w:rsid w:val="4E27F428"/>
    <w:rsid w:val="4E2AAFB9"/>
    <w:rsid w:val="4E2EAD32"/>
    <w:rsid w:val="4E2F949C"/>
    <w:rsid w:val="4E33D61D"/>
    <w:rsid w:val="4E355B64"/>
    <w:rsid w:val="4E4165E8"/>
    <w:rsid w:val="4E419C59"/>
    <w:rsid w:val="4E479588"/>
    <w:rsid w:val="4E574FDC"/>
    <w:rsid w:val="4E58A54B"/>
    <w:rsid w:val="4E59218E"/>
    <w:rsid w:val="4E5BCC40"/>
    <w:rsid w:val="4E60CB78"/>
    <w:rsid w:val="4E627AC1"/>
    <w:rsid w:val="4E6B2707"/>
    <w:rsid w:val="4E6D3251"/>
    <w:rsid w:val="4E6F10ED"/>
    <w:rsid w:val="4E752DAF"/>
    <w:rsid w:val="4E7C491C"/>
    <w:rsid w:val="4E7D365D"/>
    <w:rsid w:val="4E7DD882"/>
    <w:rsid w:val="4E8207A4"/>
    <w:rsid w:val="4E830E5C"/>
    <w:rsid w:val="4E852431"/>
    <w:rsid w:val="4E8D42F6"/>
    <w:rsid w:val="4E8F3918"/>
    <w:rsid w:val="4E97DBD0"/>
    <w:rsid w:val="4EA29EB5"/>
    <w:rsid w:val="4EA5EFED"/>
    <w:rsid w:val="4EAE4F7C"/>
    <w:rsid w:val="4EAFA8DC"/>
    <w:rsid w:val="4EB59D50"/>
    <w:rsid w:val="4EB5BF78"/>
    <w:rsid w:val="4EB88AA1"/>
    <w:rsid w:val="4EBED001"/>
    <w:rsid w:val="4EC4EDBF"/>
    <w:rsid w:val="4EC6FFD3"/>
    <w:rsid w:val="4ECEBF60"/>
    <w:rsid w:val="4ECF3BAB"/>
    <w:rsid w:val="4ED5EC28"/>
    <w:rsid w:val="4EDD5DB1"/>
    <w:rsid w:val="4EDFBB81"/>
    <w:rsid w:val="4EE24BAA"/>
    <w:rsid w:val="4EE8AF23"/>
    <w:rsid w:val="4EEAC79F"/>
    <w:rsid w:val="4EED7770"/>
    <w:rsid w:val="4EEF1FA1"/>
    <w:rsid w:val="4EF6F966"/>
    <w:rsid w:val="4EF7ADEA"/>
    <w:rsid w:val="4EF9A6BF"/>
    <w:rsid w:val="4F01B85D"/>
    <w:rsid w:val="4F01F804"/>
    <w:rsid w:val="4F07122F"/>
    <w:rsid w:val="4F078667"/>
    <w:rsid w:val="4F07FC35"/>
    <w:rsid w:val="4F090DD5"/>
    <w:rsid w:val="4F13396F"/>
    <w:rsid w:val="4F135543"/>
    <w:rsid w:val="4F13BE71"/>
    <w:rsid w:val="4F140C99"/>
    <w:rsid w:val="4F14ED11"/>
    <w:rsid w:val="4F16D461"/>
    <w:rsid w:val="4F17F1B3"/>
    <w:rsid w:val="4F19D548"/>
    <w:rsid w:val="4F1D989F"/>
    <w:rsid w:val="4F1E95DE"/>
    <w:rsid w:val="4F1F5513"/>
    <w:rsid w:val="4F212A20"/>
    <w:rsid w:val="4F299F36"/>
    <w:rsid w:val="4F2A5AE1"/>
    <w:rsid w:val="4F2B9CD7"/>
    <w:rsid w:val="4F2D11BA"/>
    <w:rsid w:val="4F2F0C3B"/>
    <w:rsid w:val="4F30607A"/>
    <w:rsid w:val="4F35DDF9"/>
    <w:rsid w:val="4F3728D1"/>
    <w:rsid w:val="4F37F68D"/>
    <w:rsid w:val="4F396EE0"/>
    <w:rsid w:val="4F39A0F7"/>
    <w:rsid w:val="4F3A8500"/>
    <w:rsid w:val="4F3AD1A6"/>
    <w:rsid w:val="4F416436"/>
    <w:rsid w:val="4F419FF6"/>
    <w:rsid w:val="4F438934"/>
    <w:rsid w:val="4F450A71"/>
    <w:rsid w:val="4F48273A"/>
    <w:rsid w:val="4F4A19EF"/>
    <w:rsid w:val="4F55AEBE"/>
    <w:rsid w:val="4F565343"/>
    <w:rsid w:val="4F569AFB"/>
    <w:rsid w:val="4F5864FD"/>
    <w:rsid w:val="4F636C46"/>
    <w:rsid w:val="4F684FEB"/>
    <w:rsid w:val="4F74717F"/>
    <w:rsid w:val="4F7A6BDD"/>
    <w:rsid w:val="4F7C12DE"/>
    <w:rsid w:val="4F868506"/>
    <w:rsid w:val="4F8908DC"/>
    <w:rsid w:val="4F8EA2EE"/>
    <w:rsid w:val="4F910DC2"/>
    <w:rsid w:val="4F91F13C"/>
    <w:rsid w:val="4F9466E4"/>
    <w:rsid w:val="4F95A573"/>
    <w:rsid w:val="4F981C4D"/>
    <w:rsid w:val="4F9BAB91"/>
    <w:rsid w:val="4F9C5B87"/>
    <w:rsid w:val="4F9E6B8B"/>
    <w:rsid w:val="4F9FAE79"/>
    <w:rsid w:val="4FA4FC43"/>
    <w:rsid w:val="4FA73C45"/>
    <w:rsid w:val="4FA876C6"/>
    <w:rsid w:val="4FAB9CBD"/>
    <w:rsid w:val="4FAC01F4"/>
    <w:rsid w:val="4FB93015"/>
    <w:rsid w:val="4FBA36BD"/>
    <w:rsid w:val="4FC09B89"/>
    <w:rsid w:val="4FC96007"/>
    <w:rsid w:val="4FCF0548"/>
    <w:rsid w:val="4FD4F151"/>
    <w:rsid w:val="4FD5B7E5"/>
    <w:rsid w:val="4FDA4613"/>
    <w:rsid w:val="4FE0EEDC"/>
    <w:rsid w:val="4FE1A180"/>
    <w:rsid w:val="4FE90321"/>
    <w:rsid w:val="4FF0FF1E"/>
    <w:rsid w:val="4FF3516F"/>
    <w:rsid w:val="4FF80B12"/>
    <w:rsid w:val="4FF96F21"/>
    <w:rsid w:val="4FFCCF65"/>
    <w:rsid w:val="4FFE2CED"/>
    <w:rsid w:val="4FFF9C8B"/>
    <w:rsid w:val="50067128"/>
    <w:rsid w:val="50087257"/>
    <w:rsid w:val="50094F30"/>
    <w:rsid w:val="500BBDC7"/>
    <w:rsid w:val="500BD501"/>
    <w:rsid w:val="501065F2"/>
    <w:rsid w:val="5010FAC7"/>
    <w:rsid w:val="5018DEB8"/>
    <w:rsid w:val="5019432C"/>
    <w:rsid w:val="501AEF12"/>
    <w:rsid w:val="501B8306"/>
    <w:rsid w:val="501C0AFD"/>
    <w:rsid w:val="501F2B2E"/>
    <w:rsid w:val="50212C10"/>
    <w:rsid w:val="502403D3"/>
    <w:rsid w:val="50251C15"/>
    <w:rsid w:val="50285628"/>
    <w:rsid w:val="5029C364"/>
    <w:rsid w:val="502CA0AD"/>
    <w:rsid w:val="502F81B2"/>
    <w:rsid w:val="503315A1"/>
    <w:rsid w:val="50374564"/>
    <w:rsid w:val="503B1890"/>
    <w:rsid w:val="503CFD8A"/>
    <w:rsid w:val="503EB93F"/>
    <w:rsid w:val="5042616E"/>
    <w:rsid w:val="5042793A"/>
    <w:rsid w:val="50436003"/>
    <w:rsid w:val="5045E915"/>
    <w:rsid w:val="50479862"/>
    <w:rsid w:val="504A9186"/>
    <w:rsid w:val="504EECD2"/>
    <w:rsid w:val="50518930"/>
    <w:rsid w:val="50520455"/>
    <w:rsid w:val="50559A8A"/>
    <w:rsid w:val="5060FA79"/>
    <w:rsid w:val="50690E57"/>
    <w:rsid w:val="506FC5EA"/>
    <w:rsid w:val="5071F132"/>
    <w:rsid w:val="5077067F"/>
    <w:rsid w:val="507D2C06"/>
    <w:rsid w:val="50845024"/>
    <w:rsid w:val="5085A6D8"/>
    <w:rsid w:val="5087C1D0"/>
    <w:rsid w:val="5088BCD6"/>
    <w:rsid w:val="508A76A6"/>
    <w:rsid w:val="50970826"/>
    <w:rsid w:val="509A6508"/>
    <w:rsid w:val="509C418F"/>
    <w:rsid w:val="509DDB18"/>
    <w:rsid w:val="50A52B73"/>
    <w:rsid w:val="50A65F46"/>
    <w:rsid w:val="50AA9B0C"/>
    <w:rsid w:val="50ABD03F"/>
    <w:rsid w:val="50AED7CD"/>
    <w:rsid w:val="50BDDBAD"/>
    <w:rsid w:val="50C2D38A"/>
    <w:rsid w:val="50C3CAA0"/>
    <w:rsid w:val="50C54F4A"/>
    <w:rsid w:val="50C7EED9"/>
    <w:rsid w:val="50CA1A67"/>
    <w:rsid w:val="50CE7CE5"/>
    <w:rsid w:val="50CE8886"/>
    <w:rsid w:val="50CF17F1"/>
    <w:rsid w:val="50D14587"/>
    <w:rsid w:val="50D3CFB4"/>
    <w:rsid w:val="50D72115"/>
    <w:rsid w:val="50D81700"/>
    <w:rsid w:val="50DC6065"/>
    <w:rsid w:val="50E276E5"/>
    <w:rsid w:val="50EB02C2"/>
    <w:rsid w:val="50EB6B8B"/>
    <w:rsid w:val="50EE5215"/>
    <w:rsid w:val="50F0BC2F"/>
    <w:rsid w:val="50F2ECCA"/>
    <w:rsid w:val="50F629A3"/>
    <w:rsid w:val="50F62FFA"/>
    <w:rsid w:val="50F66549"/>
    <w:rsid w:val="50F8805E"/>
    <w:rsid w:val="50F9356E"/>
    <w:rsid w:val="50FB8B27"/>
    <w:rsid w:val="50FBFF57"/>
    <w:rsid w:val="50FD48A4"/>
    <w:rsid w:val="50FE9854"/>
    <w:rsid w:val="51010A60"/>
    <w:rsid w:val="51025073"/>
    <w:rsid w:val="51028864"/>
    <w:rsid w:val="51052DA4"/>
    <w:rsid w:val="5107CE7A"/>
    <w:rsid w:val="5108D943"/>
    <w:rsid w:val="510CB89A"/>
    <w:rsid w:val="510E3986"/>
    <w:rsid w:val="510F69AB"/>
    <w:rsid w:val="51118599"/>
    <w:rsid w:val="5112E2BD"/>
    <w:rsid w:val="5115B167"/>
    <w:rsid w:val="51186D70"/>
    <w:rsid w:val="511BCAC2"/>
    <w:rsid w:val="511CAF2F"/>
    <w:rsid w:val="51266139"/>
    <w:rsid w:val="5128685E"/>
    <w:rsid w:val="512EAEC5"/>
    <w:rsid w:val="512EEAA7"/>
    <w:rsid w:val="51324525"/>
    <w:rsid w:val="5135CDF2"/>
    <w:rsid w:val="5136DDEF"/>
    <w:rsid w:val="5138277D"/>
    <w:rsid w:val="5139BD54"/>
    <w:rsid w:val="513D85ED"/>
    <w:rsid w:val="513EF5F6"/>
    <w:rsid w:val="514103E0"/>
    <w:rsid w:val="51462FC0"/>
    <w:rsid w:val="5146B7D7"/>
    <w:rsid w:val="5148E2EA"/>
    <w:rsid w:val="514B0D99"/>
    <w:rsid w:val="514B9D2D"/>
    <w:rsid w:val="514FC028"/>
    <w:rsid w:val="515404FA"/>
    <w:rsid w:val="51548D87"/>
    <w:rsid w:val="5156F018"/>
    <w:rsid w:val="515A8CE5"/>
    <w:rsid w:val="51622539"/>
    <w:rsid w:val="51667B83"/>
    <w:rsid w:val="516ABE13"/>
    <w:rsid w:val="516BFB97"/>
    <w:rsid w:val="516E6E1E"/>
    <w:rsid w:val="5178347B"/>
    <w:rsid w:val="517D8972"/>
    <w:rsid w:val="517F5DDC"/>
    <w:rsid w:val="5182779D"/>
    <w:rsid w:val="5182CDB0"/>
    <w:rsid w:val="5184D094"/>
    <w:rsid w:val="5190322D"/>
    <w:rsid w:val="5195A06D"/>
    <w:rsid w:val="5197411D"/>
    <w:rsid w:val="51994785"/>
    <w:rsid w:val="519978C0"/>
    <w:rsid w:val="519AB833"/>
    <w:rsid w:val="519C1A1B"/>
    <w:rsid w:val="51A0C27F"/>
    <w:rsid w:val="51A1C19F"/>
    <w:rsid w:val="51A4DBD2"/>
    <w:rsid w:val="51A51118"/>
    <w:rsid w:val="51A56B1F"/>
    <w:rsid w:val="51A6B31E"/>
    <w:rsid w:val="51A78313"/>
    <w:rsid w:val="51B09DB8"/>
    <w:rsid w:val="51B0CA2A"/>
    <w:rsid w:val="51B0EA4D"/>
    <w:rsid w:val="51B4D85D"/>
    <w:rsid w:val="51B8F401"/>
    <w:rsid w:val="51BE7E49"/>
    <w:rsid w:val="51BE9A82"/>
    <w:rsid w:val="51BF2645"/>
    <w:rsid w:val="51C082BF"/>
    <w:rsid w:val="51C25442"/>
    <w:rsid w:val="51C2FDFD"/>
    <w:rsid w:val="51C93C37"/>
    <w:rsid w:val="51CCB6F3"/>
    <w:rsid w:val="51D4C8E8"/>
    <w:rsid w:val="51DB25F2"/>
    <w:rsid w:val="51DEF059"/>
    <w:rsid w:val="51DF42A1"/>
    <w:rsid w:val="51E7C62C"/>
    <w:rsid w:val="51F2386A"/>
    <w:rsid w:val="51F7EE73"/>
    <w:rsid w:val="51FEA805"/>
    <w:rsid w:val="520399B7"/>
    <w:rsid w:val="5203F20F"/>
    <w:rsid w:val="52051677"/>
    <w:rsid w:val="5205E741"/>
    <w:rsid w:val="520C8C49"/>
    <w:rsid w:val="521B8F1E"/>
    <w:rsid w:val="5222871A"/>
    <w:rsid w:val="52249B7A"/>
    <w:rsid w:val="52312521"/>
    <w:rsid w:val="52314100"/>
    <w:rsid w:val="52355DC2"/>
    <w:rsid w:val="52362D2D"/>
    <w:rsid w:val="5239F96B"/>
    <w:rsid w:val="523CEFC0"/>
    <w:rsid w:val="523F469D"/>
    <w:rsid w:val="524093E4"/>
    <w:rsid w:val="5245DAD4"/>
    <w:rsid w:val="52464019"/>
    <w:rsid w:val="5248453A"/>
    <w:rsid w:val="524ECB18"/>
    <w:rsid w:val="525122A9"/>
    <w:rsid w:val="52567E94"/>
    <w:rsid w:val="5258FF69"/>
    <w:rsid w:val="525D83D4"/>
    <w:rsid w:val="52666732"/>
    <w:rsid w:val="5268D66A"/>
    <w:rsid w:val="526937DB"/>
    <w:rsid w:val="526EE595"/>
    <w:rsid w:val="52720026"/>
    <w:rsid w:val="52725EEB"/>
    <w:rsid w:val="5273E070"/>
    <w:rsid w:val="5276534B"/>
    <w:rsid w:val="527ABD4F"/>
    <w:rsid w:val="528068F5"/>
    <w:rsid w:val="5282EDF3"/>
    <w:rsid w:val="52896A85"/>
    <w:rsid w:val="528A9493"/>
    <w:rsid w:val="528CC538"/>
    <w:rsid w:val="528D02E5"/>
    <w:rsid w:val="52969948"/>
    <w:rsid w:val="5297EF67"/>
    <w:rsid w:val="529F752C"/>
    <w:rsid w:val="52A41FD8"/>
    <w:rsid w:val="52A8C196"/>
    <w:rsid w:val="52A943D8"/>
    <w:rsid w:val="52ABA1A3"/>
    <w:rsid w:val="52ABF8A0"/>
    <w:rsid w:val="52AD0738"/>
    <w:rsid w:val="52ADF550"/>
    <w:rsid w:val="52AE5A5C"/>
    <w:rsid w:val="52B45BB6"/>
    <w:rsid w:val="52B70A4E"/>
    <w:rsid w:val="52B773F0"/>
    <w:rsid w:val="52B987DD"/>
    <w:rsid w:val="52BD820D"/>
    <w:rsid w:val="52BE2625"/>
    <w:rsid w:val="52C0FBB1"/>
    <w:rsid w:val="52C17FC9"/>
    <w:rsid w:val="52C2D333"/>
    <w:rsid w:val="52C6D803"/>
    <w:rsid w:val="52C6E5C2"/>
    <w:rsid w:val="52CC3AC4"/>
    <w:rsid w:val="52CE301A"/>
    <w:rsid w:val="52D0FDAD"/>
    <w:rsid w:val="52D30463"/>
    <w:rsid w:val="52D4D2D3"/>
    <w:rsid w:val="52D62A55"/>
    <w:rsid w:val="52DD6EF7"/>
    <w:rsid w:val="52E86164"/>
    <w:rsid w:val="52EBBB8D"/>
    <w:rsid w:val="52ED3F41"/>
    <w:rsid w:val="52F07E98"/>
    <w:rsid w:val="52F11E20"/>
    <w:rsid w:val="52F788A5"/>
    <w:rsid w:val="52F795A7"/>
    <w:rsid w:val="52FC9228"/>
    <w:rsid w:val="530042F0"/>
    <w:rsid w:val="53044869"/>
    <w:rsid w:val="53072704"/>
    <w:rsid w:val="530BB760"/>
    <w:rsid w:val="530DF9F9"/>
    <w:rsid w:val="530EEE45"/>
    <w:rsid w:val="5312026C"/>
    <w:rsid w:val="5313798B"/>
    <w:rsid w:val="53147388"/>
    <w:rsid w:val="531860F5"/>
    <w:rsid w:val="531A9F36"/>
    <w:rsid w:val="531AB0EF"/>
    <w:rsid w:val="531FA89D"/>
    <w:rsid w:val="53222AFE"/>
    <w:rsid w:val="532B66FD"/>
    <w:rsid w:val="532C4443"/>
    <w:rsid w:val="53368F8B"/>
    <w:rsid w:val="533DFFC3"/>
    <w:rsid w:val="533E717B"/>
    <w:rsid w:val="5340EB58"/>
    <w:rsid w:val="5343EBCC"/>
    <w:rsid w:val="53475573"/>
    <w:rsid w:val="5352358B"/>
    <w:rsid w:val="5352F8B2"/>
    <w:rsid w:val="5353D8F6"/>
    <w:rsid w:val="53577071"/>
    <w:rsid w:val="53598C0A"/>
    <w:rsid w:val="5359A8AE"/>
    <w:rsid w:val="5359BB06"/>
    <w:rsid w:val="5359F4DA"/>
    <w:rsid w:val="536280DB"/>
    <w:rsid w:val="5374E550"/>
    <w:rsid w:val="53751557"/>
    <w:rsid w:val="53764B3B"/>
    <w:rsid w:val="537B9DFF"/>
    <w:rsid w:val="537D3EF9"/>
    <w:rsid w:val="537DC3EE"/>
    <w:rsid w:val="538D8F4A"/>
    <w:rsid w:val="53916432"/>
    <w:rsid w:val="53941AB4"/>
    <w:rsid w:val="53997718"/>
    <w:rsid w:val="539D61C3"/>
    <w:rsid w:val="539E96B4"/>
    <w:rsid w:val="53A35433"/>
    <w:rsid w:val="53A4178C"/>
    <w:rsid w:val="53AB3B12"/>
    <w:rsid w:val="53AF9B79"/>
    <w:rsid w:val="53AFF8A1"/>
    <w:rsid w:val="53B41E72"/>
    <w:rsid w:val="53B68103"/>
    <w:rsid w:val="53B875F0"/>
    <w:rsid w:val="53BE61D5"/>
    <w:rsid w:val="53C79F62"/>
    <w:rsid w:val="53C87BFB"/>
    <w:rsid w:val="53CD041C"/>
    <w:rsid w:val="53D10295"/>
    <w:rsid w:val="53D23DE7"/>
    <w:rsid w:val="53D3EE29"/>
    <w:rsid w:val="53D57219"/>
    <w:rsid w:val="53D956D3"/>
    <w:rsid w:val="53DF671D"/>
    <w:rsid w:val="53E171A3"/>
    <w:rsid w:val="53E2EEF5"/>
    <w:rsid w:val="53E34600"/>
    <w:rsid w:val="53E3CB00"/>
    <w:rsid w:val="53E80456"/>
    <w:rsid w:val="53E85D2C"/>
    <w:rsid w:val="53EA2C8C"/>
    <w:rsid w:val="53F037AB"/>
    <w:rsid w:val="53F07F96"/>
    <w:rsid w:val="53F1B889"/>
    <w:rsid w:val="53F2C338"/>
    <w:rsid w:val="53F3AD78"/>
    <w:rsid w:val="53F5C17B"/>
    <w:rsid w:val="53FC9713"/>
    <w:rsid w:val="53FCDA96"/>
    <w:rsid w:val="53FF2705"/>
    <w:rsid w:val="5409638B"/>
    <w:rsid w:val="540A8E61"/>
    <w:rsid w:val="540BB821"/>
    <w:rsid w:val="540E9C4D"/>
    <w:rsid w:val="540F1C92"/>
    <w:rsid w:val="54128690"/>
    <w:rsid w:val="54205BD8"/>
    <w:rsid w:val="54266A54"/>
    <w:rsid w:val="54307AFB"/>
    <w:rsid w:val="5432FD2C"/>
    <w:rsid w:val="5434C3DF"/>
    <w:rsid w:val="5435395B"/>
    <w:rsid w:val="54357BEE"/>
    <w:rsid w:val="54370D56"/>
    <w:rsid w:val="5437B4C5"/>
    <w:rsid w:val="5444B7DC"/>
    <w:rsid w:val="54450CF9"/>
    <w:rsid w:val="544DB58D"/>
    <w:rsid w:val="5452432C"/>
    <w:rsid w:val="54545F18"/>
    <w:rsid w:val="5454922E"/>
    <w:rsid w:val="545754CD"/>
    <w:rsid w:val="545B7115"/>
    <w:rsid w:val="5461D62E"/>
    <w:rsid w:val="54648918"/>
    <w:rsid w:val="5468E780"/>
    <w:rsid w:val="54698D49"/>
    <w:rsid w:val="54706D21"/>
    <w:rsid w:val="5471C4A4"/>
    <w:rsid w:val="5475ADF6"/>
    <w:rsid w:val="547ADCB5"/>
    <w:rsid w:val="547BB904"/>
    <w:rsid w:val="547F5CE8"/>
    <w:rsid w:val="5484B421"/>
    <w:rsid w:val="548D87B1"/>
    <w:rsid w:val="548E3AE1"/>
    <w:rsid w:val="548E9808"/>
    <w:rsid w:val="549855FF"/>
    <w:rsid w:val="549A7D50"/>
    <w:rsid w:val="54A037D8"/>
    <w:rsid w:val="54A09785"/>
    <w:rsid w:val="54AC0E92"/>
    <w:rsid w:val="54AFE625"/>
    <w:rsid w:val="54B4B10B"/>
    <w:rsid w:val="54BC04BD"/>
    <w:rsid w:val="54BC9942"/>
    <w:rsid w:val="54BE7287"/>
    <w:rsid w:val="54C66BEF"/>
    <w:rsid w:val="54C686EE"/>
    <w:rsid w:val="54C87F45"/>
    <w:rsid w:val="54CF2F59"/>
    <w:rsid w:val="54D53422"/>
    <w:rsid w:val="54DF902C"/>
    <w:rsid w:val="54ED1439"/>
    <w:rsid w:val="54F1ACCC"/>
    <w:rsid w:val="54F31F81"/>
    <w:rsid w:val="54FE6FD6"/>
    <w:rsid w:val="54FF2454"/>
    <w:rsid w:val="54FFDCEF"/>
    <w:rsid w:val="55023774"/>
    <w:rsid w:val="55083A61"/>
    <w:rsid w:val="5508E01B"/>
    <w:rsid w:val="550A3F28"/>
    <w:rsid w:val="550B1D71"/>
    <w:rsid w:val="550CDCC9"/>
    <w:rsid w:val="551C5BC4"/>
    <w:rsid w:val="5529003E"/>
    <w:rsid w:val="552E555B"/>
    <w:rsid w:val="55307B2D"/>
    <w:rsid w:val="5532963A"/>
    <w:rsid w:val="5533220E"/>
    <w:rsid w:val="55386CDF"/>
    <w:rsid w:val="553C31C6"/>
    <w:rsid w:val="5546BAEA"/>
    <w:rsid w:val="55475810"/>
    <w:rsid w:val="5549B9C0"/>
    <w:rsid w:val="554C6D1F"/>
    <w:rsid w:val="554D408A"/>
    <w:rsid w:val="554E21EB"/>
    <w:rsid w:val="55512C7A"/>
    <w:rsid w:val="5557225B"/>
    <w:rsid w:val="5558C0D3"/>
    <w:rsid w:val="555F0608"/>
    <w:rsid w:val="55609670"/>
    <w:rsid w:val="556449A0"/>
    <w:rsid w:val="55645FB0"/>
    <w:rsid w:val="556C2380"/>
    <w:rsid w:val="556D8FDA"/>
    <w:rsid w:val="556ED732"/>
    <w:rsid w:val="556F1964"/>
    <w:rsid w:val="5574BB7C"/>
    <w:rsid w:val="557550D1"/>
    <w:rsid w:val="5576E9F4"/>
    <w:rsid w:val="5577DA8D"/>
    <w:rsid w:val="55822B6C"/>
    <w:rsid w:val="55846DBE"/>
    <w:rsid w:val="55874D7D"/>
    <w:rsid w:val="558A4306"/>
    <w:rsid w:val="558E8B97"/>
    <w:rsid w:val="558F2926"/>
    <w:rsid w:val="5594EB8E"/>
    <w:rsid w:val="55962FCE"/>
    <w:rsid w:val="559B2C16"/>
    <w:rsid w:val="55A4A3EB"/>
    <w:rsid w:val="55A5D4CD"/>
    <w:rsid w:val="55A73531"/>
    <w:rsid w:val="55AC5034"/>
    <w:rsid w:val="55B487BA"/>
    <w:rsid w:val="55B9D802"/>
    <w:rsid w:val="55BAFFC0"/>
    <w:rsid w:val="55C39ABF"/>
    <w:rsid w:val="55C96FE8"/>
    <w:rsid w:val="55D4D307"/>
    <w:rsid w:val="55D6A86C"/>
    <w:rsid w:val="55DAE156"/>
    <w:rsid w:val="55F2176E"/>
    <w:rsid w:val="55F386EB"/>
    <w:rsid w:val="55F3C8D4"/>
    <w:rsid w:val="55F8D4AD"/>
    <w:rsid w:val="56013FA2"/>
    <w:rsid w:val="56023C5E"/>
    <w:rsid w:val="56040069"/>
    <w:rsid w:val="56049324"/>
    <w:rsid w:val="56083118"/>
    <w:rsid w:val="56089935"/>
    <w:rsid w:val="5615D846"/>
    <w:rsid w:val="5618B690"/>
    <w:rsid w:val="56203A35"/>
    <w:rsid w:val="562123F8"/>
    <w:rsid w:val="5621AAE3"/>
    <w:rsid w:val="56223383"/>
    <w:rsid w:val="5623D43B"/>
    <w:rsid w:val="5623F943"/>
    <w:rsid w:val="5626B17D"/>
    <w:rsid w:val="5627669D"/>
    <w:rsid w:val="5627DBA2"/>
    <w:rsid w:val="562895D6"/>
    <w:rsid w:val="562CEADD"/>
    <w:rsid w:val="562D0049"/>
    <w:rsid w:val="562DB712"/>
    <w:rsid w:val="56307D2F"/>
    <w:rsid w:val="5632EE25"/>
    <w:rsid w:val="563360F7"/>
    <w:rsid w:val="563538A8"/>
    <w:rsid w:val="5636B381"/>
    <w:rsid w:val="563B196E"/>
    <w:rsid w:val="563EB9CF"/>
    <w:rsid w:val="563F62CE"/>
    <w:rsid w:val="5644A7E6"/>
    <w:rsid w:val="56459AA5"/>
    <w:rsid w:val="56484A27"/>
    <w:rsid w:val="564997DD"/>
    <w:rsid w:val="5649EF9A"/>
    <w:rsid w:val="564A32B9"/>
    <w:rsid w:val="564BD66A"/>
    <w:rsid w:val="5650C35E"/>
    <w:rsid w:val="56514486"/>
    <w:rsid w:val="5657602C"/>
    <w:rsid w:val="565FE3DE"/>
    <w:rsid w:val="5661A745"/>
    <w:rsid w:val="5668DE7E"/>
    <w:rsid w:val="56732AFC"/>
    <w:rsid w:val="56745034"/>
    <w:rsid w:val="5674E75F"/>
    <w:rsid w:val="5678B286"/>
    <w:rsid w:val="5679092F"/>
    <w:rsid w:val="56859DAB"/>
    <w:rsid w:val="5688AC65"/>
    <w:rsid w:val="5688DA78"/>
    <w:rsid w:val="5689564B"/>
    <w:rsid w:val="56945D84"/>
    <w:rsid w:val="56948A4B"/>
    <w:rsid w:val="5696AD67"/>
    <w:rsid w:val="569BA5E2"/>
    <w:rsid w:val="569F742A"/>
    <w:rsid w:val="56A0B011"/>
    <w:rsid w:val="56A33FBC"/>
    <w:rsid w:val="56A3BB4F"/>
    <w:rsid w:val="56A5E912"/>
    <w:rsid w:val="56AA56D2"/>
    <w:rsid w:val="56AAC450"/>
    <w:rsid w:val="56B18BFB"/>
    <w:rsid w:val="56B94CF1"/>
    <w:rsid w:val="56BFACDA"/>
    <w:rsid w:val="56C18FA4"/>
    <w:rsid w:val="56C48B73"/>
    <w:rsid w:val="56C8F30B"/>
    <w:rsid w:val="56CAA17F"/>
    <w:rsid w:val="56D76654"/>
    <w:rsid w:val="56D88573"/>
    <w:rsid w:val="56DE676D"/>
    <w:rsid w:val="56DF8EBB"/>
    <w:rsid w:val="56E24265"/>
    <w:rsid w:val="56E4F55E"/>
    <w:rsid w:val="56E8DCA1"/>
    <w:rsid w:val="56E99BAA"/>
    <w:rsid w:val="56EBB38D"/>
    <w:rsid w:val="56EBD6F2"/>
    <w:rsid w:val="56F7BE66"/>
    <w:rsid w:val="56F9F032"/>
    <w:rsid w:val="56FB2468"/>
    <w:rsid w:val="5706E8D5"/>
    <w:rsid w:val="570B8799"/>
    <w:rsid w:val="571B0446"/>
    <w:rsid w:val="571D10D3"/>
    <w:rsid w:val="571D1817"/>
    <w:rsid w:val="571DFF28"/>
    <w:rsid w:val="57209FEE"/>
    <w:rsid w:val="572123D9"/>
    <w:rsid w:val="5721F42E"/>
    <w:rsid w:val="5726A5F1"/>
    <w:rsid w:val="5727D728"/>
    <w:rsid w:val="5728EEA4"/>
    <w:rsid w:val="572A86A1"/>
    <w:rsid w:val="572EB78A"/>
    <w:rsid w:val="573CAC52"/>
    <w:rsid w:val="573D2AE5"/>
    <w:rsid w:val="57442378"/>
    <w:rsid w:val="5750FE8D"/>
    <w:rsid w:val="5751FF14"/>
    <w:rsid w:val="57552057"/>
    <w:rsid w:val="575EB6EC"/>
    <w:rsid w:val="57655A47"/>
    <w:rsid w:val="57676C4C"/>
    <w:rsid w:val="5768124E"/>
    <w:rsid w:val="576B0B9A"/>
    <w:rsid w:val="577C2CA7"/>
    <w:rsid w:val="577CB8A6"/>
    <w:rsid w:val="577F3F21"/>
    <w:rsid w:val="57817338"/>
    <w:rsid w:val="578178DA"/>
    <w:rsid w:val="57846B8F"/>
    <w:rsid w:val="57851446"/>
    <w:rsid w:val="578848A8"/>
    <w:rsid w:val="578A8B6F"/>
    <w:rsid w:val="578C863C"/>
    <w:rsid w:val="57914534"/>
    <w:rsid w:val="579552D0"/>
    <w:rsid w:val="579783E6"/>
    <w:rsid w:val="579E1AE8"/>
    <w:rsid w:val="57AB5C1D"/>
    <w:rsid w:val="57AD3E4C"/>
    <w:rsid w:val="57B23AE4"/>
    <w:rsid w:val="57B60834"/>
    <w:rsid w:val="57BB34FE"/>
    <w:rsid w:val="57BCA4A5"/>
    <w:rsid w:val="57BE5496"/>
    <w:rsid w:val="57C2B5F9"/>
    <w:rsid w:val="57C75926"/>
    <w:rsid w:val="57CE4BD6"/>
    <w:rsid w:val="57D517FA"/>
    <w:rsid w:val="57D8B059"/>
    <w:rsid w:val="57DA25D9"/>
    <w:rsid w:val="57DAD9B0"/>
    <w:rsid w:val="57DD7932"/>
    <w:rsid w:val="57E267BF"/>
    <w:rsid w:val="57E44421"/>
    <w:rsid w:val="57EBC2DB"/>
    <w:rsid w:val="57ED270B"/>
    <w:rsid w:val="57EF0F8F"/>
    <w:rsid w:val="57F0E924"/>
    <w:rsid w:val="57F66073"/>
    <w:rsid w:val="57F74994"/>
    <w:rsid w:val="57F87D88"/>
    <w:rsid w:val="57F97922"/>
    <w:rsid w:val="57FA4E04"/>
    <w:rsid w:val="5801D0A9"/>
    <w:rsid w:val="58076383"/>
    <w:rsid w:val="58078749"/>
    <w:rsid w:val="580A0C4F"/>
    <w:rsid w:val="58172AFA"/>
    <w:rsid w:val="5822D034"/>
    <w:rsid w:val="5828FFF7"/>
    <w:rsid w:val="582DD15C"/>
    <w:rsid w:val="58330774"/>
    <w:rsid w:val="583970C9"/>
    <w:rsid w:val="583CC381"/>
    <w:rsid w:val="583D0B12"/>
    <w:rsid w:val="5847F0A5"/>
    <w:rsid w:val="58493D0D"/>
    <w:rsid w:val="5849769D"/>
    <w:rsid w:val="584B46DF"/>
    <w:rsid w:val="584C43D0"/>
    <w:rsid w:val="584DFDA1"/>
    <w:rsid w:val="58506FF9"/>
    <w:rsid w:val="58577B1D"/>
    <w:rsid w:val="5857DB2F"/>
    <w:rsid w:val="585F4203"/>
    <w:rsid w:val="586CBD18"/>
    <w:rsid w:val="587097ED"/>
    <w:rsid w:val="58725D18"/>
    <w:rsid w:val="587A1449"/>
    <w:rsid w:val="58829F0C"/>
    <w:rsid w:val="5885FEF8"/>
    <w:rsid w:val="58879569"/>
    <w:rsid w:val="588B5417"/>
    <w:rsid w:val="588CED5F"/>
    <w:rsid w:val="588E7849"/>
    <w:rsid w:val="588EB2C9"/>
    <w:rsid w:val="5890A40D"/>
    <w:rsid w:val="58917E2E"/>
    <w:rsid w:val="5892F594"/>
    <w:rsid w:val="5896F47F"/>
    <w:rsid w:val="589D9EE1"/>
    <w:rsid w:val="589E3B26"/>
    <w:rsid w:val="58A41312"/>
    <w:rsid w:val="58A41EAD"/>
    <w:rsid w:val="58A72E20"/>
    <w:rsid w:val="58ADF1AD"/>
    <w:rsid w:val="58AF398D"/>
    <w:rsid w:val="58B344AD"/>
    <w:rsid w:val="58C4A9F4"/>
    <w:rsid w:val="58C903C6"/>
    <w:rsid w:val="58C91EBD"/>
    <w:rsid w:val="58C9633E"/>
    <w:rsid w:val="58D6C2E8"/>
    <w:rsid w:val="58D90006"/>
    <w:rsid w:val="58D98FB2"/>
    <w:rsid w:val="58D9D735"/>
    <w:rsid w:val="58DB374E"/>
    <w:rsid w:val="58EB2CBD"/>
    <w:rsid w:val="58F11EFD"/>
    <w:rsid w:val="58F1F092"/>
    <w:rsid w:val="58F3004E"/>
    <w:rsid w:val="58F388CA"/>
    <w:rsid w:val="58F4DB1A"/>
    <w:rsid w:val="58F78ED6"/>
    <w:rsid w:val="58FC56C8"/>
    <w:rsid w:val="58FF690B"/>
    <w:rsid w:val="59003604"/>
    <w:rsid w:val="59096F73"/>
    <w:rsid w:val="590DBCE5"/>
    <w:rsid w:val="5913B507"/>
    <w:rsid w:val="59140E2D"/>
    <w:rsid w:val="59141CDF"/>
    <w:rsid w:val="5915105F"/>
    <w:rsid w:val="5915CCFF"/>
    <w:rsid w:val="5919EE02"/>
    <w:rsid w:val="591A2BDC"/>
    <w:rsid w:val="59228F74"/>
    <w:rsid w:val="5922D534"/>
    <w:rsid w:val="59268F4D"/>
    <w:rsid w:val="592B7085"/>
    <w:rsid w:val="592DEF36"/>
    <w:rsid w:val="59381EFC"/>
    <w:rsid w:val="5938CE93"/>
    <w:rsid w:val="5938E2C6"/>
    <w:rsid w:val="59404237"/>
    <w:rsid w:val="594113D4"/>
    <w:rsid w:val="5941DA78"/>
    <w:rsid w:val="59444C80"/>
    <w:rsid w:val="5949E165"/>
    <w:rsid w:val="5953BF81"/>
    <w:rsid w:val="5958DE60"/>
    <w:rsid w:val="5959305F"/>
    <w:rsid w:val="595C9FCA"/>
    <w:rsid w:val="59605856"/>
    <w:rsid w:val="5960753D"/>
    <w:rsid w:val="596180E3"/>
    <w:rsid w:val="596276E8"/>
    <w:rsid w:val="596319A7"/>
    <w:rsid w:val="596420BF"/>
    <w:rsid w:val="5969AE0B"/>
    <w:rsid w:val="5975814F"/>
    <w:rsid w:val="5976DBBE"/>
    <w:rsid w:val="5979DB20"/>
    <w:rsid w:val="597C2B0D"/>
    <w:rsid w:val="597F71E2"/>
    <w:rsid w:val="5980B529"/>
    <w:rsid w:val="5985080F"/>
    <w:rsid w:val="5987EF63"/>
    <w:rsid w:val="598D31EF"/>
    <w:rsid w:val="598DE452"/>
    <w:rsid w:val="599712F1"/>
    <w:rsid w:val="59973E3B"/>
    <w:rsid w:val="59A15723"/>
    <w:rsid w:val="59A22FB6"/>
    <w:rsid w:val="59A8EFE5"/>
    <w:rsid w:val="59A9B72D"/>
    <w:rsid w:val="59ABFD91"/>
    <w:rsid w:val="59B20A2D"/>
    <w:rsid w:val="59B8AD4A"/>
    <w:rsid w:val="59BAF796"/>
    <w:rsid w:val="59BB3C4C"/>
    <w:rsid w:val="59C9B6C4"/>
    <w:rsid w:val="59CDA4F0"/>
    <w:rsid w:val="59D10F46"/>
    <w:rsid w:val="59D17FAD"/>
    <w:rsid w:val="59D31AD3"/>
    <w:rsid w:val="59E54374"/>
    <w:rsid w:val="59EC307D"/>
    <w:rsid w:val="59ECB6B4"/>
    <w:rsid w:val="59EDC77E"/>
    <w:rsid w:val="59F09F7B"/>
    <w:rsid w:val="59F45B11"/>
    <w:rsid w:val="59F48BB9"/>
    <w:rsid w:val="59F4CA9D"/>
    <w:rsid w:val="59F5B931"/>
    <w:rsid w:val="59F9FBD7"/>
    <w:rsid w:val="59FF5EA1"/>
    <w:rsid w:val="5A060B31"/>
    <w:rsid w:val="5A08ADB0"/>
    <w:rsid w:val="5A0E5476"/>
    <w:rsid w:val="5A16BF6F"/>
    <w:rsid w:val="5A17FADF"/>
    <w:rsid w:val="5A248D41"/>
    <w:rsid w:val="5A24C414"/>
    <w:rsid w:val="5A24E6FE"/>
    <w:rsid w:val="5A2B01CA"/>
    <w:rsid w:val="5A2B50B0"/>
    <w:rsid w:val="5A2B9368"/>
    <w:rsid w:val="5A2FF089"/>
    <w:rsid w:val="5A32413F"/>
    <w:rsid w:val="5A381568"/>
    <w:rsid w:val="5A3D2EC7"/>
    <w:rsid w:val="5A3E856E"/>
    <w:rsid w:val="5A3F3C21"/>
    <w:rsid w:val="5A412E80"/>
    <w:rsid w:val="5A41418E"/>
    <w:rsid w:val="5A47BD85"/>
    <w:rsid w:val="5A489F11"/>
    <w:rsid w:val="5A48B770"/>
    <w:rsid w:val="5A495315"/>
    <w:rsid w:val="5A4C9132"/>
    <w:rsid w:val="5A522C37"/>
    <w:rsid w:val="5A534762"/>
    <w:rsid w:val="5A542ED6"/>
    <w:rsid w:val="5A554E24"/>
    <w:rsid w:val="5A559606"/>
    <w:rsid w:val="5A55BC45"/>
    <w:rsid w:val="5A5AA935"/>
    <w:rsid w:val="5A5B0607"/>
    <w:rsid w:val="5A5C79A9"/>
    <w:rsid w:val="5A639B48"/>
    <w:rsid w:val="5A67BA1F"/>
    <w:rsid w:val="5A68D7CE"/>
    <w:rsid w:val="5A6A517B"/>
    <w:rsid w:val="5A6AAA2F"/>
    <w:rsid w:val="5A6EF956"/>
    <w:rsid w:val="5A7469A3"/>
    <w:rsid w:val="5A74A989"/>
    <w:rsid w:val="5A74F360"/>
    <w:rsid w:val="5A75760E"/>
    <w:rsid w:val="5A7CE422"/>
    <w:rsid w:val="5A7D5398"/>
    <w:rsid w:val="5A7DA2B1"/>
    <w:rsid w:val="5A7F5A69"/>
    <w:rsid w:val="5A879F4C"/>
    <w:rsid w:val="5A8D2B5F"/>
    <w:rsid w:val="5A8D51B1"/>
    <w:rsid w:val="5A8E5D93"/>
    <w:rsid w:val="5A8FE7A8"/>
    <w:rsid w:val="5A920D40"/>
    <w:rsid w:val="5A940EB8"/>
    <w:rsid w:val="5A96D1DB"/>
    <w:rsid w:val="5A9813CD"/>
    <w:rsid w:val="5A9C8FA6"/>
    <w:rsid w:val="5A9E9F29"/>
    <w:rsid w:val="5AA3BB85"/>
    <w:rsid w:val="5AA77688"/>
    <w:rsid w:val="5AA84F52"/>
    <w:rsid w:val="5AAB957F"/>
    <w:rsid w:val="5AADC336"/>
    <w:rsid w:val="5AAE0354"/>
    <w:rsid w:val="5AAF35FF"/>
    <w:rsid w:val="5AB030B7"/>
    <w:rsid w:val="5AB66F8D"/>
    <w:rsid w:val="5ABAD338"/>
    <w:rsid w:val="5ABBFE78"/>
    <w:rsid w:val="5ABF1A8C"/>
    <w:rsid w:val="5ABF6967"/>
    <w:rsid w:val="5ABFA4FA"/>
    <w:rsid w:val="5AC062EF"/>
    <w:rsid w:val="5AC34E92"/>
    <w:rsid w:val="5AC45276"/>
    <w:rsid w:val="5AD30CA8"/>
    <w:rsid w:val="5AD6152F"/>
    <w:rsid w:val="5AD9F8E4"/>
    <w:rsid w:val="5ADCF417"/>
    <w:rsid w:val="5ADEEE8E"/>
    <w:rsid w:val="5AE25129"/>
    <w:rsid w:val="5AE29B5A"/>
    <w:rsid w:val="5AE4BD70"/>
    <w:rsid w:val="5AEC93B3"/>
    <w:rsid w:val="5AEDA3B0"/>
    <w:rsid w:val="5AF062F5"/>
    <w:rsid w:val="5AF16796"/>
    <w:rsid w:val="5AF2CC76"/>
    <w:rsid w:val="5AFEE068"/>
    <w:rsid w:val="5B029A7C"/>
    <w:rsid w:val="5B06B6EE"/>
    <w:rsid w:val="5B08E7F0"/>
    <w:rsid w:val="5B09FEF9"/>
    <w:rsid w:val="5B0BCBCE"/>
    <w:rsid w:val="5B0C578C"/>
    <w:rsid w:val="5B11D1A8"/>
    <w:rsid w:val="5B129199"/>
    <w:rsid w:val="5B142B3E"/>
    <w:rsid w:val="5B15FD7C"/>
    <w:rsid w:val="5B1B6A89"/>
    <w:rsid w:val="5B1E18E0"/>
    <w:rsid w:val="5B2486BA"/>
    <w:rsid w:val="5B2945D0"/>
    <w:rsid w:val="5B2A80FE"/>
    <w:rsid w:val="5B2AA7E5"/>
    <w:rsid w:val="5B3038B7"/>
    <w:rsid w:val="5B32982A"/>
    <w:rsid w:val="5B33F04A"/>
    <w:rsid w:val="5B34F4EE"/>
    <w:rsid w:val="5B3D1EFD"/>
    <w:rsid w:val="5B3DE802"/>
    <w:rsid w:val="5B414843"/>
    <w:rsid w:val="5B4272AC"/>
    <w:rsid w:val="5B42D2C9"/>
    <w:rsid w:val="5B45BD56"/>
    <w:rsid w:val="5B4A73AB"/>
    <w:rsid w:val="5B4B4946"/>
    <w:rsid w:val="5B4EDE99"/>
    <w:rsid w:val="5B4F16D0"/>
    <w:rsid w:val="5B4FCB46"/>
    <w:rsid w:val="5B54A509"/>
    <w:rsid w:val="5B54D577"/>
    <w:rsid w:val="5B56A68D"/>
    <w:rsid w:val="5B5A7EEA"/>
    <w:rsid w:val="5B5BBB78"/>
    <w:rsid w:val="5B65162F"/>
    <w:rsid w:val="5B6FEAD7"/>
    <w:rsid w:val="5B828A53"/>
    <w:rsid w:val="5B8388DA"/>
    <w:rsid w:val="5B86C027"/>
    <w:rsid w:val="5B86D06D"/>
    <w:rsid w:val="5B90B8CD"/>
    <w:rsid w:val="5B999CB3"/>
    <w:rsid w:val="5BA5261E"/>
    <w:rsid w:val="5BA56916"/>
    <w:rsid w:val="5BA74011"/>
    <w:rsid w:val="5BAA9926"/>
    <w:rsid w:val="5BAEBFE2"/>
    <w:rsid w:val="5BB42F79"/>
    <w:rsid w:val="5BB63D47"/>
    <w:rsid w:val="5BB8A41C"/>
    <w:rsid w:val="5BBAFD2D"/>
    <w:rsid w:val="5BBB13B7"/>
    <w:rsid w:val="5BC02E07"/>
    <w:rsid w:val="5BC53134"/>
    <w:rsid w:val="5BC8C369"/>
    <w:rsid w:val="5BCB2616"/>
    <w:rsid w:val="5BCD0154"/>
    <w:rsid w:val="5BCE27C8"/>
    <w:rsid w:val="5BD5FCAC"/>
    <w:rsid w:val="5BD7434F"/>
    <w:rsid w:val="5BE241CF"/>
    <w:rsid w:val="5BE3B84E"/>
    <w:rsid w:val="5BE4115B"/>
    <w:rsid w:val="5BE56110"/>
    <w:rsid w:val="5BE7D657"/>
    <w:rsid w:val="5BE86294"/>
    <w:rsid w:val="5BE93442"/>
    <w:rsid w:val="5BEC1C38"/>
    <w:rsid w:val="5BEE161F"/>
    <w:rsid w:val="5BEF2DBA"/>
    <w:rsid w:val="5BF11212"/>
    <w:rsid w:val="5BF23132"/>
    <w:rsid w:val="5BF4FE12"/>
    <w:rsid w:val="5BF9B77B"/>
    <w:rsid w:val="5BFACD05"/>
    <w:rsid w:val="5C00420B"/>
    <w:rsid w:val="5C01B7BC"/>
    <w:rsid w:val="5C0954D2"/>
    <w:rsid w:val="5C0F26A1"/>
    <w:rsid w:val="5C135225"/>
    <w:rsid w:val="5C13CADA"/>
    <w:rsid w:val="5C177DB4"/>
    <w:rsid w:val="5C17973F"/>
    <w:rsid w:val="5C17E683"/>
    <w:rsid w:val="5C19D078"/>
    <w:rsid w:val="5C1B4D16"/>
    <w:rsid w:val="5C1C7D92"/>
    <w:rsid w:val="5C1E27BF"/>
    <w:rsid w:val="5C1E63FB"/>
    <w:rsid w:val="5C2156FE"/>
    <w:rsid w:val="5C25FC7C"/>
    <w:rsid w:val="5C2635E7"/>
    <w:rsid w:val="5C26F646"/>
    <w:rsid w:val="5C28F4E7"/>
    <w:rsid w:val="5C298A99"/>
    <w:rsid w:val="5C2E0655"/>
    <w:rsid w:val="5C2F15DB"/>
    <w:rsid w:val="5C30085F"/>
    <w:rsid w:val="5C3384F2"/>
    <w:rsid w:val="5C3A076E"/>
    <w:rsid w:val="5C3F320D"/>
    <w:rsid w:val="5C4009FB"/>
    <w:rsid w:val="5C42FAAF"/>
    <w:rsid w:val="5C462154"/>
    <w:rsid w:val="5C46673C"/>
    <w:rsid w:val="5C4E2BDF"/>
    <w:rsid w:val="5C4EA5C7"/>
    <w:rsid w:val="5C4EF8DE"/>
    <w:rsid w:val="5C5010A1"/>
    <w:rsid w:val="5C52C49A"/>
    <w:rsid w:val="5C52E441"/>
    <w:rsid w:val="5C530C7E"/>
    <w:rsid w:val="5C54251D"/>
    <w:rsid w:val="5C55A861"/>
    <w:rsid w:val="5C56F476"/>
    <w:rsid w:val="5C5D9629"/>
    <w:rsid w:val="5C5E3F4B"/>
    <w:rsid w:val="5C5E72CD"/>
    <w:rsid w:val="5C65774C"/>
    <w:rsid w:val="5C6D9461"/>
    <w:rsid w:val="5C71B3D2"/>
    <w:rsid w:val="5C73889C"/>
    <w:rsid w:val="5C755724"/>
    <w:rsid w:val="5C761756"/>
    <w:rsid w:val="5C767810"/>
    <w:rsid w:val="5C7A26FA"/>
    <w:rsid w:val="5C8418D0"/>
    <w:rsid w:val="5C8B7657"/>
    <w:rsid w:val="5C8D1602"/>
    <w:rsid w:val="5C8F1AFD"/>
    <w:rsid w:val="5C924A0C"/>
    <w:rsid w:val="5C9A13E6"/>
    <w:rsid w:val="5C9CFE88"/>
    <w:rsid w:val="5C9DFE5C"/>
    <w:rsid w:val="5C9EDDAC"/>
    <w:rsid w:val="5C9F42E1"/>
    <w:rsid w:val="5C9F7A81"/>
    <w:rsid w:val="5CA1DC59"/>
    <w:rsid w:val="5CA33416"/>
    <w:rsid w:val="5CA65097"/>
    <w:rsid w:val="5CA77B9D"/>
    <w:rsid w:val="5CAB280B"/>
    <w:rsid w:val="5CAD0DF9"/>
    <w:rsid w:val="5CB5556D"/>
    <w:rsid w:val="5CB6888E"/>
    <w:rsid w:val="5CC81ADC"/>
    <w:rsid w:val="5CC86D44"/>
    <w:rsid w:val="5CCD933A"/>
    <w:rsid w:val="5CD4ADD2"/>
    <w:rsid w:val="5CDDB852"/>
    <w:rsid w:val="5CE0FC05"/>
    <w:rsid w:val="5CE90843"/>
    <w:rsid w:val="5CEB6010"/>
    <w:rsid w:val="5CEC595E"/>
    <w:rsid w:val="5CEEE843"/>
    <w:rsid w:val="5CF13267"/>
    <w:rsid w:val="5CF34C02"/>
    <w:rsid w:val="5CF8A7A4"/>
    <w:rsid w:val="5CFB93AA"/>
    <w:rsid w:val="5CFEA418"/>
    <w:rsid w:val="5D088068"/>
    <w:rsid w:val="5D0DCE77"/>
    <w:rsid w:val="5D10C7DA"/>
    <w:rsid w:val="5D1470A2"/>
    <w:rsid w:val="5D1618B0"/>
    <w:rsid w:val="5D1C2A04"/>
    <w:rsid w:val="5D1FAC80"/>
    <w:rsid w:val="5D228153"/>
    <w:rsid w:val="5D2324C1"/>
    <w:rsid w:val="5D24F5F8"/>
    <w:rsid w:val="5D251BFA"/>
    <w:rsid w:val="5D2BB40A"/>
    <w:rsid w:val="5D2E1596"/>
    <w:rsid w:val="5D321A7A"/>
    <w:rsid w:val="5D346DBB"/>
    <w:rsid w:val="5D3A4F83"/>
    <w:rsid w:val="5D3D3A67"/>
    <w:rsid w:val="5D3EC52F"/>
    <w:rsid w:val="5D470D64"/>
    <w:rsid w:val="5D4CCED9"/>
    <w:rsid w:val="5D4D24F5"/>
    <w:rsid w:val="5D4F0E94"/>
    <w:rsid w:val="5D54ED34"/>
    <w:rsid w:val="5D57A481"/>
    <w:rsid w:val="5D59B92A"/>
    <w:rsid w:val="5D5E4681"/>
    <w:rsid w:val="5D60BAB1"/>
    <w:rsid w:val="5D70F6F4"/>
    <w:rsid w:val="5D73589C"/>
    <w:rsid w:val="5D79D0E2"/>
    <w:rsid w:val="5D7BAA79"/>
    <w:rsid w:val="5D7D270C"/>
    <w:rsid w:val="5D7D8795"/>
    <w:rsid w:val="5D7E49EB"/>
    <w:rsid w:val="5D7F366D"/>
    <w:rsid w:val="5D86BD10"/>
    <w:rsid w:val="5D888DD6"/>
    <w:rsid w:val="5D9098F3"/>
    <w:rsid w:val="5D913DBF"/>
    <w:rsid w:val="5D924476"/>
    <w:rsid w:val="5D9E1A0D"/>
    <w:rsid w:val="5D9E7984"/>
    <w:rsid w:val="5DA3E15A"/>
    <w:rsid w:val="5DA83B0F"/>
    <w:rsid w:val="5DA90303"/>
    <w:rsid w:val="5DA97B32"/>
    <w:rsid w:val="5DB8B31B"/>
    <w:rsid w:val="5DBCA516"/>
    <w:rsid w:val="5DC04E2A"/>
    <w:rsid w:val="5DC06098"/>
    <w:rsid w:val="5DC590EA"/>
    <w:rsid w:val="5DC6EBBD"/>
    <w:rsid w:val="5DD1759C"/>
    <w:rsid w:val="5DD30D7D"/>
    <w:rsid w:val="5DD6A148"/>
    <w:rsid w:val="5DDA7C3A"/>
    <w:rsid w:val="5DDD5D78"/>
    <w:rsid w:val="5DDD640B"/>
    <w:rsid w:val="5DDE3595"/>
    <w:rsid w:val="5DE5601C"/>
    <w:rsid w:val="5DE62C1D"/>
    <w:rsid w:val="5DE77581"/>
    <w:rsid w:val="5DE7F41E"/>
    <w:rsid w:val="5DEE59BB"/>
    <w:rsid w:val="5DF11178"/>
    <w:rsid w:val="5DF1ACA5"/>
    <w:rsid w:val="5DF9D3F5"/>
    <w:rsid w:val="5DFA6E19"/>
    <w:rsid w:val="5DFA95B6"/>
    <w:rsid w:val="5DFE3BE7"/>
    <w:rsid w:val="5E011B20"/>
    <w:rsid w:val="5E11B596"/>
    <w:rsid w:val="5E13F609"/>
    <w:rsid w:val="5E1BEA9B"/>
    <w:rsid w:val="5E1D796B"/>
    <w:rsid w:val="5E2196A7"/>
    <w:rsid w:val="5E2639A4"/>
    <w:rsid w:val="5E2773A4"/>
    <w:rsid w:val="5E2E2159"/>
    <w:rsid w:val="5E30AD41"/>
    <w:rsid w:val="5E33EBA2"/>
    <w:rsid w:val="5E387785"/>
    <w:rsid w:val="5E39C9E4"/>
    <w:rsid w:val="5E3A7A20"/>
    <w:rsid w:val="5E3E24F7"/>
    <w:rsid w:val="5E40C970"/>
    <w:rsid w:val="5E442051"/>
    <w:rsid w:val="5E458B26"/>
    <w:rsid w:val="5E4A2BC0"/>
    <w:rsid w:val="5E4EF49E"/>
    <w:rsid w:val="5E4FF0B8"/>
    <w:rsid w:val="5E4FFE35"/>
    <w:rsid w:val="5E58C4A6"/>
    <w:rsid w:val="5E5E1567"/>
    <w:rsid w:val="5E65EAC5"/>
    <w:rsid w:val="5E66C86F"/>
    <w:rsid w:val="5E6777F5"/>
    <w:rsid w:val="5E70848B"/>
    <w:rsid w:val="5E73B261"/>
    <w:rsid w:val="5E73DFE1"/>
    <w:rsid w:val="5E7515E3"/>
    <w:rsid w:val="5E764551"/>
    <w:rsid w:val="5E79D949"/>
    <w:rsid w:val="5E7EA412"/>
    <w:rsid w:val="5E7F1E14"/>
    <w:rsid w:val="5E8183D6"/>
    <w:rsid w:val="5E826F18"/>
    <w:rsid w:val="5E87A5B1"/>
    <w:rsid w:val="5E8C8C63"/>
    <w:rsid w:val="5E8F339C"/>
    <w:rsid w:val="5E8F59F1"/>
    <w:rsid w:val="5E93A292"/>
    <w:rsid w:val="5E94CCED"/>
    <w:rsid w:val="5E95239E"/>
    <w:rsid w:val="5E98C0DA"/>
    <w:rsid w:val="5E9F48ED"/>
    <w:rsid w:val="5EA11978"/>
    <w:rsid w:val="5EAF1879"/>
    <w:rsid w:val="5EAF64C9"/>
    <w:rsid w:val="5EB06089"/>
    <w:rsid w:val="5EB189F2"/>
    <w:rsid w:val="5EB28061"/>
    <w:rsid w:val="5EB4EA88"/>
    <w:rsid w:val="5EB8D754"/>
    <w:rsid w:val="5EC08984"/>
    <w:rsid w:val="5EC12D38"/>
    <w:rsid w:val="5EC59A43"/>
    <w:rsid w:val="5EC97255"/>
    <w:rsid w:val="5EC9B452"/>
    <w:rsid w:val="5ECA94A3"/>
    <w:rsid w:val="5ECAA169"/>
    <w:rsid w:val="5ECC7CA0"/>
    <w:rsid w:val="5ECD6FF2"/>
    <w:rsid w:val="5ECDA7F7"/>
    <w:rsid w:val="5ECEF08D"/>
    <w:rsid w:val="5ECFE80C"/>
    <w:rsid w:val="5ED38CF5"/>
    <w:rsid w:val="5ED46E7A"/>
    <w:rsid w:val="5EE13476"/>
    <w:rsid w:val="5EE26B5F"/>
    <w:rsid w:val="5EEB135F"/>
    <w:rsid w:val="5EEFBEA8"/>
    <w:rsid w:val="5EF10453"/>
    <w:rsid w:val="5EF5D381"/>
    <w:rsid w:val="5EF5F4A4"/>
    <w:rsid w:val="5EF8CCC9"/>
    <w:rsid w:val="5EF98740"/>
    <w:rsid w:val="5EFC532E"/>
    <w:rsid w:val="5EFC84A2"/>
    <w:rsid w:val="5F00B773"/>
    <w:rsid w:val="5F00F219"/>
    <w:rsid w:val="5F071000"/>
    <w:rsid w:val="5F09E470"/>
    <w:rsid w:val="5F14DEFB"/>
    <w:rsid w:val="5F161F22"/>
    <w:rsid w:val="5F178C3D"/>
    <w:rsid w:val="5F1B12B0"/>
    <w:rsid w:val="5F2012D6"/>
    <w:rsid w:val="5F2051F7"/>
    <w:rsid w:val="5F28B9F3"/>
    <w:rsid w:val="5F314D84"/>
    <w:rsid w:val="5F32EAF5"/>
    <w:rsid w:val="5F330D60"/>
    <w:rsid w:val="5F399C1F"/>
    <w:rsid w:val="5F3ADCDB"/>
    <w:rsid w:val="5F42717F"/>
    <w:rsid w:val="5F4EBB86"/>
    <w:rsid w:val="5F522D4C"/>
    <w:rsid w:val="5F57E7E1"/>
    <w:rsid w:val="5F585F30"/>
    <w:rsid w:val="5F5CB6AB"/>
    <w:rsid w:val="5F719C47"/>
    <w:rsid w:val="5F73725B"/>
    <w:rsid w:val="5F7C1C23"/>
    <w:rsid w:val="5F7DEE84"/>
    <w:rsid w:val="5F80999D"/>
    <w:rsid w:val="5F80B6E8"/>
    <w:rsid w:val="5F8CA84C"/>
    <w:rsid w:val="5F921E22"/>
    <w:rsid w:val="5F98743C"/>
    <w:rsid w:val="5F9C8F5E"/>
    <w:rsid w:val="5FA320E4"/>
    <w:rsid w:val="5FA910BE"/>
    <w:rsid w:val="5FAE762F"/>
    <w:rsid w:val="5FB1CBA1"/>
    <w:rsid w:val="5FB49F33"/>
    <w:rsid w:val="5FB4D2CF"/>
    <w:rsid w:val="5FB93866"/>
    <w:rsid w:val="5FBA25DF"/>
    <w:rsid w:val="5FBE6309"/>
    <w:rsid w:val="5FC20BE3"/>
    <w:rsid w:val="5FCA69C3"/>
    <w:rsid w:val="5FCBEBEB"/>
    <w:rsid w:val="5FD17185"/>
    <w:rsid w:val="5FD43354"/>
    <w:rsid w:val="5FDAFE51"/>
    <w:rsid w:val="5FDE1B80"/>
    <w:rsid w:val="5FE27D42"/>
    <w:rsid w:val="5FE40D9F"/>
    <w:rsid w:val="5FE46C63"/>
    <w:rsid w:val="5FE9C2A7"/>
    <w:rsid w:val="5FEC2227"/>
    <w:rsid w:val="5FEC8AC1"/>
    <w:rsid w:val="5FF049CC"/>
    <w:rsid w:val="5FF18704"/>
    <w:rsid w:val="5FF1B521"/>
    <w:rsid w:val="5FF2FAF1"/>
    <w:rsid w:val="5FF31711"/>
    <w:rsid w:val="5FFA5341"/>
    <w:rsid w:val="5FFC0CBA"/>
    <w:rsid w:val="5FFD1D65"/>
    <w:rsid w:val="5FFD3D70"/>
    <w:rsid w:val="600560EB"/>
    <w:rsid w:val="60063F9C"/>
    <w:rsid w:val="6007F940"/>
    <w:rsid w:val="600E4D0A"/>
    <w:rsid w:val="600FB3B5"/>
    <w:rsid w:val="6012A84B"/>
    <w:rsid w:val="60158A1D"/>
    <w:rsid w:val="6016CD3B"/>
    <w:rsid w:val="601A7027"/>
    <w:rsid w:val="601A9266"/>
    <w:rsid w:val="60249369"/>
    <w:rsid w:val="6026C1B2"/>
    <w:rsid w:val="60300C08"/>
    <w:rsid w:val="6030C5F1"/>
    <w:rsid w:val="60313A5E"/>
    <w:rsid w:val="6032908D"/>
    <w:rsid w:val="6036793F"/>
    <w:rsid w:val="6036870B"/>
    <w:rsid w:val="60372CFF"/>
    <w:rsid w:val="603A0724"/>
    <w:rsid w:val="603B45A2"/>
    <w:rsid w:val="604AD0E3"/>
    <w:rsid w:val="60507B85"/>
    <w:rsid w:val="60542C38"/>
    <w:rsid w:val="6056216A"/>
    <w:rsid w:val="605C4639"/>
    <w:rsid w:val="6060208A"/>
    <w:rsid w:val="6063956A"/>
    <w:rsid w:val="6066A97E"/>
    <w:rsid w:val="6066F846"/>
    <w:rsid w:val="606F20A5"/>
    <w:rsid w:val="606F4352"/>
    <w:rsid w:val="60747BB3"/>
    <w:rsid w:val="607B7D34"/>
    <w:rsid w:val="6082DA2C"/>
    <w:rsid w:val="60839C62"/>
    <w:rsid w:val="6083FFA2"/>
    <w:rsid w:val="60895C5D"/>
    <w:rsid w:val="608B53F0"/>
    <w:rsid w:val="608CA57B"/>
    <w:rsid w:val="608CB7A7"/>
    <w:rsid w:val="608E6EDD"/>
    <w:rsid w:val="608FA5F2"/>
    <w:rsid w:val="608FFF68"/>
    <w:rsid w:val="609BFA92"/>
    <w:rsid w:val="609C4FFD"/>
    <w:rsid w:val="609F31DC"/>
    <w:rsid w:val="60A2BCF5"/>
    <w:rsid w:val="60A33EBD"/>
    <w:rsid w:val="60A98DDD"/>
    <w:rsid w:val="60AA4AE3"/>
    <w:rsid w:val="60ACF3FC"/>
    <w:rsid w:val="60B3A1F2"/>
    <w:rsid w:val="60B4314F"/>
    <w:rsid w:val="60B92970"/>
    <w:rsid w:val="60BD97D4"/>
    <w:rsid w:val="60BFF195"/>
    <w:rsid w:val="60C145F9"/>
    <w:rsid w:val="60C29565"/>
    <w:rsid w:val="60C3EE9E"/>
    <w:rsid w:val="60CD0B5C"/>
    <w:rsid w:val="60CF8085"/>
    <w:rsid w:val="60D41EA4"/>
    <w:rsid w:val="60DC9EFD"/>
    <w:rsid w:val="60E071AF"/>
    <w:rsid w:val="60E309A3"/>
    <w:rsid w:val="60E40F2C"/>
    <w:rsid w:val="60E62F47"/>
    <w:rsid w:val="60E899C5"/>
    <w:rsid w:val="60E91495"/>
    <w:rsid w:val="60EC0FCE"/>
    <w:rsid w:val="60EC979C"/>
    <w:rsid w:val="60EF4A8B"/>
    <w:rsid w:val="60F0585F"/>
    <w:rsid w:val="60F29EFB"/>
    <w:rsid w:val="60F58925"/>
    <w:rsid w:val="60F58E50"/>
    <w:rsid w:val="60F5DEA4"/>
    <w:rsid w:val="60F8CFB6"/>
    <w:rsid w:val="610A3A08"/>
    <w:rsid w:val="610A74D6"/>
    <w:rsid w:val="610B24E9"/>
    <w:rsid w:val="6112D253"/>
    <w:rsid w:val="611470D6"/>
    <w:rsid w:val="6116FEF1"/>
    <w:rsid w:val="6118C3B3"/>
    <w:rsid w:val="611A545B"/>
    <w:rsid w:val="611D3A99"/>
    <w:rsid w:val="61200FE8"/>
    <w:rsid w:val="6121BA14"/>
    <w:rsid w:val="61274687"/>
    <w:rsid w:val="612781A4"/>
    <w:rsid w:val="612C2179"/>
    <w:rsid w:val="612D146B"/>
    <w:rsid w:val="6138DB2B"/>
    <w:rsid w:val="613DC0A2"/>
    <w:rsid w:val="6149D0B6"/>
    <w:rsid w:val="614A7BD4"/>
    <w:rsid w:val="614D93E3"/>
    <w:rsid w:val="614EBCD5"/>
    <w:rsid w:val="614F85C8"/>
    <w:rsid w:val="61549B02"/>
    <w:rsid w:val="615716E7"/>
    <w:rsid w:val="6161D3E6"/>
    <w:rsid w:val="6166B70B"/>
    <w:rsid w:val="61673A40"/>
    <w:rsid w:val="616BF6D8"/>
    <w:rsid w:val="616D223B"/>
    <w:rsid w:val="6171AB68"/>
    <w:rsid w:val="6171D3D4"/>
    <w:rsid w:val="61739840"/>
    <w:rsid w:val="61789E8D"/>
    <w:rsid w:val="617CA3D4"/>
    <w:rsid w:val="617DC374"/>
    <w:rsid w:val="6184E4D0"/>
    <w:rsid w:val="618980C9"/>
    <w:rsid w:val="618C462B"/>
    <w:rsid w:val="618E6F63"/>
    <w:rsid w:val="618E7346"/>
    <w:rsid w:val="618FC2FB"/>
    <w:rsid w:val="61915C97"/>
    <w:rsid w:val="6193CACA"/>
    <w:rsid w:val="6194ACB0"/>
    <w:rsid w:val="6194D57B"/>
    <w:rsid w:val="619A9737"/>
    <w:rsid w:val="619D1648"/>
    <w:rsid w:val="619DE2E8"/>
    <w:rsid w:val="619F5745"/>
    <w:rsid w:val="61A99A75"/>
    <w:rsid w:val="61BC6DBD"/>
    <w:rsid w:val="61BF07E9"/>
    <w:rsid w:val="61C09CB9"/>
    <w:rsid w:val="61C16497"/>
    <w:rsid w:val="61C2C297"/>
    <w:rsid w:val="61C77C09"/>
    <w:rsid w:val="61C8B306"/>
    <w:rsid w:val="61D4718A"/>
    <w:rsid w:val="61D7BB4D"/>
    <w:rsid w:val="61DC923B"/>
    <w:rsid w:val="61E2CB9E"/>
    <w:rsid w:val="61E55886"/>
    <w:rsid w:val="61E79FA8"/>
    <w:rsid w:val="61F8B005"/>
    <w:rsid w:val="61FB6D07"/>
    <w:rsid w:val="61FBC6F1"/>
    <w:rsid w:val="61FE01B0"/>
    <w:rsid w:val="62028113"/>
    <w:rsid w:val="62039509"/>
    <w:rsid w:val="6207EC05"/>
    <w:rsid w:val="620B4690"/>
    <w:rsid w:val="620C6FBC"/>
    <w:rsid w:val="620CD3C1"/>
    <w:rsid w:val="62131106"/>
    <w:rsid w:val="62168503"/>
    <w:rsid w:val="6216B7E8"/>
    <w:rsid w:val="6219FFF4"/>
    <w:rsid w:val="6221A3BB"/>
    <w:rsid w:val="6222D9A0"/>
    <w:rsid w:val="6229E671"/>
    <w:rsid w:val="622B4176"/>
    <w:rsid w:val="623CD17A"/>
    <w:rsid w:val="623E86ED"/>
    <w:rsid w:val="624401AB"/>
    <w:rsid w:val="62527202"/>
    <w:rsid w:val="625450AF"/>
    <w:rsid w:val="625E3815"/>
    <w:rsid w:val="6260D5B0"/>
    <w:rsid w:val="62628FC0"/>
    <w:rsid w:val="6263B4A9"/>
    <w:rsid w:val="62681FCE"/>
    <w:rsid w:val="626A865F"/>
    <w:rsid w:val="6273510B"/>
    <w:rsid w:val="62780F8A"/>
    <w:rsid w:val="627EB81E"/>
    <w:rsid w:val="62862C37"/>
    <w:rsid w:val="628670EF"/>
    <w:rsid w:val="6288A0C1"/>
    <w:rsid w:val="6288E2F8"/>
    <w:rsid w:val="628AFAE1"/>
    <w:rsid w:val="6298DF22"/>
    <w:rsid w:val="629CCFEB"/>
    <w:rsid w:val="629E657C"/>
    <w:rsid w:val="629E6798"/>
    <w:rsid w:val="629F4AC1"/>
    <w:rsid w:val="62A298E8"/>
    <w:rsid w:val="62A499A5"/>
    <w:rsid w:val="62AE6943"/>
    <w:rsid w:val="62B23870"/>
    <w:rsid w:val="62BB1522"/>
    <w:rsid w:val="62BB2D72"/>
    <w:rsid w:val="62BCED4D"/>
    <w:rsid w:val="62BF357E"/>
    <w:rsid w:val="62C0011C"/>
    <w:rsid w:val="62C36570"/>
    <w:rsid w:val="62C5BDC3"/>
    <w:rsid w:val="62C61217"/>
    <w:rsid w:val="62C84437"/>
    <w:rsid w:val="62CECA1D"/>
    <w:rsid w:val="62D1F642"/>
    <w:rsid w:val="62D35821"/>
    <w:rsid w:val="62D51F03"/>
    <w:rsid w:val="62D5A27A"/>
    <w:rsid w:val="62DA3BAC"/>
    <w:rsid w:val="62E717F2"/>
    <w:rsid w:val="62EC4E67"/>
    <w:rsid w:val="62F37FF6"/>
    <w:rsid w:val="62F3CD27"/>
    <w:rsid w:val="62FCCB95"/>
    <w:rsid w:val="630364AD"/>
    <w:rsid w:val="630C077B"/>
    <w:rsid w:val="63103395"/>
    <w:rsid w:val="631285A9"/>
    <w:rsid w:val="6315EF95"/>
    <w:rsid w:val="63182617"/>
    <w:rsid w:val="632209DE"/>
    <w:rsid w:val="632AADCE"/>
    <w:rsid w:val="632E6B51"/>
    <w:rsid w:val="632F3C0B"/>
    <w:rsid w:val="6330FB95"/>
    <w:rsid w:val="63328DED"/>
    <w:rsid w:val="6333AC2E"/>
    <w:rsid w:val="63341171"/>
    <w:rsid w:val="633454F4"/>
    <w:rsid w:val="6334AC97"/>
    <w:rsid w:val="63392D35"/>
    <w:rsid w:val="63398495"/>
    <w:rsid w:val="633E03CC"/>
    <w:rsid w:val="63412710"/>
    <w:rsid w:val="6346928B"/>
    <w:rsid w:val="634D105F"/>
    <w:rsid w:val="63505E09"/>
    <w:rsid w:val="6350709B"/>
    <w:rsid w:val="63518F7E"/>
    <w:rsid w:val="6355BCA7"/>
    <w:rsid w:val="6370D3C3"/>
    <w:rsid w:val="63713237"/>
    <w:rsid w:val="63720669"/>
    <w:rsid w:val="6375D78B"/>
    <w:rsid w:val="6375EBCD"/>
    <w:rsid w:val="637876EC"/>
    <w:rsid w:val="63881F1B"/>
    <w:rsid w:val="6389CB16"/>
    <w:rsid w:val="638B3162"/>
    <w:rsid w:val="638D74B7"/>
    <w:rsid w:val="6398A817"/>
    <w:rsid w:val="63A0214A"/>
    <w:rsid w:val="63A38F81"/>
    <w:rsid w:val="63A46A2B"/>
    <w:rsid w:val="63A61208"/>
    <w:rsid w:val="63A87FB7"/>
    <w:rsid w:val="63AD962F"/>
    <w:rsid w:val="63B14B9D"/>
    <w:rsid w:val="63B2A18B"/>
    <w:rsid w:val="63B7A9D9"/>
    <w:rsid w:val="63B81578"/>
    <w:rsid w:val="63BF4C4D"/>
    <w:rsid w:val="63C3EDA4"/>
    <w:rsid w:val="63CC5A95"/>
    <w:rsid w:val="63CCBF12"/>
    <w:rsid w:val="63CF4DA3"/>
    <w:rsid w:val="63D049FB"/>
    <w:rsid w:val="63D4443E"/>
    <w:rsid w:val="63D84BFA"/>
    <w:rsid w:val="63DD048B"/>
    <w:rsid w:val="63E5A419"/>
    <w:rsid w:val="63E64FB5"/>
    <w:rsid w:val="63E6D4C9"/>
    <w:rsid w:val="63E94C86"/>
    <w:rsid w:val="63EAD63B"/>
    <w:rsid w:val="63EDE765"/>
    <w:rsid w:val="63F6CBA3"/>
    <w:rsid w:val="63F97537"/>
    <w:rsid w:val="63FC8880"/>
    <w:rsid w:val="63FE2652"/>
    <w:rsid w:val="63FF2F0F"/>
    <w:rsid w:val="64023886"/>
    <w:rsid w:val="6406DBCA"/>
    <w:rsid w:val="640902CC"/>
    <w:rsid w:val="640B10B7"/>
    <w:rsid w:val="64147278"/>
    <w:rsid w:val="64169CCA"/>
    <w:rsid w:val="64187064"/>
    <w:rsid w:val="6419F342"/>
    <w:rsid w:val="642544A9"/>
    <w:rsid w:val="6429CE85"/>
    <w:rsid w:val="642CCA52"/>
    <w:rsid w:val="642DDAE3"/>
    <w:rsid w:val="64302AE1"/>
    <w:rsid w:val="643C15F7"/>
    <w:rsid w:val="643CACAD"/>
    <w:rsid w:val="644ADC30"/>
    <w:rsid w:val="644B2FFF"/>
    <w:rsid w:val="644D2402"/>
    <w:rsid w:val="644FD876"/>
    <w:rsid w:val="6453E6B1"/>
    <w:rsid w:val="6455D559"/>
    <w:rsid w:val="6456DE84"/>
    <w:rsid w:val="6458D35F"/>
    <w:rsid w:val="64591554"/>
    <w:rsid w:val="645F842A"/>
    <w:rsid w:val="64651E48"/>
    <w:rsid w:val="64655C15"/>
    <w:rsid w:val="6465FF40"/>
    <w:rsid w:val="64664DDD"/>
    <w:rsid w:val="6468B9EA"/>
    <w:rsid w:val="6469BBBD"/>
    <w:rsid w:val="646A8686"/>
    <w:rsid w:val="646ABD53"/>
    <w:rsid w:val="646C5E04"/>
    <w:rsid w:val="646C8CA5"/>
    <w:rsid w:val="646DF1A5"/>
    <w:rsid w:val="6470B608"/>
    <w:rsid w:val="6474CBBB"/>
    <w:rsid w:val="64780249"/>
    <w:rsid w:val="64797BB9"/>
    <w:rsid w:val="647C8D61"/>
    <w:rsid w:val="648482C7"/>
    <w:rsid w:val="6485DFB3"/>
    <w:rsid w:val="6485EB24"/>
    <w:rsid w:val="648A5B5C"/>
    <w:rsid w:val="648E2312"/>
    <w:rsid w:val="6491F385"/>
    <w:rsid w:val="6494D5AD"/>
    <w:rsid w:val="6497BE1D"/>
    <w:rsid w:val="6498942D"/>
    <w:rsid w:val="649C300C"/>
    <w:rsid w:val="649D910A"/>
    <w:rsid w:val="649F0923"/>
    <w:rsid w:val="64A7E7CE"/>
    <w:rsid w:val="64A818F1"/>
    <w:rsid w:val="64A8C3AC"/>
    <w:rsid w:val="64AEEE01"/>
    <w:rsid w:val="64AF25A5"/>
    <w:rsid w:val="64AF64B5"/>
    <w:rsid w:val="64B0AE5E"/>
    <w:rsid w:val="64B0F8BE"/>
    <w:rsid w:val="64B3F4F4"/>
    <w:rsid w:val="64B5B86A"/>
    <w:rsid w:val="64BEBBE6"/>
    <w:rsid w:val="64C6BB96"/>
    <w:rsid w:val="64C9B462"/>
    <w:rsid w:val="64CE0595"/>
    <w:rsid w:val="64CF138E"/>
    <w:rsid w:val="64CF1F26"/>
    <w:rsid w:val="64CFA58C"/>
    <w:rsid w:val="64CFAF27"/>
    <w:rsid w:val="64D09EF1"/>
    <w:rsid w:val="64D23C43"/>
    <w:rsid w:val="64D27E29"/>
    <w:rsid w:val="64D3FC1E"/>
    <w:rsid w:val="64D4A48E"/>
    <w:rsid w:val="64D6A52C"/>
    <w:rsid w:val="64DCB70C"/>
    <w:rsid w:val="64DCDE00"/>
    <w:rsid w:val="64DDEC2D"/>
    <w:rsid w:val="64DED4A7"/>
    <w:rsid w:val="64DFBA6E"/>
    <w:rsid w:val="64E00256"/>
    <w:rsid w:val="64E0DD1D"/>
    <w:rsid w:val="64E31BFB"/>
    <w:rsid w:val="64E3FF3B"/>
    <w:rsid w:val="64EB9300"/>
    <w:rsid w:val="64ECF204"/>
    <w:rsid w:val="64F10552"/>
    <w:rsid w:val="64F9AC24"/>
    <w:rsid w:val="64F9C056"/>
    <w:rsid w:val="65025320"/>
    <w:rsid w:val="650289A3"/>
    <w:rsid w:val="6506B0B9"/>
    <w:rsid w:val="6507B4A2"/>
    <w:rsid w:val="650B006C"/>
    <w:rsid w:val="650E484F"/>
    <w:rsid w:val="651A1587"/>
    <w:rsid w:val="651BF626"/>
    <w:rsid w:val="651FE3D5"/>
    <w:rsid w:val="6523C684"/>
    <w:rsid w:val="6525CDE2"/>
    <w:rsid w:val="652DBAF2"/>
    <w:rsid w:val="652DBE31"/>
    <w:rsid w:val="6535D7A4"/>
    <w:rsid w:val="6537C95C"/>
    <w:rsid w:val="654402D9"/>
    <w:rsid w:val="654586ED"/>
    <w:rsid w:val="6546B670"/>
    <w:rsid w:val="65488124"/>
    <w:rsid w:val="654A31B7"/>
    <w:rsid w:val="654DDEF2"/>
    <w:rsid w:val="654E12E3"/>
    <w:rsid w:val="654E6502"/>
    <w:rsid w:val="655378A0"/>
    <w:rsid w:val="6553E148"/>
    <w:rsid w:val="655791D0"/>
    <w:rsid w:val="65586A71"/>
    <w:rsid w:val="655AE7B1"/>
    <w:rsid w:val="655F038D"/>
    <w:rsid w:val="65605DAD"/>
    <w:rsid w:val="6562F307"/>
    <w:rsid w:val="65641299"/>
    <w:rsid w:val="65684CD4"/>
    <w:rsid w:val="656BEFD7"/>
    <w:rsid w:val="656C11CF"/>
    <w:rsid w:val="6570E777"/>
    <w:rsid w:val="65710CCB"/>
    <w:rsid w:val="65738C50"/>
    <w:rsid w:val="65775258"/>
    <w:rsid w:val="657FD399"/>
    <w:rsid w:val="6582A686"/>
    <w:rsid w:val="658CD488"/>
    <w:rsid w:val="659671C4"/>
    <w:rsid w:val="6597437A"/>
    <w:rsid w:val="659822A8"/>
    <w:rsid w:val="65A10166"/>
    <w:rsid w:val="65A1F81B"/>
    <w:rsid w:val="65A3BA2A"/>
    <w:rsid w:val="65AD9BEF"/>
    <w:rsid w:val="65B0202A"/>
    <w:rsid w:val="65B02141"/>
    <w:rsid w:val="65B1B730"/>
    <w:rsid w:val="65B6D5C4"/>
    <w:rsid w:val="65BA936E"/>
    <w:rsid w:val="65BACEEC"/>
    <w:rsid w:val="65BC35F4"/>
    <w:rsid w:val="65BE22F0"/>
    <w:rsid w:val="65C81222"/>
    <w:rsid w:val="65CB9F13"/>
    <w:rsid w:val="65CDFC6F"/>
    <w:rsid w:val="65DA46C8"/>
    <w:rsid w:val="65DEBCA1"/>
    <w:rsid w:val="65E272C1"/>
    <w:rsid w:val="65E6969F"/>
    <w:rsid w:val="65E8A77F"/>
    <w:rsid w:val="65EF0F38"/>
    <w:rsid w:val="65F23E81"/>
    <w:rsid w:val="65F8E757"/>
    <w:rsid w:val="65F91769"/>
    <w:rsid w:val="65FE4010"/>
    <w:rsid w:val="66026F21"/>
    <w:rsid w:val="6607E535"/>
    <w:rsid w:val="660A34D6"/>
    <w:rsid w:val="660A667B"/>
    <w:rsid w:val="66109904"/>
    <w:rsid w:val="66114066"/>
    <w:rsid w:val="66146F99"/>
    <w:rsid w:val="6615934D"/>
    <w:rsid w:val="6615B44D"/>
    <w:rsid w:val="661636AD"/>
    <w:rsid w:val="6616804C"/>
    <w:rsid w:val="6616846B"/>
    <w:rsid w:val="661C6553"/>
    <w:rsid w:val="661D8A6D"/>
    <w:rsid w:val="6627164B"/>
    <w:rsid w:val="662BCC4A"/>
    <w:rsid w:val="662CCB7F"/>
    <w:rsid w:val="662D3C66"/>
    <w:rsid w:val="662E1B77"/>
    <w:rsid w:val="663090E5"/>
    <w:rsid w:val="6630C641"/>
    <w:rsid w:val="6631CE4B"/>
    <w:rsid w:val="663572F8"/>
    <w:rsid w:val="663C5B8E"/>
    <w:rsid w:val="66404A53"/>
    <w:rsid w:val="66404D01"/>
    <w:rsid w:val="6641D82C"/>
    <w:rsid w:val="66428A69"/>
    <w:rsid w:val="664304A3"/>
    <w:rsid w:val="6643F262"/>
    <w:rsid w:val="664685CB"/>
    <w:rsid w:val="664A615D"/>
    <w:rsid w:val="664E6CB9"/>
    <w:rsid w:val="6651C881"/>
    <w:rsid w:val="66542519"/>
    <w:rsid w:val="6657FCBB"/>
    <w:rsid w:val="665D5855"/>
    <w:rsid w:val="66624DDB"/>
    <w:rsid w:val="6664B19B"/>
    <w:rsid w:val="666DA51B"/>
    <w:rsid w:val="666DC3B3"/>
    <w:rsid w:val="667AAF61"/>
    <w:rsid w:val="667D7F17"/>
    <w:rsid w:val="667F0A89"/>
    <w:rsid w:val="66856D56"/>
    <w:rsid w:val="66859552"/>
    <w:rsid w:val="6688005E"/>
    <w:rsid w:val="668A4146"/>
    <w:rsid w:val="668B392A"/>
    <w:rsid w:val="6692B499"/>
    <w:rsid w:val="66978EAD"/>
    <w:rsid w:val="6698CD15"/>
    <w:rsid w:val="669A82D9"/>
    <w:rsid w:val="66A17AB3"/>
    <w:rsid w:val="66A31437"/>
    <w:rsid w:val="66A8F1FF"/>
    <w:rsid w:val="66BAAB5B"/>
    <w:rsid w:val="66C0BBD5"/>
    <w:rsid w:val="66C0BDF2"/>
    <w:rsid w:val="66CEB9B4"/>
    <w:rsid w:val="66D1443F"/>
    <w:rsid w:val="66D409DB"/>
    <w:rsid w:val="66D41FE8"/>
    <w:rsid w:val="66D44EEA"/>
    <w:rsid w:val="66D96F0F"/>
    <w:rsid w:val="66DA60A8"/>
    <w:rsid w:val="66DB9EFC"/>
    <w:rsid w:val="66E2D26A"/>
    <w:rsid w:val="66E2F854"/>
    <w:rsid w:val="66E4ED89"/>
    <w:rsid w:val="66EFC830"/>
    <w:rsid w:val="66F8E51A"/>
    <w:rsid w:val="66FA3933"/>
    <w:rsid w:val="66FB4824"/>
    <w:rsid w:val="66FC5186"/>
    <w:rsid w:val="66FEA750"/>
    <w:rsid w:val="66FF694E"/>
    <w:rsid w:val="6701902D"/>
    <w:rsid w:val="670315BE"/>
    <w:rsid w:val="6703AF6B"/>
    <w:rsid w:val="6709D499"/>
    <w:rsid w:val="670E78D2"/>
    <w:rsid w:val="67112B70"/>
    <w:rsid w:val="6718DF50"/>
    <w:rsid w:val="67258D87"/>
    <w:rsid w:val="67269D63"/>
    <w:rsid w:val="67287BD1"/>
    <w:rsid w:val="672C68CB"/>
    <w:rsid w:val="67310AA1"/>
    <w:rsid w:val="67320247"/>
    <w:rsid w:val="673A0349"/>
    <w:rsid w:val="673B027A"/>
    <w:rsid w:val="673B5974"/>
    <w:rsid w:val="673B93ED"/>
    <w:rsid w:val="673E896C"/>
    <w:rsid w:val="6740C858"/>
    <w:rsid w:val="67490DF1"/>
    <w:rsid w:val="6749E34D"/>
    <w:rsid w:val="67511824"/>
    <w:rsid w:val="67521CF3"/>
    <w:rsid w:val="6752C5D1"/>
    <w:rsid w:val="67556600"/>
    <w:rsid w:val="6759E984"/>
    <w:rsid w:val="675CA6AA"/>
    <w:rsid w:val="6760A959"/>
    <w:rsid w:val="67624EB3"/>
    <w:rsid w:val="676539DD"/>
    <w:rsid w:val="6767357D"/>
    <w:rsid w:val="67686F02"/>
    <w:rsid w:val="67740975"/>
    <w:rsid w:val="677488E7"/>
    <w:rsid w:val="677762DC"/>
    <w:rsid w:val="67787F6E"/>
    <w:rsid w:val="677893EE"/>
    <w:rsid w:val="677900AA"/>
    <w:rsid w:val="677DA436"/>
    <w:rsid w:val="677FD1E7"/>
    <w:rsid w:val="67823A72"/>
    <w:rsid w:val="67870D44"/>
    <w:rsid w:val="67890533"/>
    <w:rsid w:val="678B22E2"/>
    <w:rsid w:val="678D9B2D"/>
    <w:rsid w:val="678E4E9B"/>
    <w:rsid w:val="67906DC2"/>
    <w:rsid w:val="6791FDDC"/>
    <w:rsid w:val="6797BE90"/>
    <w:rsid w:val="67A1550B"/>
    <w:rsid w:val="67AFC1B3"/>
    <w:rsid w:val="67B0F923"/>
    <w:rsid w:val="67B82049"/>
    <w:rsid w:val="67BB5BE5"/>
    <w:rsid w:val="67BE30F2"/>
    <w:rsid w:val="67BFC978"/>
    <w:rsid w:val="67C30DB0"/>
    <w:rsid w:val="67CE5CF0"/>
    <w:rsid w:val="67D16E2A"/>
    <w:rsid w:val="67D24E34"/>
    <w:rsid w:val="67D89E03"/>
    <w:rsid w:val="67D96990"/>
    <w:rsid w:val="67DA4755"/>
    <w:rsid w:val="67DAE6F1"/>
    <w:rsid w:val="67DDD4C7"/>
    <w:rsid w:val="67DFF7CF"/>
    <w:rsid w:val="67E35AE0"/>
    <w:rsid w:val="67E4CCA3"/>
    <w:rsid w:val="67E71CBB"/>
    <w:rsid w:val="67ECED88"/>
    <w:rsid w:val="67EDBBFB"/>
    <w:rsid w:val="67EEDEEB"/>
    <w:rsid w:val="67F96D86"/>
    <w:rsid w:val="67FAA21C"/>
    <w:rsid w:val="67FF7E5F"/>
    <w:rsid w:val="68017EC3"/>
    <w:rsid w:val="680C83A9"/>
    <w:rsid w:val="680D5945"/>
    <w:rsid w:val="680D69E1"/>
    <w:rsid w:val="680D6B7C"/>
    <w:rsid w:val="680DBC00"/>
    <w:rsid w:val="6812213E"/>
    <w:rsid w:val="6814E096"/>
    <w:rsid w:val="6815E3E4"/>
    <w:rsid w:val="68169B9B"/>
    <w:rsid w:val="6816D6F4"/>
    <w:rsid w:val="68174181"/>
    <w:rsid w:val="68178673"/>
    <w:rsid w:val="681CED42"/>
    <w:rsid w:val="681D1ADD"/>
    <w:rsid w:val="681E24A9"/>
    <w:rsid w:val="6820A7D1"/>
    <w:rsid w:val="6823FB2F"/>
    <w:rsid w:val="6824A183"/>
    <w:rsid w:val="682542FE"/>
    <w:rsid w:val="682950EA"/>
    <w:rsid w:val="682ED6AD"/>
    <w:rsid w:val="683A0748"/>
    <w:rsid w:val="683EC5A5"/>
    <w:rsid w:val="68415326"/>
    <w:rsid w:val="6848AA0A"/>
    <w:rsid w:val="685460A8"/>
    <w:rsid w:val="685D587C"/>
    <w:rsid w:val="685DAB7C"/>
    <w:rsid w:val="685E47BC"/>
    <w:rsid w:val="68617725"/>
    <w:rsid w:val="68626438"/>
    <w:rsid w:val="68628484"/>
    <w:rsid w:val="68669905"/>
    <w:rsid w:val="6867747C"/>
    <w:rsid w:val="686B3890"/>
    <w:rsid w:val="686E86B1"/>
    <w:rsid w:val="6874D5C2"/>
    <w:rsid w:val="6883B9AE"/>
    <w:rsid w:val="6884DE00"/>
    <w:rsid w:val="68881E54"/>
    <w:rsid w:val="68887DDC"/>
    <w:rsid w:val="688BD7E6"/>
    <w:rsid w:val="68982011"/>
    <w:rsid w:val="689C3387"/>
    <w:rsid w:val="689F1A73"/>
    <w:rsid w:val="68A47421"/>
    <w:rsid w:val="68AA3526"/>
    <w:rsid w:val="68ABAADB"/>
    <w:rsid w:val="68ACD7EB"/>
    <w:rsid w:val="68AE9186"/>
    <w:rsid w:val="68AFA8E2"/>
    <w:rsid w:val="68B3D8AF"/>
    <w:rsid w:val="68B4813B"/>
    <w:rsid w:val="68BAAC5C"/>
    <w:rsid w:val="68BC8602"/>
    <w:rsid w:val="68C0392E"/>
    <w:rsid w:val="68C98C99"/>
    <w:rsid w:val="68CABAD5"/>
    <w:rsid w:val="68CD092A"/>
    <w:rsid w:val="68CFE836"/>
    <w:rsid w:val="68D15BDC"/>
    <w:rsid w:val="68D386A1"/>
    <w:rsid w:val="68D3F318"/>
    <w:rsid w:val="68DE10FA"/>
    <w:rsid w:val="68E05CA6"/>
    <w:rsid w:val="68E7019D"/>
    <w:rsid w:val="68EFCE29"/>
    <w:rsid w:val="68F0C35C"/>
    <w:rsid w:val="68F3341A"/>
    <w:rsid w:val="68F41E74"/>
    <w:rsid w:val="68F50BB5"/>
    <w:rsid w:val="68F6D1FA"/>
    <w:rsid w:val="68FAF6A3"/>
    <w:rsid w:val="68FF1CCD"/>
    <w:rsid w:val="69046DFA"/>
    <w:rsid w:val="6909C4D7"/>
    <w:rsid w:val="69124F94"/>
    <w:rsid w:val="6913390E"/>
    <w:rsid w:val="6915358D"/>
    <w:rsid w:val="691B29EF"/>
    <w:rsid w:val="692078F5"/>
    <w:rsid w:val="692555CB"/>
    <w:rsid w:val="6928A113"/>
    <w:rsid w:val="692A0488"/>
    <w:rsid w:val="692C3FA5"/>
    <w:rsid w:val="692D165F"/>
    <w:rsid w:val="692E9798"/>
    <w:rsid w:val="692EE765"/>
    <w:rsid w:val="692FE381"/>
    <w:rsid w:val="6932FF7D"/>
    <w:rsid w:val="6943CE96"/>
    <w:rsid w:val="6944AD27"/>
    <w:rsid w:val="6946CA27"/>
    <w:rsid w:val="695B2D29"/>
    <w:rsid w:val="695BF84C"/>
    <w:rsid w:val="69625D7A"/>
    <w:rsid w:val="696494BB"/>
    <w:rsid w:val="6964C1BB"/>
    <w:rsid w:val="69650778"/>
    <w:rsid w:val="696A4D72"/>
    <w:rsid w:val="696AB501"/>
    <w:rsid w:val="696D389F"/>
    <w:rsid w:val="696DF844"/>
    <w:rsid w:val="696E7EE0"/>
    <w:rsid w:val="69702E02"/>
    <w:rsid w:val="697441EF"/>
    <w:rsid w:val="697CAB86"/>
    <w:rsid w:val="697D6E14"/>
    <w:rsid w:val="698E7277"/>
    <w:rsid w:val="698E9E4D"/>
    <w:rsid w:val="69910474"/>
    <w:rsid w:val="6994567F"/>
    <w:rsid w:val="6998B394"/>
    <w:rsid w:val="699C0211"/>
    <w:rsid w:val="69A285DA"/>
    <w:rsid w:val="69A910E7"/>
    <w:rsid w:val="69AAD74E"/>
    <w:rsid w:val="69AB4786"/>
    <w:rsid w:val="69AB89A7"/>
    <w:rsid w:val="69B142E2"/>
    <w:rsid w:val="69B2310E"/>
    <w:rsid w:val="69BA8CE8"/>
    <w:rsid w:val="69C085D5"/>
    <w:rsid w:val="69C133E5"/>
    <w:rsid w:val="69C9C495"/>
    <w:rsid w:val="69CD94DB"/>
    <w:rsid w:val="69D010C6"/>
    <w:rsid w:val="69D5079B"/>
    <w:rsid w:val="69D5DD2D"/>
    <w:rsid w:val="69DC730E"/>
    <w:rsid w:val="69DC9CED"/>
    <w:rsid w:val="69DCF098"/>
    <w:rsid w:val="69DDFA55"/>
    <w:rsid w:val="69DE1670"/>
    <w:rsid w:val="69E101AA"/>
    <w:rsid w:val="69E724AD"/>
    <w:rsid w:val="69E76C36"/>
    <w:rsid w:val="69E88821"/>
    <w:rsid w:val="69E8A396"/>
    <w:rsid w:val="69EE2D76"/>
    <w:rsid w:val="69EF5D99"/>
    <w:rsid w:val="69F14258"/>
    <w:rsid w:val="69F2FBE3"/>
    <w:rsid w:val="69F407EE"/>
    <w:rsid w:val="69F4BF55"/>
    <w:rsid w:val="69F86937"/>
    <w:rsid w:val="69F917C5"/>
    <w:rsid w:val="69FD914C"/>
    <w:rsid w:val="6A01D1A3"/>
    <w:rsid w:val="6A05CA2A"/>
    <w:rsid w:val="6A099120"/>
    <w:rsid w:val="6A0B75B7"/>
    <w:rsid w:val="6A0F2F3F"/>
    <w:rsid w:val="6A0FE5EF"/>
    <w:rsid w:val="6A11A86E"/>
    <w:rsid w:val="6A16C1D3"/>
    <w:rsid w:val="6A1AE83E"/>
    <w:rsid w:val="6A231C3E"/>
    <w:rsid w:val="6A27B309"/>
    <w:rsid w:val="6A2AAF4D"/>
    <w:rsid w:val="6A324C3B"/>
    <w:rsid w:val="6A335686"/>
    <w:rsid w:val="6A3B9993"/>
    <w:rsid w:val="6A3EFB7F"/>
    <w:rsid w:val="6A47591B"/>
    <w:rsid w:val="6A48C5D6"/>
    <w:rsid w:val="6A4A0094"/>
    <w:rsid w:val="6A4D0F77"/>
    <w:rsid w:val="6A4F59C0"/>
    <w:rsid w:val="6A538325"/>
    <w:rsid w:val="6A5890AA"/>
    <w:rsid w:val="6A5F6BEA"/>
    <w:rsid w:val="6A60DE79"/>
    <w:rsid w:val="6A62F5BF"/>
    <w:rsid w:val="6A64AFF5"/>
    <w:rsid w:val="6A66FBEE"/>
    <w:rsid w:val="6A670143"/>
    <w:rsid w:val="6A6AFF3F"/>
    <w:rsid w:val="6A6C2304"/>
    <w:rsid w:val="6A6D180D"/>
    <w:rsid w:val="6A709D33"/>
    <w:rsid w:val="6A730E35"/>
    <w:rsid w:val="6A75DBA3"/>
    <w:rsid w:val="6A7B76B9"/>
    <w:rsid w:val="6A7BB496"/>
    <w:rsid w:val="6A7E24F3"/>
    <w:rsid w:val="6A804AF9"/>
    <w:rsid w:val="6A83D485"/>
    <w:rsid w:val="6A847C35"/>
    <w:rsid w:val="6A88B327"/>
    <w:rsid w:val="6A8C0DA9"/>
    <w:rsid w:val="6A8E764A"/>
    <w:rsid w:val="6A8F6084"/>
    <w:rsid w:val="6A90C31B"/>
    <w:rsid w:val="6A90F719"/>
    <w:rsid w:val="6A91081D"/>
    <w:rsid w:val="6A98D70D"/>
    <w:rsid w:val="6A9CE7A1"/>
    <w:rsid w:val="6AA499A0"/>
    <w:rsid w:val="6AA73FB6"/>
    <w:rsid w:val="6AAA0FB9"/>
    <w:rsid w:val="6AAA7C0F"/>
    <w:rsid w:val="6AAC9BC7"/>
    <w:rsid w:val="6AADF45B"/>
    <w:rsid w:val="6AAF4F5D"/>
    <w:rsid w:val="6AAFD2F5"/>
    <w:rsid w:val="6ABAB8D8"/>
    <w:rsid w:val="6ABCE4F1"/>
    <w:rsid w:val="6ABE451D"/>
    <w:rsid w:val="6AC1C1F7"/>
    <w:rsid w:val="6AC2AEA8"/>
    <w:rsid w:val="6AC3095D"/>
    <w:rsid w:val="6AC3EE7A"/>
    <w:rsid w:val="6AC7855E"/>
    <w:rsid w:val="6AC94FCC"/>
    <w:rsid w:val="6AD11F47"/>
    <w:rsid w:val="6AD8E7EB"/>
    <w:rsid w:val="6ADC1E52"/>
    <w:rsid w:val="6ADFC09A"/>
    <w:rsid w:val="6AE23BEC"/>
    <w:rsid w:val="6AE44953"/>
    <w:rsid w:val="6AE63046"/>
    <w:rsid w:val="6AE72C59"/>
    <w:rsid w:val="6AEC6A4B"/>
    <w:rsid w:val="6AEC7C77"/>
    <w:rsid w:val="6AF2DE40"/>
    <w:rsid w:val="6AF42EB2"/>
    <w:rsid w:val="6AF5C8B9"/>
    <w:rsid w:val="6AF8E23A"/>
    <w:rsid w:val="6AFA1173"/>
    <w:rsid w:val="6AFFE97F"/>
    <w:rsid w:val="6B00DDA8"/>
    <w:rsid w:val="6B02847B"/>
    <w:rsid w:val="6B0A38AA"/>
    <w:rsid w:val="6B0CB1E9"/>
    <w:rsid w:val="6B11795E"/>
    <w:rsid w:val="6B168124"/>
    <w:rsid w:val="6B17BBD1"/>
    <w:rsid w:val="6B1B3E9B"/>
    <w:rsid w:val="6B1B7656"/>
    <w:rsid w:val="6B1D96B5"/>
    <w:rsid w:val="6B1E5780"/>
    <w:rsid w:val="6B1F79C2"/>
    <w:rsid w:val="6B21BBF9"/>
    <w:rsid w:val="6B220E4F"/>
    <w:rsid w:val="6B28167A"/>
    <w:rsid w:val="6B347B87"/>
    <w:rsid w:val="6B367C97"/>
    <w:rsid w:val="6B38A064"/>
    <w:rsid w:val="6B39A471"/>
    <w:rsid w:val="6B42271B"/>
    <w:rsid w:val="6B45AE31"/>
    <w:rsid w:val="6B46BBD9"/>
    <w:rsid w:val="6B489C95"/>
    <w:rsid w:val="6B4ACF94"/>
    <w:rsid w:val="6B556B3C"/>
    <w:rsid w:val="6B56227C"/>
    <w:rsid w:val="6B565FEC"/>
    <w:rsid w:val="6B566D30"/>
    <w:rsid w:val="6B59B1E5"/>
    <w:rsid w:val="6B5B514E"/>
    <w:rsid w:val="6B62584E"/>
    <w:rsid w:val="6B646CA3"/>
    <w:rsid w:val="6B6D86E8"/>
    <w:rsid w:val="6B6E3537"/>
    <w:rsid w:val="6B6E7DBB"/>
    <w:rsid w:val="6B7C6408"/>
    <w:rsid w:val="6B7DD6A6"/>
    <w:rsid w:val="6B80E4A7"/>
    <w:rsid w:val="6B911724"/>
    <w:rsid w:val="6B91F249"/>
    <w:rsid w:val="6B989016"/>
    <w:rsid w:val="6B98CA5C"/>
    <w:rsid w:val="6B9EE9A3"/>
    <w:rsid w:val="6B9F5B55"/>
    <w:rsid w:val="6B9F6C21"/>
    <w:rsid w:val="6B9FDC5C"/>
    <w:rsid w:val="6BA03100"/>
    <w:rsid w:val="6BA35193"/>
    <w:rsid w:val="6BA88974"/>
    <w:rsid w:val="6BAFDD21"/>
    <w:rsid w:val="6BB5F2B9"/>
    <w:rsid w:val="6BB97CA3"/>
    <w:rsid w:val="6BBF3165"/>
    <w:rsid w:val="6BBF764E"/>
    <w:rsid w:val="6BC4CD84"/>
    <w:rsid w:val="6BC599C1"/>
    <w:rsid w:val="6BCAB017"/>
    <w:rsid w:val="6BCBC606"/>
    <w:rsid w:val="6BCCB9B6"/>
    <w:rsid w:val="6BD68326"/>
    <w:rsid w:val="6BD77A63"/>
    <w:rsid w:val="6BDF783C"/>
    <w:rsid w:val="6BE3290F"/>
    <w:rsid w:val="6BE351AE"/>
    <w:rsid w:val="6BE49F80"/>
    <w:rsid w:val="6BE5CD76"/>
    <w:rsid w:val="6BF6D87A"/>
    <w:rsid w:val="6BFB14A7"/>
    <w:rsid w:val="6C037B31"/>
    <w:rsid w:val="6C03FAE0"/>
    <w:rsid w:val="6C03FDFF"/>
    <w:rsid w:val="6C0E48BA"/>
    <w:rsid w:val="6C2159A2"/>
    <w:rsid w:val="6C238992"/>
    <w:rsid w:val="6C28EF86"/>
    <w:rsid w:val="6C2F03E8"/>
    <w:rsid w:val="6C2F9618"/>
    <w:rsid w:val="6C303840"/>
    <w:rsid w:val="6C39D44E"/>
    <w:rsid w:val="6C3C8A9B"/>
    <w:rsid w:val="6C3FD2D4"/>
    <w:rsid w:val="6C40BB55"/>
    <w:rsid w:val="6C42B09F"/>
    <w:rsid w:val="6C440EBC"/>
    <w:rsid w:val="6C44B1CD"/>
    <w:rsid w:val="6C45566D"/>
    <w:rsid w:val="6C489E36"/>
    <w:rsid w:val="6C496A0B"/>
    <w:rsid w:val="6C4C43C8"/>
    <w:rsid w:val="6C4EE161"/>
    <w:rsid w:val="6C50C6AB"/>
    <w:rsid w:val="6C53FC94"/>
    <w:rsid w:val="6C556084"/>
    <w:rsid w:val="6C59ABA9"/>
    <w:rsid w:val="6C5D2BAE"/>
    <w:rsid w:val="6C601BAD"/>
    <w:rsid w:val="6C68B026"/>
    <w:rsid w:val="6C6A94B9"/>
    <w:rsid w:val="6C6D62BA"/>
    <w:rsid w:val="6C702E3B"/>
    <w:rsid w:val="6C7291A4"/>
    <w:rsid w:val="6C75C7D8"/>
    <w:rsid w:val="6C7840D5"/>
    <w:rsid w:val="6C813BE8"/>
    <w:rsid w:val="6C81F9B9"/>
    <w:rsid w:val="6C843120"/>
    <w:rsid w:val="6C852F54"/>
    <w:rsid w:val="6C85D473"/>
    <w:rsid w:val="6C862A24"/>
    <w:rsid w:val="6C8F52BD"/>
    <w:rsid w:val="6C9B81BE"/>
    <w:rsid w:val="6CA04509"/>
    <w:rsid w:val="6CA386F6"/>
    <w:rsid w:val="6CA471BB"/>
    <w:rsid w:val="6CABFA01"/>
    <w:rsid w:val="6CB124F9"/>
    <w:rsid w:val="6CB2C231"/>
    <w:rsid w:val="6CB45ED0"/>
    <w:rsid w:val="6CB4A48D"/>
    <w:rsid w:val="6CB6016E"/>
    <w:rsid w:val="6CB68822"/>
    <w:rsid w:val="6CB75580"/>
    <w:rsid w:val="6CB7B5EE"/>
    <w:rsid w:val="6CB7E20C"/>
    <w:rsid w:val="6CB9CA7B"/>
    <w:rsid w:val="6CBC5B21"/>
    <w:rsid w:val="6CC38694"/>
    <w:rsid w:val="6CC55460"/>
    <w:rsid w:val="6CC63C71"/>
    <w:rsid w:val="6CCDC102"/>
    <w:rsid w:val="6CCE3E0B"/>
    <w:rsid w:val="6CD9D862"/>
    <w:rsid w:val="6CE3D828"/>
    <w:rsid w:val="6CEF31FD"/>
    <w:rsid w:val="6CF190DF"/>
    <w:rsid w:val="6CF37F62"/>
    <w:rsid w:val="6CF4AB0B"/>
    <w:rsid w:val="6CF9D21D"/>
    <w:rsid w:val="6CFC2AE1"/>
    <w:rsid w:val="6D05C871"/>
    <w:rsid w:val="6D14F0E6"/>
    <w:rsid w:val="6D150689"/>
    <w:rsid w:val="6D174B4C"/>
    <w:rsid w:val="6D19AA71"/>
    <w:rsid w:val="6D19B4E8"/>
    <w:rsid w:val="6D1B24C9"/>
    <w:rsid w:val="6D2354ED"/>
    <w:rsid w:val="6D2E13FD"/>
    <w:rsid w:val="6D2F9C10"/>
    <w:rsid w:val="6D30276C"/>
    <w:rsid w:val="6D343129"/>
    <w:rsid w:val="6D3BB0C9"/>
    <w:rsid w:val="6D3E5712"/>
    <w:rsid w:val="6D44BF49"/>
    <w:rsid w:val="6D450898"/>
    <w:rsid w:val="6D454542"/>
    <w:rsid w:val="6D550372"/>
    <w:rsid w:val="6D55CDDA"/>
    <w:rsid w:val="6D59AB3D"/>
    <w:rsid w:val="6D5CB640"/>
    <w:rsid w:val="6D613AB4"/>
    <w:rsid w:val="6D634241"/>
    <w:rsid w:val="6D6563D9"/>
    <w:rsid w:val="6D6829F6"/>
    <w:rsid w:val="6D698088"/>
    <w:rsid w:val="6D6D51CD"/>
    <w:rsid w:val="6D6E9995"/>
    <w:rsid w:val="6D7103CA"/>
    <w:rsid w:val="6D741C41"/>
    <w:rsid w:val="6D75CCF6"/>
    <w:rsid w:val="6D7D738B"/>
    <w:rsid w:val="6D7FD9FC"/>
    <w:rsid w:val="6D8501BD"/>
    <w:rsid w:val="6D8DFFE7"/>
    <w:rsid w:val="6D9BE0ED"/>
    <w:rsid w:val="6D9CF9AD"/>
    <w:rsid w:val="6D9D7116"/>
    <w:rsid w:val="6D9DF878"/>
    <w:rsid w:val="6DA3C9E5"/>
    <w:rsid w:val="6DA7D3A1"/>
    <w:rsid w:val="6DA879CB"/>
    <w:rsid w:val="6DADA07E"/>
    <w:rsid w:val="6DAEEEFC"/>
    <w:rsid w:val="6DB29DCB"/>
    <w:rsid w:val="6DB5D7F5"/>
    <w:rsid w:val="6DB7878C"/>
    <w:rsid w:val="6DB8EEC4"/>
    <w:rsid w:val="6DBAB766"/>
    <w:rsid w:val="6DBB4E5A"/>
    <w:rsid w:val="6DBCDB5A"/>
    <w:rsid w:val="6DBF8856"/>
    <w:rsid w:val="6DC020E9"/>
    <w:rsid w:val="6DC6247B"/>
    <w:rsid w:val="6DC6FBD7"/>
    <w:rsid w:val="6DC86840"/>
    <w:rsid w:val="6DCBE4C8"/>
    <w:rsid w:val="6DCD5BCF"/>
    <w:rsid w:val="6DD3E8FF"/>
    <w:rsid w:val="6DD41FC1"/>
    <w:rsid w:val="6DD5EA37"/>
    <w:rsid w:val="6DD63E49"/>
    <w:rsid w:val="6DD6A582"/>
    <w:rsid w:val="6DD9EB00"/>
    <w:rsid w:val="6DDA2714"/>
    <w:rsid w:val="6DDA51A6"/>
    <w:rsid w:val="6DDAFB33"/>
    <w:rsid w:val="6DE5F3B1"/>
    <w:rsid w:val="6DE690B0"/>
    <w:rsid w:val="6DE8D002"/>
    <w:rsid w:val="6DE92242"/>
    <w:rsid w:val="6DF12021"/>
    <w:rsid w:val="6DF36827"/>
    <w:rsid w:val="6DF42F1F"/>
    <w:rsid w:val="6DF81A0E"/>
    <w:rsid w:val="6DFD628E"/>
    <w:rsid w:val="6DFDFC4B"/>
    <w:rsid w:val="6E023550"/>
    <w:rsid w:val="6E032783"/>
    <w:rsid w:val="6E033AA9"/>
    <w:rsid w:val="6E033CCB"/>
    <w:rsid w:val="6E03D36C"/>
    <w:rsid w:val="6E0471C2"/>
    <w:rsid w:val="6E06C7FB"/>
    <w:rsid w:val="6E0AABF9"/>
    <w:rsid w:val="6E0AF770"/>
    <w:rsid w:val="6E0C141B"/>
    <w:rsid w:val="6E0C228D"/>
    <w:rsid w:val="6E0C87C1"/>
    <w:rsid w:val="6E113A8F"/>
    <w:rsid w:val="6E145B2F"/>
    <w:rsid w:val="6E1767AD"/>
    <w:rsid w:val="6E1A7079"/>
    <w:rsid w:val="6E2A61FC"/>
    <w:rsid w:val="6E2C9D67"/>
    <w:rsid w:val="6E2D98F6"/>
    <w:rsid w:val="6E2ECAEB"/>
    <w:rsid w:val="6E372152"/>
    <w:rsid w:val="6E3E886C"/>
    <w:rsid w:val="6E4287A5"/>
    <w:rsid w:val="6E4857AF"/>
    <w:rsid w:val="6E4B604C"/>
    <w:rsid w:val="6E4BD443"/>
    <w:rsid w:val="6E4EDC8F"/>
    <w:rsid w:val="6E576ADC"/>
    <w:rsid w:val="6E5D2186"/>
    <w:rsid w:val="6E6303F1"/>
    <w:rsid w:val="6E6596A4"/>
    <w:rsid w:val="6E66969A"/>
    <w:rsid w:val="6E682DDC"/>
    <w:rsid w:val="6E692C85"/>
    <w:rsid w:val="6E6BC900"/>
    <w:rsid w:val="6E6E0E74"/>
    <w:rsid w:val="6E710BBA"/>
    <w:rsid w:val="6E71B440"/>
    <w:rsid w:val="6E72B80B"/>
    <w:rsid w:val="6E783EDE"/>
    <w:rsid w:val="6E7D84A6"/>
    <w:rsid w:val="6E81CB53"/>
    <w:rsid w:val="6E83288E"/>
    <w:rsid w:val="6E83E375"/>
    <w:rsid w:val="6E84C74B"/>
    <w:rsid w:val="6E85FAA1"/>
    <w:rsid w:val="6E87C141"/>
    <w:rsid w:val="6E8D89A3"/>
    <w:rsid w:val="6E8D9239"/>
    <w:rsid w:val="6E95A31F"/>
    <w:rsid w:val="6E95F24A"/>
    <w:rsid w:val="6E97F671"/>
    <w:rsid w:val="6E98C1E4"/>
    <w:rsid w:val="6E9AF892"/>
    <w:rsid w:val="6E9E11E2"/>
    <w:rsid w:val="6EA34FD9"/>
    <w:rsid w:val="6EA3AA20"/>
    <w:rsid w:val="6EB3CF38"/>
    <w:rsid w:val="6EB56087"/>
    <w:rsid w:val="6EBF1689"/>
    <w:rsid w:val="6EC5808C"/>
    <w:rsid w:val="6EC5BE00"/>
    <w:rsid w:val="6EC75865"/>
    <w:rsid w:val="6ED63EAD"/>
    <w:rsid w:val="6ED923AA"/>
    <w:rsid w:val="6EE46E04"/>
    <w:rsid w:val="6EE54FEC"/>
    <w:rsid w:val="6EE63A30"/>
    <w:rsid w:val="6EE755DF"/>
    <w:rsid w:val="6EE93E81"/>
    <w:rsid w:val="6EE98C29"/>
    <w:rsid w:val="6EEB8ECB"/>
    <w:rsid w:val="6EF5288C"/>
    <w:rsid w:val="6EF56354"/>
    <w:rsid w:val="6EF94DEF"/>
    <w:rsid w:val="6EF96C82"/>
    <w:rsid w:val="6EFA9AAA"/>
    <w:rsid w:val="6EFD5D2D"/>
    <w:rsid w:val="6F0038ED"/>
    <w:rsid w:val="6F01B7E0"/>
    <w:rsid w:val="6F0683B8"/>
    <w:rsid w:val="6F07308F"/>
    <w:rsid w:val="6F0A2B7C"/>
    <w:rsid w:val="6F0D8130"/>
    <w:rsid w:val="6F0F6E90"/>
    <w:rsid w:val="6F137345"/>
    <w:rsid w:val="6F1745A3"/>
    <w:rsid w:val="6F194EB1"/>
    <w:rsid w:val="6F1B6D1E"/>
    <w:rsid w:val="6F1E2308"/>
    <w:rsid w:val="6F1FDB37"/>
    <w:rsid w:val="6F24E50D"/>
    <w:rsid w:val="6F28E256"/>
    <w:rsid w:val="6F2E796E"/>
    <w:rsid w:val="6F30634F"/>
    <w:rsid w:val="6F348B68"/>
    <w:rsid w:val="6F3DB12B"/>
    <w:rsid w:val="6F43FA83"/>
    <w:rsid w:val="6F508655"/>
    <w:rsid w:val="6F52A201"/>
    <w:rsid w:val="6F5335BD"/>
    <w:rsid w:val="6F5A041B"/>
    <w:rsid w:val="6F5BE16B"/>
    <w:rsid w:val="6F5C2859"/>
    <w:rsid w:val="6F5D50D1"/>
    <w:rsid w:val="6F61E1B9"/>
    <w:rsid w:val="6F64FC45"/>
    <w:rsid w:val="6F65E97E"/>
    <w:rsid w:val="6F65F6B9"/>
    <w:rsid w:val="6F6602C3"/>
    <w:rsid w:val="6F6D528D"/>
    <w:rsid w:val="6F71F6E3"/>
    <w:rsid w:val="6F73DFCB"/>
    <w:rsid w:val="6F772BA2"/>
    <w:rsid w:val="6F78B4F5"/>
    <w:rsid w:val="6F7AAF5B"/>
    <w:rsid w:val="6F7D39AB"/>
    <w:rsid w:val="6F81DD78"/>
    <w:rsid w:val="6F8227EA"/>
    <w:rsid w:val="6F83DA36"/>
    <w:rsid w:val="6F8A0478"/>
    <w:rsid w:val="6F8CA242"/>
    <w:rsid w:val="6F8F7BB0"/>
    <w:rsid w:val="6F94B9C0"/>
    <w:rsid w:val="6F9662E0"/>
    <w:rsid w:val="6F96CDFE"/>
    <w:rsid w:val="6FA4BD80"/>
    <w:rsid w:val="6FAC9B79"/>
    <w:rsid w:val="6FB70AF5"/>
    <w:rsid w:val="6FBAA8D7"/>
    <w:rsid w:val="6FBDC9E5"/>
    <w:rsid w:val="6FC1FEF7"/>
    <w:rsid w:val="6FC762BF"/>
    <w:rsid w:val="6FC8ED0F"/>
    <w:rsid w:val="6FCD3C69"/>
    <w:rsid w:val="6FCE68F3"/>
    <w:rsid w:val="6FD46D0E"/>
    <w:rsid w:val="6FD4A19D"/>
    <w:rsid w:val="6FD54E0D"/>
    <w:rsid w:val="6FDD1F6F"/>
    <w:rsid w:val="6FE7CB39"/>
    <w:rsid w:val="6FE91393"/>
    <w:rsid w:val="6FE9BBAE"/>
    <w:rsid w:val="6FED8C3A"/>
    <w:rsid w:val="6FEFED35"/>
    <w:rsid w:val="6FF32A99"/>
    <w:rsid w:val="6FF35774"/>
    <w:rsid w:val="6FF75FA3"/>
    <w:rsid w:val="70054ACA"/>
    <w:rsid w:val="7005FC41"/>
    <w:rsid w:val="7006A237"/>
    <w:rsid w:val="700825B2"/>
    <w:rsid w:val="7010BA43"/>
    <w:rsid w:val="7012DD42"/>
    <w:rsid w:val="701B02E2"/>
    <w:rsid w:val="701BC620"/>
    <w:rsid w:val="701CBC2D"/>
    <w:rsid w:val="701F3C00"/>
    <w:rsid w:val="702C3490"/>
    <w:rsid w:val="702FA1EA"/>
    <w:rsid w:val="70324C0B"/>
    <w:rsid w:val="703286AD"/>
    <w:rsid w:val="7034811E"/>
    <w:rsid w:val="70354BFF"/>
    <w:rsid w:val="703618C1"/>
    <w:rsid w:val="70378FD6"/>
    <w:rsid w:val="7038FE7A"/>
    <w:rsid w:val="703A3DB9"/>
    <w:rsid w:val="704105F1"/>
    <w:rsid w:val="70414521"/>
    <w:rsid w:val="70447432"/>
    <w:rsid w:val="7049AC0D"/>
    <w:rsid w:val="704A70D1"/>
    <w:rsid w:val="704ED12C"/>
    <w:rsid w:val="70551493"/>
    <w:rsid w:val="7058AB53"/>
    <w:rsid w:val="705E722F"/>
    <w:rsid w:val="706803D1"/>
    <w:rsid w:val="706BC5B8"/>
    <w:rsid w:val="7072E279"/>
    <w:rsid w:val="70765B47"/>
    <w:rsid w:val="70796A2C"/>
    <w:rsid w:val="707DAAC2"/>
    <w:rsid w:val="7082895C"/>
    <w:rsid w:val="7086921D"/>
    <w:rsid w:val="708BC624"/>
    <w:rsid w:val="708BFCDE"/>
    <w:rsid w:val="70918A9C"/>
    <w:rsid w:val="70936DE3"/>
    <w:rsid w:val="709ECBF8"/>
    <w:rsid w:val="709EED21"/>
    <w:rsid w:val="70A154F1"/>
    <w:rsid w:val="70A40932"/>
    <w:rsid w:val="70AA90E7"/>
    <w:rsid w:val="70AACBE9"/>
    <w:rsid w:val="70ABF873"/>
    <w:rsid w:val="70ADF8F2"/>
    <w:rsid w:val="70B58781"/>
    <w:rsid w:val="70B76203"/>
    <w:rsid w:val="70BDBCD6"/>
    <w:rsid w:val="70C14192"/>
    <w:rsid w:val="70C188AF"/>
    <w:rsid w:val="70C256C8"/>
    <w:rsid w:val="70C468DB"/>
    <w:rsid w:val="70C9B198"/>
    <w:rsid w:val="70CAE482"/>
    <w:rsid w:val="70CB923B"/>
    <w:rsid w:val="70CC88DB"/>
    <w:rsid w:val="70D53C68"/>
    <w:rsid w:val="70D69770"/>
    <w:rsid w:val="70D822D6"/>
    <w:rsid w:val="70D8D3E6"/>
    <w:rsid w:val="70D9599B"/>
    <w:rsid w:val="70E0B15C"/>
    <w:rsid w:val="70E528CE"/>
    <w:rsid w:val="70E66BE7"/>
    <w:rsid w:val="70E8978F"/>
    <w:rsid w:val="70F45458"/>
    <w:rsid w:val="70F96997"/>
    <w:rsid w:val="70FB0BBD"/>
    <w:rsid w:val="70FB1840"/>
    <w:rsid w:val="7108097D"/>
    <w:rsid w:val="7109109E"/>
    <w:rsid w:val="710F4BBD"/>
    <w:rsid w:val="711284A4"/>
    <w:rsid w:val="71149FBD"/>
    <w:rsid w:val="71173558"/>
    <w:rsid w:val="711A896E"/>
    <w:rsid w:val="711B3023"/>
    <w:rsid w:val="7125D8C1"/>
    <w:rsid w:val="71277FD4"/>
    <w:rsid w:val="712C36C0"/>
    <w:rsid w:val="7131D396"/>
    <w:rsid w:val="71327427"/>
    <w:rsid w:val="71407215"/>
    <w:rsid w:val="7140AA75"/>
    <w:rsid w:val="7143CF12"/>
    <w:rsid w:val="7149213C"/>
    <w:rsid w:val="714BD856"/>
    <w:rsid w:val="714F95C6"/>
    <w:rsid w:val="7152DEC8"/>
    <w:rsid w:val="7154764D"/>
    <w:rsid w:val="715A1FDD"/>
    <w:rsid w:val="715D02A5"/>
    <w:rsid w:val="7164BFC4"/>
    <w:rsid w:val="716C67EF"/>
    <w:rsid w:val="716EC62A"/>
    <w:rsid w:val="71744F18"/>
    <w:rsid w:val="717964E5"/>
    <w:rsid w:val="717A04A6"/>
    <w:rsid w:val="717DD38A"/>
    <w:rsid w:val="71828356"/>
    <w:rsid w:val="71842A2A"/>
    <w:rsid w:val="718BC7C4"/>
    <w:rsid w:val="718CDDE5"/>
    <w:rsid w:val="718D24DC"/>
    <w:rsid w:val="71921D20"/>
    <w:rsid w:val="719954CB"/>
    <w:rsid w:val="719B7CD2"/>
    <w:rsid w:val="719F659D"/>
    <w:rsid w:val="71A5E71D"/>
    <w:rsid w:val="71A8F7AF"/>
    <w:rsid w:val="71AD5C60"/>
    <w:rsid w:val="71AFA926"/>
    <w:rsid w:val="71B6346A"/>
    <w:rsid w:val="71BC62DC"/>
    <w:rsid w:val="71BCFF4A"/>
    <w:rsid w:val="71BED0C3"/>
    <w:rsid w:val="71C77E19"/>
    <w:rsid w:val="71CA4CDC"/>
    <w:rsid w:val="71D5CDAE"/>
    <w:rsid w:val="71D9DE61"/>
    <w:rsid w:val="71DAC21C"/>
    <w:rsid w:val="71DF5ACD"/>
    <w:rsid w:val="71F07CE4"/>
    <w:rsid w:val="71F413A5"/>
    <w:rsid w:val="71F53F0C"/>
    <w:rsid w:val="71F71100"/>
    <w:rsid w:val="71F80212"/>
    <w:rsid w:val="71FA1E30"/>
    <w:rsid w:val="71FEE38A"/>
    <w:rsid w:val="72078A6F"/>
    <w:rsid w:val="7207B75F"/>
    <w:rsid w:val="7208322C"/>
    <w:rsid w:val="720905B8"/>
    <w:rsid w:val="7209D8AC"/>
    <w:rsid w:val="720CAFA8"/>
    <w:rsid w:val="720CFC6F"/>
    <w:rsid w:val="720E9A90"/>
    <w:rsid w:val="720ECB4C"/>
    <w:rsid w:val="721F46BD"/>
    <w:rsid w:val="72230458"/>
    <w:rsid w:val="7225C7D3"/>
    <w:rsid w:val="722D13ED"/>
    <w:rsid w:val="722DE7D8"/>
    <w:rsid w:val="723374CF"/>
    <w:rsid w:val="7237E471"/>
    <w:rsid w:val="7237FE33"/>
    <w:rsid w:val="723A160E"/>
    <w:rsid w:val="723C652D"/>
    <w:rsid w:val="723E1466"/>
    <w:rsid w:val="7242C865"/>
    <w:rsid w:val="7242CE70"/>
    <w:rsid w:val="72527933"/>
    <w:rsid w:val="725918DE"/>
    <w:rsid w:val="72622D47"/>
    <w:rsid w:val="72692B50"/>
    <w:rsid w:val="726A39C5"/>
    <w:rsid w:val="726FEBFD"/>
    <w:rsid w:val="727FDFC8"/>
    <w:rsid w:val="7284E5C8"/>
    <w:rsid w:val="7286D2F3"/>
    <w:rsid w:val="7287F7B4"/>
    <w:rsid w:val="728BD48B"/>
    <w:rsid w:val="728C7A5D"/>
    <w:rsid w:val="729A730E"/>
    <w:rsid w:val="729BCC28"/>
    <w:rsid w:val="72A3AA72"/>
    <w:rsid w:val="72AC62BB"/>
    <w:rsid w:val="72AD315D"/>
    <w:rsid w:val="72AF9A2E"/>
    <w:rsid w:val="72B0306A"/>
    <w:rsid w:val="72B08CE4"/>
    <w:rsid w:val="72B190F9"/>
    <w:rsid w:val="72BA69F6"/>
    <w:rsid w:val="72BEADD2"/>
    <w:rsid w:val="72C1C271"/>
    <w:rsid w:val="72CA7991"/>
    <w:rsid w:val="72CDD519"/>
    <w:rsid w:val="72CFA752"/>
    <w:rsid w:val="72D15073"/>
    <w:rsid w:val="72D444B2"/>
    <w:rsid w:val="72DCD2B7"/>
    <w:rsid w:val="72DEDE00"/>
    <w:rsid w:val="72E6F694"/>
    <w:rsid w:val="72F02E50"/>
    <w:rsid w:val="72F728F9"/>
    <w:rsid w:val="72F86357"/>
    <w:rsid w:val="72F9C0F8"/>
    <w:rsid w:val="72F9CF8E"/>
    <w:rsid w:val="73036836"/>
    <w:rsid w:val="73068F7A"/>
    <w:rsid w:val="7307D282"/>
    <w:rsid w:val="730A7E00"/>
    <w:rsid w:val="730F5907"/>
    <w:rsid w:val="7310B652"/>
    <w:rsid w:val="7310F02F"/>
    <w:rsid w:val="73118A41"/>
    <w:rsid w:val="731351EB"/>
    <w:rsid w:val="73178741"/>
    <w:rsid w:val="7319539B"/>
    <w:rsid w:val="731B23E5"/>
    <w:rsid w:val="731B982A"/>
    <w:rsid w:val="731DF773"/>
    <w:rsid w:val="7328BE27"/>
    <w:rsid w:val="7329D36A"/>
    <w:rsid w:val="732A7F78"/>
    <w:rsid w:val="732F57C3"/>
    <w:rsid w:val="73336037"/>
    <w:rsid w:val="733429BC"/>
    <w:rsid w:val="73368FB6"/>
    <w:rsid w:val="7337D610"/>
    <w:rsid w:val="7338C193"/>
    <w:rsid w:val="733AB6F8"/>
    <w:rsid w:val="73429590"/>
    <w:rsid w:val="734800A2"/>
    <w:rsid w:val="734D9B93"/>
    <w:rsid w:val="7352114F"/>
    <w:rsid w:val="7354B249"/>
    <w:rsid w:val="735D9015"/>
    <w:rsid w:val="73617B57"/>
    <w:rsid w:val="73625F31"/>
    <w:rsid w:val="73674FED"/>
    <w:rsid w:val="73691938"/>
    <w:rsid w:val="73697354"/>
    <w:rsid w:val="736BA093"/>
    <w:rsid w:val="736F12D7"/>
    <w:rsid w:val="737374F6"/>
    <w:rsid w:val="7373D38C"/>
    <w:rsid w:val="7375EF8A"/>
    <w:rsid w:val="737A56A1"/>
    <w:rsid w:val="737F8CD3"/>
    <w:rsid w:val="737FF9A2"/>
    <w:rsid w:val="73864D28"/>
    <w:rsid w:val="738AE65F"/>
    <w:rsid w:val="7395C0D8"/>
    <w:rsid w:val="739C042C"/>
    <w:rsid w:val="739C7AD2"/>
    <w:rsid w:val="739E039C"/>
    <w:rsid w:val="73A1F870"/>
    <w:rsid w:val="73A62EBF"/>
    <w:rsid w:val="73A81D18"/>
    <w:rsid w:val="73A82E28"/>
    <w:rsid w:val="73A96BB2"/>
    <w:rsid w:val="73AA788B"/>
    <w:rsid w:val="73ADDCFE"/>
    <w:rsid w:val="73AE1F6F"/>
    <w:rsid w:val="73AE7AE3"/>
    <w:rsid w:val="73B1CC67"/>
    <w:rsid w:val="73B2DCD6"/>
    <w:rsid w:val="73B653D6"/>
    <w:rsid w:val="73B82CEB"/>
    <w:rsid w:val="73B9281B"/>
    <w:rsid w:val="73BBEC0F"/>
    <w:rsid w:val="73BCE19F"/>
    <w:rsid w:val="73BEB9CC"/>
    <w:rsid w:val="73C9B8DD"/>
    <w:rsid w:val="73C9D3EF"/>
    <w:rsid w:val="73CAB7A3"/>
    <w:rsid w:val="73CC3476"/>
    <w:rsid w:val="73CCA035"/>
    <w:rsid w:val="73D73448"/>
    <w:rsid w:val="73D84F30"/>
    <w:rsid w:val="73DAC591"/>
    <w:rsid w:val="73DC03EE"/>
    <w:rsid w:val="73DED59D"/>
    <w:rsid w:val="73E1CA3C"/>
    <w:rsid w:val="73E403D2"/>
    <w:rsid w:val="73E49672"/>
    <w:rsid w:val="73E5DF05"/>
    <w:rsid w:val="73E719D0"/>
    <w:rsid w:val="73EA62BD"/>
    <w:rsid w:val="73F122D1"/>
    <w:rsid w:val="73F2D003"/>
    <w:rsid w:val="73F44B0A"/>
    <w:rsid w:val="73F72F68"/>
    <w:rsid w:val="73F7F431"/>
    <w:rsid w:val="73FC0476"/>
    <w:rsid w:val="7405FD31"/>
    <w:rsid w:val="74090A2C"/>
    <w:rsid w:val="74092DA3"/>
    <w:rsid w:val="740C4529"/>
    <w:rsid w:val="74195810"/>
    <w:rsid w:val="74196614"/>
    <w:rsid w:val="741BE5C9"/>
    <w:rsid w:val="741EBA39"/>
    <w:rsid w:val="74221BD2"/>
    <w:rsid w:val="742325E8"/>
    <w:rsid w:val="74263341"/>
    <w:rsid w:val="74280DDF"/>
    <w:rsid w:val="742925A7"/>
    <w:rsid w:val="74346265"/>
    <w:rsid w:val="7437C6A7"/>
    <w:rsid w:val="74394050"/>
    <w:rsid w:val="743BB233"/>
    <w:rsid w:val="743CF4F3"/>
    <w:rsid w:val="743DCA8B"/>
    <w:rsid w:val="743EF1CE"/>
    <w:rsid w:val="74416FFF"/>
    <w:rsid w:val="744AE77D"/>
    <w:rsid w:val="7452544E"/>
    <w:rsid w:val="7464068F"/>
    <w:rsid w:val="74676002"/>
    <w:rsid w:val="7468E565"/>
    <w:rsid w:val="74767149"/>
    <w:rsid w:val="747A7105"/>
    <w:rsid w:val="748144FA"/>
    <w:rsid w:val="74831793"/>
    <w:rsid w:val="7484A476"/>
    <w:rsid w:val="7484AF21"/>
    <w:rsid w:val="74864A11"/>
    <w:rsid w:val="748897A9"/>
    <w:rsid w:val="748F7C63"/>
    <w:rsid w:val="749E4A05"/>
    <w:rsid w:val="749E8B83"/>
    <w:rsid w:val="74A521CC"/>
    <w:rsid w:val="74A59C94"/>
    <w:rsid w:val="74A6D833"/>
    <w:rsid w:val="74ABF591"/>
    <w:rsid w:val="74AE7AC0"/>
    <w:rsid w:val="74AEEF3B"/>
    <w:rsid w:val="74B68E4C"/>
    <w:rsid w:val="74B9D2ED"/>
    <w:rsid w:val="74C26AEE"/>
    <w:rsid w:val="74C3641C"/>
    <w:rsid w:val="74C394C8"/>
    <w:rsid w:val="74C53E25"/>
    <w:rsid w:val="74C86FB3"/>
    <w:rsid w:val="74CBDBA3"/>
    <w:rsid w:val="74D5E31B"/>
    <w:rsid w:val="74D6A02D"/>
    <w:rsid w:val="74D861B9"/>
    <w:rsid w:val="74DB46C4"/>
    <w:rsid w:val="74DB7C81"/>
    <w:rsid w:val="74DBBA29"/>
    <w:rsid w:val="74DF34F1"/>
    <w:rsid w:val="74E3821D"/>
    <w:rsid w:val="74E407DA"/>
    <w:rsid w:val="74E92269"/>
    <w:rsid w:val="74EA59D2"/>
    <w:rsid w:val="74F544B1"/>
    <w:rsid w:val="74F8B6CB"/>
    <w:rsid w:val="74FB3FBA"/>
    <w:rsid w:val="74FDC8F5"/>
    <w:rsid w:val="74FE10DF"/>
    <w:rsid w:val="750BA67F"/>
    <w:rsid w:val="750DF646"/>
    <w:rsid w:val="75106DBF"/>
    <w:rsid w:val="7510E63A"/>
    <w:rsid w:val="75120A11"/>
    <w:rsid w:val="751FBFE5"/>
    <w:rsid w:val="751FFDCB"/>
    <w:rsid w:val="75234F99"/>
    <w:rsid w:val="752BBC0C"/>
    <w:rsid w:val="75301C8E"/>
    <w:rsid w:val="7532D483"/>
    <w:rsid w:val="7536EF22"/>
    <w:rsid w:val="75371F7F"/>
    <w:rsid w:val="7537BC0A"/>
    <w:rsid w:val="753A935F"/>
    <w:rsid w:val="754AE447"/>
    <w:rsid w:val="754AE6CE"/>
    <w:rsid w:val="754C6E51"/>
    <w:rsid w:val="75542567"/>
    <w:rsid w:val="7557F9B2"/>
    <w:rsid w:val="755A48BA"/>
    <w:rsid w:val="755AD3D1"/>
    <w:rsid w:val="755BFF6E"/>
    <w:rsid w:val="75667714"/>
    <w:rsid w:val="75684CAB"/>
    <w:rsid w:val="7569371C"/>
    <w:rsid w:val="7570ED92"/>
    <w:rsid w:val="75762FAF"/>
    <w:rsid w:val="757D911D"/>
    <w:rsid w:val="757E1A61"/>
    <w:rsid w:val="757FD792"/>
    <w:rsid w:val="7581405E"/>
    <w:rsid w:val="7589D389"/>
    <w:rsid w:val="758A453C"/>
    <w:rsid w:val="758F5526"/>
    <w:rsid w:val="759492CE"/>
    <w:rsid w:val="759A73B8"/>
    <w:rsid w:val="759BA950"/>
    <w:rsid w:val="759E430A"/>
    <w:rsid w:val="75A46F1B"/>
    <w:rsid w:val="75A4B5B1"/>
    <w:rsid w:val="75A55414"/>
    <w:rsid w:val="75A56353"/>
    <w:rsid w:val="75ABBB1F"/>
    <w:rsid w:val="75B5518E"/>
    <w:rsid w:val="75BDAA8A"/>
    <w:rsid w:val="75BE9E09"/>
    <w:rsid w:val="75BF822E"/>
    <w:rsid w:val="75C0FB57"/>
    <w:rsid w:val="75C13878"/>
    <w:rsid w:val="75C26A0E"/>
    <w:rsid w:val="75C4462D"/>
    <w:rsid w:val="75C4C235"/>
    <w:rsid w:val="75C80AC9"/>
    <w:rsid w:val="75CA499B"/>
    <w:rsid w:val="75CAF3D5"/>
    <w:rsid w:val="75CB3FA5"/>
    <w:rsid w:val="75D1DF61"/>
    <w:rsid w:val="75D2568C"/>
    <w:rsid w:val="75D2DB18"/>
    <w:rsid w:val="75DFFC1C"/>
    <w:rsid w:val="75E0A9F0"/>
    <w:rsid w:val="75E14FD1"/>
    <w:rsid w:val="75E58A0A"/>
    <w:rsid w:val="75E65671"/>
    <w:rsid w:val="75ECB89D"/>
    <w:rsid w:val="75EFD251"/>
    <w:rsid w:val="75F0D448"/>
    <w:rsid w:val="75F181F3"/>
    <w:rsid w:val="75F30D9D"/>
    <w:rsid w:val="75F53D08"/>
    <w:rsid w:val="75F71C09"/>
    <w:rsid w:val="75F7D305"/>
    <w:rsid w:val="7600EE8B"/>
    <w:rsid w:val="7608865A"/>
    <w:rsid w:val="7608D6A2"/>
    <w:rsid w:val="76193522"/>
    <w:rsid w:val="7619C127"/>
    <w:rsid w:val="761EDFEB"/>
    <w:rsid w:val="761F437F"/>
    <w:rsid w:val="761F460D"/>
    <w:rsid w:val="7620EF25"/>
    <w:rsid w:val="762139DE"/>
    <w:rsid w:val="76222076"/>
    <w:rsid w:val="7629EE10"/>
    <w:rsid w:val="762DE73E"/>
    <w:rsid w:val="762F91F4"/>
    <w:rsid w:val="76303645"/>
    <w:rsid w:val="763140B4"/>
    <w:rsid w:val="76362E19"/>
    <w:rsid w:val="76393F22"/>
    <w:rsid w:val="763A0763"/>
    <w:rsid w:val="763BD253"/>
    <w:rsid w:val="763CFD39"/>
    <w:rsid w:val="76448FD6"/>
    <w:rsid w:val="764D76A1"/>
    <w:rsid w:val="764DE847"/>
    <w:rsid w:val="7653C83E"/>
    <w:rsid w:val="7657B1B7"/>
    <w:rsid w:val="7658D582"/>
    <w:rsid w:val="765DC4FC"/>
    <w:rsid w:val="765E1CFA"/>
    <w:rsid w:val="7662EB2B"/>
    <w:rsid w:val="766415AB"/>
    <w:rsid w:val="7669147E"/>
    <w:rsid w:val="7669EF36"/>
    <w:rsid w:val="766C9C50"/>
    <w:rsid w:val="766F2B7B"/>
    <w:rsid w:val="7674E256"/>
    <w:rsid w:val="7676EE2A"/>
    <w:rsid w:val="7685D401"/>
    <w:rsid w:val="768C5872"/>
    <w:rsid w:val="768FB1EC"/>
    <w:rsid w:val="769049C3"/>
    <w:rsid w:val="76914B22"/>
    <w:rsid w:val="7691C66E"/>
    <w:rsid w:val="76955191"/>
    <w:rsid w:val="7695EDAA"/>
    <w:rsid w:val="769814C2"/>
    <w:rsid w:val="7699D292"/>
    <w:rsid w:val="769A36D4"/>
    <w:rsid w:val="769B358A"/>
    <w:rsid w:val="769EA3CD"/>
    <w:rsid w:val="76A4B43A"/>
    <w:rsid w:val="76A5ED9B"/>
    <w:rsid w:val="76A61DE2"/>
    <w:rsid w:val="76B16B93"/>
    <w:rsid w:val="76B447D5"/>
    <w:rsid w:val="76B850B6"/>
    <w:rsid w:val="76B9BFFD"/>
    <w:rsid w:val="76C2DF8D"/>
    <w:rsid w:val="76C45026"/>
    <w:rsid w:val="76C76FF2"/>
    <w:rsid w:val="76C9D3F2"/>
    <w:rsid w:val="76CC3459"/>
    <w:rsid w:val="76D08D62"/>
    <w:rsid w:val="76D0CB66"/>
    <w:rsid w:val="76D1B790"/>
    <w:rsid w:val="76D2F92C"/>
    <w:rsid w:val="76D5A880"/>
    <w:rsid w:val="76D92A5F"/>
    <w:rsid w:val="76DA8C58"/>
    <w:rsid w:val="76DC93A9"/>
    <w:rsid w:val="76E0FE7E"/>
    <w:rsid w:val="76E2005B"/>
    <w:rsid w:val="76E21595"/>
    <w:rsid w:val="76E4C1D6"/>
    <w:rsid w:val="76E5B059"/>
    <w:rsid w:val="76ECA36E"/>
    <w:rsid w:val="76ED08FD"/>
    <w:rsid w:val="76F0BAC5"/>
    <w:rsid w:val="76F19E1A"/>
    <w:rsid w:val="76F3C8C5"/>
    <w:rsid w:val="76F99CA2"/>
    <w:rsid w:val="76FB3ACA"/>
    <w:rsid w:val="77002AE8"/>
    <w:rsid w:val="7704DAAA"/>
    <w:rsid w:val="77067CA4"/>
    <w:rsid w:val="77099603"/>
    <w:rsid w:val="770ED557"/>
    <w:rsid w:val="771656B1"/>
    <w:rsid w:val="771B18C4"/>
    <w:rsid w:val="7727EF9B"/>
    <w:rsid w:val="772A84DD"/>
    <w:rsid w:val="772EB455"/>
    <w:rsid w:val="7733B5EC"/>
    <w:rsid w:val="7736D1CE"/>
    <w:rsid w:val="7741025B"/>
    <w:rsid w:val="774249E2"/>
    <w:rsid w:val="7743AD4A"/>
    <w:rsid w:val="774820D0"/>
    <w:rsid w:val="774B2CEB"/>
    <w:rsid w:val="774CD03B"/>
    <w:rsid w:val="774F4EC9"/>
    <w:rsid w:val="77511989"/>
    <w:rsid w:val="7751F1A7"/>
    <w:rsid w:val="775480E4"/>
    <w:rsid w:val="7754A6BC"/>
    <w:rsid w:val="775CB1D4"/>
    <w:rsid w:val="775DC169"/>
    <w:rsid w:val="775F2840"/>
    <w:rsid w:val="7760AE2D"/>
    <w:rsid w:val="776281C6"/>
    <w:rsid w:val="776946A9"/>
    <w:rsid w:val="77696A24"/>
    <w:rsid w:val="77696FFA"/>
    <w:rsid w:val="776CF521"/>
    <w:rsid w:val="7770BE83"/>
    <w:rsid w:val="77741608"/>
    <w:rsid w:val="7778262D"/>
    <w:rsid w:val="777A1F67"/>
    <w:rsid w:val="777D5299"/>
    <w:rsid w:val="778348D0"/>
    <w:rsid w:val="7783647B"/>
    <w:rsid w:val="7786D45E"/>
    <w:rsid w:val="778A8CB2"/>
    <w:rsid w:val="77A44C8A"/>
    <w:rsid w:val="77A7A812"/>
    <w:rsid w:val="77A87808"/>
    <w:rsid w:val="77A949A0"/>
    <w:rsid w:val="77B2F39A"/>
    <w:rsid w:val="77B3999D"/>
    <w:rsid w:val="77B3BA94"/>
    <w:rsid w:val="77B5A6F3"/>
    <w:rsid w:val="77B82058"/>
    <w:rsid w:val="77B8B77D"/>
    <w:rsid w:val="77BAA8EA"/>
    <w:rsid w:val="77BC9C1C"/>
    <w:rsid w:val="77C23D43"/>
    <w:rsid w:val="77D383DC"/>
    <w:rsid w:val="77E0AC93"/>
    <w:rsid w:val="77E71ECE"/>
    <w:rsid w:val="77E84562"/>
    <w:rsid w:val="77EC512B"/>
    <w:rsid w:val="77F294E8"/>
    <w:rsid w:val="77F50088"/>
    <w:rsid w:val="77F57EC7"/>
    <w:rsid w:val="77FF3AC4"/>
    <w:rsid w:val="77FFC95E"/>
    <w:rsid w:val="780029EF"/>
    <w:rsid w:val="78040401"/>
    <w:rsid w:val="7805C443"/>
    <w:rsid w:val="7806BAC1"/>
    <w:rsid w:val="781149B3"/>
    <w:rsid w:val="7818FA8F"/>
    <w:rsid w:val="781A9B5B"/>
    <w:rsid w:val="7822D156"/>
    <w:rsid w:val="7825B8D4"/>
    <w:rsid w:val="78289E06"/>
    <w:rsid w:val="7828A48A"/>
    <w:rsid w:val="782B4F74"/>
    <w:rsid w:val="7838ECFC"/>
    <w:rsid w:val="7839D2F4"/>
    <w:rsid w:val="7839E4AB"/>
    <w:rsid w:val="783C631F"/>
    <w:rsid w:val="78423865"/>
    <w:rsid w:val="78426F05"/>
    <w:rsid w:val="78473E56"/>
    <w:rsid w:val="784AC05A"/>
    <w:rsid w:val="784C117E"/>
    <w:rsid w:val="7851E1BC"/>
    <w:rsid w:val="7854CD1F"/>
    <w:rsid w:val="7856D0FD"/>
    <w:rsid w:val="7856FD23"/>
    <w:rsid w:val="78575754"/>
    <w:rsid w:val="7858FFD1"/>
    <w:rsid w:val="785D7E1A"/>
    <w:rsid w:val="785F12E2"/>
    <w:rsid w:val="7860E565"/>
    <w:rsid w:val="78610006"/>
    <w:rsid w:val="7861CD22"/>
    <w:rsid w:val="78631696"/>
    <w:rsid w:val="7865FECB"/>
    <w:rsid w:val="786694A8"/>
    <w:rsid w:val="7866B070"/>
    <w:rsid w:val="786BB95B"/>
    <w:rsid w:val="786C4956"/>
    <w:rsid w:val="787373C3"/>
    <w:rsid w:val="7877849C"/>
    <w:rsid w:val="78783BFC"/>
    <w:rsid w:val="7879AEBF"/>
    <w:rsid w:val="787B4454"/>
    <w:rsid w:val="787C20D2"/>
    <w:rsid w:val="787C8652"/>
    <w:rsid w:val="787D79C4"/>
    <w:rsid w:val="7885B18E"/>
    <w:rsid w:val="788B2354"/>
    <w:rsid w:val="788E5832"/>
    <w:rsid w:val="78907B6A"/>
    <w:rsid w:val="789257A9"/>
    <w:rsid w:val="78939911"/>
    <w:rsid w:val="78943453"/>
    <w:rsid w:val="789B1293"/>
    <w:rsid w:val="78A20FC9"/>
    <w:rsid w:val="78A71EDD"/>
    <w:rsid w:val="78A9C617"/>
    <w:rsid w:val="78A9DB78"/>
    <w:rsid w:val="78AA87DB"/>
    <w:rsid w:val="78AD4C37"/>
    <w:rsid w:val="78ADC677"/>
    <w:rsid w:val="78B104D2"/>
    <w:rsid w:val="78B43A9C"/>
    <w:rsid w:val="78B4A908"/>
    <w:rsid w:val="78B586BD"/>
    <w:rsid w:val="78B93FCF"/>
    <w:rsid w:val="78BFDF1C"/>
    <w:rsid w:val="78C2BD6F"/>
    <w:rsid w:val="78C792DE"/>
    <w:rsid w:val="78C8A885"/>
    <w:rsid w:val="78CA06EB"/>
    <w:rsid w:val="78CA3D08"/>
    <w:rsid w:val="78CCF6D7"/>
    <w:rsid w:val="78CFC8BE"/>
    <w:rsid w:val="78D0FEB4"/>
    <w:rsid w:val="78D14405"/>
    <w:rsid w:val="78D1E41D"/>
    <w:rsid w:val="78D356C1"/>
    <w:rsid w:val="78D362B4"/>
    <w:rsid w:val="78D8A160"/>
    <w:rsid w:val="78E65872"/>
    <w:rsid w:val="78E738C8"/>
    <w:rsid w:val="78E9547F"/>
    <w:rsid w:val="78EC1838"/>
    <w:rsid w:val="78ECD2F1"/>
    <w:rsid w:val="78ECE614"/>
    <w:rsid w:val="78EDD1B4"/>
    <w:rsid w:val="78EDE0BB"/>
    <w:rsid w:val="78EE33F4"/>
    <w:rsid w:val="78F0D293"/>
    <w:rsid w:val="78F4E599"/>
    <w:rsid w:val="78F6E16F"/>
    <w:rsid w:val="78FA260E"/>
    <w:rsid w:val="78FDBEEA"/>
    <w:rsid w:val="78FE9BF9"/>
    <w:rsid w:val="79007E70"/>
    <w:rsid w:val="79025709"/>
    <w:rsid w:val="790E95EC"/>
    <w:rsid w:val="790FE5AB"/>
    <w:rsid w:val="791655B1"/>
    <w:rsid w:val="791A02C7"/>
    <w:rsid w:val="79211BE2"/>
    <w:rsid w:val="7924B450"/>
    <w:rsid w:val="7927FF8D"/>
    <w:rsid w:val="792CCBDF"/>
    <w:rsid w:val="792E2400"/>
    <w:rsid w:val="7932A15D"/>
    <w:rsid w:val="7934F837"/>
    <w:rsid w:val="793A146F"/>
    <w:rsid w:val="793FB33C"/>
    <w:rsid w:val="7943A836"/>
    <w:rsid w:val="7949FEE1"/>
    <w:rsid w:val="794B0809"/>
    <w:rsid w:val="794BA1E4"/>
    <w:rsid w:val="794D3B82"/>
    <w:rsid w:val="7954444D"/>
    <w:rsid w:val="795892DF"/>
    <w:rsid w:val="795DFB65"/>
    <w:rsid w:val="79626086"/>
    <w:rsid w:val="79637676"/>
    <w:rsid w:val="796591E5"/>
    <w:rsid w:val="79721675"/>
    <w:rsid w:val="797366E4"/>
    <w:rsid w:val="797419A9"/>
    <w:rsid w:val="79760AA9"/>
    <w:rsid w:val="797BB92D"/>
    <w:rsid w:val="797E3226"/>
    <w:rsid w:val="797F3D0F"/>
    <w:rsid w:val="7982F31D"/>
    <w:rsid w:val="79833834"/>
    <w:rsid w:val="79876C13"/>
    <w:rsid w:val="798914D5"/>
    <w:rsid w:val="798C4053"/>
    <w:rsid w:val="798F8CFD"/>
    <w:rsid w:val="7990A057"/>
    <w:rsid w:val="799D36E7"/>
    <w:rsid w:val="799D613E"/>
    <w:rsid w:val="799DAFFC"/>
    <w:rsid w:val="79A0F403"/>
    <w:rsid w:val="79A21416"/>
    <w:rsid w:val="79A31DCF"/>
    <w:rsid w:val="79A965A9"/>
    <w:rsid w:val="79ABF273"/>
    <w:rsid w:val="79B17D2B"/>
    <w:rsid w:val="79B3DD77"/>
    <w:rsid w:val="79BAAEC8"/>
    <w:rsid w:val="79BB2DAD"/>
    <w:rsid w:val="79BB527F"/>
    <w:rsid w:val="79BD07B6"/>
    <w:rsid w:val="79BF62D2"/>
    <w:rsid w:val="79C346BC"/>
    <w:rsid w:val="79C73298"/>
    <w:rsid w:val="79CDBF14"/>
    <w:rsid w:val="79D39B05"/>
    <w:rsid w:val="79D84E27"/>
    <w:rsid w:val="79DA0A0A"/>
    <w:rsid w:val="79E01BCE"/>
    <w:rsid w:val="79E3CD8D"/>
    <w:rsid w:val="79E68EC9"/>
    <w:rsid w:val="79E6DCED"/>
    <w:rsid w:val="79F152AA"/>
    <w:rsid w:val="79F279F9"/>
    <w:rsid w:val="79FAA431"/>
    <w:rsid w:val="7A01A00B"/>
    <w:rsid w:val="7A040D8C"/>
    <w:rsid w:val="7A12477A"/>
    <w:rsid w:val="7A13CEE5"/>
    <w:rsid w:val="7A1A065F"/>
    <w:rsid w:val="7A1AA285"/>
    <w:rsid w:val="7A212210"/>
    <w:rsid w:val="7A21EC6F"/>
    <w:rsid w:val="7A253D90"/>
    <w:rsid w:val="7A2690E0"/>
    <w:rsid w:val="7A302234"/>
    <w:rsid w:val="7A33E7B6"/>
    <w:rsid w:val="7A37364F"/>
    <w:rsid w:val="7A37A592"/>
    <w:rsid w:val="7A39D27F"/>
    <w:rsid w:val="7A3F0647"/>
    <w:rsid w:val="7A4BD628"/>
    <w:rsid w:val="7A5614BF"/>
    <w:rsid w:val="7A568133"/>
    <w:rsid w:val="7A5E0F75"/>
    <w:rsid w:val="7A5FB803"/>
    <w:rsid w:val="7A62F6BE"/>
    <w:rsid w:val="7A66BEC8"/>
    <w:rsid w:val="7A6A79C8"/>
    <w:rsid w:val="7A6B7308"/>
    <w:rsid w:val="7A7724F0"/>
    <w:rsid w:val="7A801289"/>
    <w:rsid w:val="7A9AED81"/>
    <w:rsid w:val="7A9F4489"/>
    <w:rsid w:val="7AA3288A"/>
    <w:rsid w:val="7AA4A022"/>
    <w:rsid w:val="7AADDE70"/>
    <w:rsid w:val="7AAFE116"/>
    <w:rsid w:val="7AB29D8D"/>
    <w:rsid w:val="7ABA1F56"/>
    <w:rsid w:val="7ABDCB74"/>
    <w:rsid w:val="7ABDED35"/>
    <w:rsid w:val="7ABE87A0"/>
    <w:rsid w:val="7AC1A66D"/>
    <w:rsid w:val="7AC1E2CE"/>
    <w:rsid w:val="7AC63E6B"/>
    <w:rsid w:val="7AC6B81A"/>
    <w:rsid w:val="7ACD5887"/>
    <w:rsid w:val="7ACD6F78"/>
    <w:rsid w:val="7ACDF4B6"/>
    <w:rsid w:val="7ADCDC0A"/>
    <w:rsid w:val="7ADD8581"/>
    <w:rsid w:val="7AEE6514"/>
    <w:rsid w:val="7AF1F2E1"/>
    <w:rsid w:val="7AF58070"/>
    <w:rsid w:val="7AFE05EF"/>
    <w:rsid w:val="7AFFEC7F"/>
    <w:rsid w:val="7B01DF7A"/>
    <w:rsid w:val="7B0C2997"/>
    <w:rsid w:val="7B1025A6"/>
    <w:rsid w:val="7B117CCC"/>
    <w:rsid w:val="7B155035"/>
    <w:rsid w:val="7B16EB43"/>
    <w:rsid w:val="7B170B57"/>
    <w:rsid w:val="7B19A975"/>
    <w:rsid w:val="7B1AE3A4"/>
    <w:rsid w:val="7B1CD263"/>
    <w:rsid w:val="7B1E68C9"/>
    <w:rsid w:val="7B28D3C9"/>
    <w:rsid w:val="7B295AC1"/>
    <w:rsid w:val="7B2FB56B"/>
    <w:rsid w:val="7B35E651"/>
    <w:rsid w:val="7B39D0B8"/>
    <w:rsid w:val="7B3BA32F"/>
    <w:rsid w:val="7B3D71FC"/>
    <w:rsid w:val="7B3F4112"/>
    <w:rsid w:val="7B4CFB97"/>
    <w:rsid w:val="7B596389"/>
    <w:rsid w:val="7B59E85B"/>
    <w:rsid w:val="7B5A829C"/>
    <w:rsid w:val="7B5F7489"/>
    <w:rsid w:val="7B628F85"/>
    <w:rsid w:val="7B68A839"/>
    <w:rsid w:val="7B6E89B9"/>
    <w:rsid w:val="7B74DC78"/>
    <w:rsid w:val="7B76DB51"/>
    <w:rsid w:val="7B7B1683"/>
    <w:rsid w:val="7B80E63F"/>
    <w:rsid w:val="7B831626"/>
    <w:rsid w:val="7B85E941"/>
    <w:rsid w:val="7B8626A0"/>
    <w:rsid w:val="7B8D4854"/>
    <w:rsid w:val="7B8E7D4F"/>
    <w:rsid w:val="7B92B077"/>
    <w:rsid w:val="7B931978"/>
    <w:rsid w:val="7B99F865"/>
    <w:rsid w:val="7B9DAE98"/>
    <w:rsid w:val="7BA068C6"/>
    <w:rsid w:val="7BAD5C08"/>
    <w:rsid w:val="7BAF07DD"/>
    <w:rsid w:val="7BB03932"/>
    <w:rsid w:val="7BB062BF"/>
    <w:rsid w:val="7BB27A43"/>
    <w:rsid w:val="7BB572F2"/>
    <w:rsid w:val="7BBE77CD"/>
    <w:rsid w:val="7BBEC6DB"/>
    <w:rsid w:val="7BC5ADE2"/>
    <w:rsid w:val="7BC8939D"/>
    <w:rsid w:val="7BCB7AAB"/>
    <w:rsid w:val="7BCD5809"/>
    <w:rsid w:val="7BCDFCBF"/>
    <w:rsid w:val="7BD24F6A"/>
    <w:rsid w:val="7BD44DFE"/>
    <w:rsid w:val="7BD461C8"/>
    <w:rsid w:val="7BD4A8E0"/>
    <w:rsid w:val="7BD954E4"/>
    <w:rsid w:val="7BDB3D55"/>
    <w:rsid w:val="7BDF33D5"/>
    <w:rsid w:val="7BDF8299"/>
    <w:rsid w:val="7BE19322"/>
    <w:rsid w:val="7BED3A28"/>
    <w:rsid w:val="7BEF0DEF"/>
    <w:rsid w:val="7BF23FA6"/>
    <w:rsid w:val="7BF31163"/>
    <w:rsid w:val="7BF5B45F"/>
    <w:rsid w:val="7BFA4ED9"/>
    <w:rsid w:val="7C02932A"/>
    <w:rsid w:val="7C067E21"/>
    <w:rsid w:val="7C08086C"/>
    <w:rsid w:val="7C0C27E6"/>
    <w:rsid w:val="7C0F69C7"/>
    <w:rsid w:val="7C12A97C"/>
    <w:rsid w:val="7C12E58E"/>
    <w:rsid w:val="7C132593"/>
    <w:rsid w:val="7C158BD6"/>
    <w:rsid w:val="7C17DEF9"/>
    <w:rsid w:val="7C1C0C50"/>
    <w:rsid w:val="7C1E2C79"/>
    <w:rsid w:val="7C202FAE"/>
    <w:rsid w:val="7C23DAAD"/>
    <w:rsid w:val="7C25C537"/>
    <w:rsid w:val="7C2708A9"/>
    <w:rsid w:val="7C28AD48"/>
    <w:rsid w:val="7C2ACBE1"/>
    <w:rsid w:val="7C2B8155"/>
    <w:rsid w:val="7C2F67D2"/>
    <w:rsid w:val="7C33F446"/>
    <w:rsid w:val="7C363A84"/>
    <w:rsid w:val="7C3D910F"/>
    <w:rsid w:val="7C3DA009"/>
    <w:rsid w:val="7C4851A0"/>
    <w:rsid w:val="7C487300"/>
    <w:rsid w:val="7C4E6305"/>
    <w:rsid w:val="7C526213"/>
    <w:rsid w:val="7C551C18"/>
    <w:rsid w:val="7C5B3952"/>
    <w:rsid w:val="7C5BA2A7"/>
    <w:rsid w:val="7C5DA71F"/>
    <w:rsid w:val="7C606459"/>
    <w:rsid w:val="7C69475A"/>
    <w:rsid w:val="7C6A3AFE"/>
    <w:rsid w:val="7C799704"/>
    <w:rsid w:val="7C812925"/>
    <w:rsid w:val="7C82347E"/>
    <w:rsid w:val="7C87B229"/>
    <w:rsid w:val="7C889719"/>
    <w:rsid w:val="7C8FFA1C"/>
    <w:rsid w:val="7C90D62B"/>
    <w:rsid w:val="7C917755"/>
    <w:rsid w:val="7C96593F"/>
    <w:rsid w:val="7C98A1C6"/>
    <w:rsid w:val="7C9C13A3"/>
    <w:rsid w:val="7C9F1889"/>
    <w:rsid w:val="7CA03A18"/>
    <w:rsid w:val="7CA248E2"/>
    <w:rsid w:val="7CA2B729"/>
    <w:rsid w:val="7CA2BEF3"/>
    <w:rsid w:val="7CBB0C32"/>
    <w:rsid w:val="7CBC3A1D"/>
    <w:rsid w:val="7CBFB5B5"/>
    <w:rsid w:val="7CC527CE"/>
    <w:rsid w:val="7CC5CB8F"/>
    <w:rsid w:val="7CC73BE6"/>
    <w:rsid w:val="7CCC7E7F"/>
    <w:rsid w:val="7CCDFAF8"/>
    <w:rsid w:val="7CD0098C"/>
    <w:rsid w:val="7CD77B9B"/>
    <w:rsid w:val="7CDA7871"/>
    <w:rsid w:val="7CDF9A69"/>
    <w:rsid w:val="7CE0F62A"/>
    <w:rsid w:val="7CE28A80"/>
    <w:rsid w:val="7CE36563"/>
    <w:rsid w:val="7CF12582"/>
    <w:rsid w:val="7CF3609E"/>
    <w:rsid w:val="7CF96F0E"/>
    <w:rsid w:val="7CF9D25B"/>
    <w:rsid w:val="7D012CC0"/>
    <w:rsid w:val="7D07FDC1"/>
    <w:rsid w:val="7D07FDD3"/>
    <w:rsid w:val="7D106D36"/>
    <w:rsid w:val="7D196878"/>
    <w:rsid w:val="7D20A962"/>
    <w:rsid w:val="7D2B4682"/>
    <w:rsid w:val="7D2B7BEF"/>
    <w:rsid w:val="7D2D6065"/>
    <w:rsid w:val="7D359842"/>
    <w:rsid w:val="7D39055C"/>
    <w:rsid w:val="7D3AF2B6"/>
    <w:rsid w:val="7D3C2BD5"/>
    <w:rsid w:val="7D3C7594"/>
    <w:rsid w:val="7D3E8A0E"/>
    <w:rsid w:val="7D424D52"/>
    <w:rsid w:val="7D4AABD9"/>
    <w:rsid w:val="7D5A19B3"/>
    <w:rsid w:val="7D61896E"/>
    <w:rsid w:val="7D6485F7"/>
    <w:rsid w:val="7D660A4E"/>
    <w:rsid w:val="7D6633E7"/>
    <w:rsid w:val="7D6A7CF7"/>
    <w:rsid w:val="7D6A8835"/>
    <w:rsid w:val="7D6D9832"/>
    <w:rsid w:val="7D6DCE6C"/>
    <w:rsid w:val="7D75DE05"/>
    <w:rsid w:val="7D771FCF"/>
    <w:rsid w:val="7D781E47"/>
    <w:rsid w:val="7D79853E"/>
    <w:rsid w:val="7D841732"/>
    <w:rsid w:val="7D85169A"/>
    <w:rsid w:val="7D87E9E4"/>
    <w:rsid w:val="7D9525FB"/>
    <w:rsid w:val="7D978C4A"/>
    <w:rsid w:val="7D9C413B"/>
    <w:rsid w:val="7D9DA9F7"/>
    <w:rsid w:val="7D9DD865"/>
    <w:rsid w:val="7D9ECD5F"/>
    <w:rsid w:val="7DA1145F"/>
    <w:rsid w:val="7DA2300F"/>
    <w:rsid w:val="7DA7A914"/>
    <w:rsid w:val="7DAB630C"/>
    <w:rsid w:val="7DADB7DE"/>
    <w:rsid w:val="7DB31478"/>
    <w:rsid w:val="7DB590E2"/>
    <w:rsid w:val="7DB6992F"/>
    <w:rsid w:val="7DB88C80"/>
    <w:rsid w:val="7DC4425D"/>
    <w:rsid w:val="7DC642C6"/>
    <w:rsid w:val="7DC80667"/>
    <w:rsid w:val="7DC93D8D"/>
    <w:rsid w:val="7DCAB6E3"/>
    <w:rsid w:val="7DD4F2AD"/>
    <w:rsid w:val="7DD51069"/>
    <w:rsid w:val="7DD5CB47"/>
    <w:rsid w:val="7DD90213"/>
    <w:rsid w:val="7DD90E41"/>
    <w:rsid w:val="7DDDE340"/>
    <w:rsid w:val="7DEB0B1A"/>
    <w:rsid w:val="7DECB3F2"/>
    <w:rsid w:val="7DF1813D"/>
    <w:rsid w:val="7E00F800"/>
    <w:rsid w:val="7E040F77"/>
    <w:rsid w:val="7E0DAFB7"/>
    <w:rsid w:val="7E0E7C8E"/>
    <w:rsid w:val="7E12D889"/>
    <w:rsid w:val="7E183944"/>
    <w:rsid w:val="7E18A7B3"/>
    <w:rsid w:val="7E1DB939"/>
    <w:rsid w:val="7E269D15"/>
    <w:rsid w:val="7E29E99C"/>
    <w:rsid w:val="7E2A2432"/>
    <w:rsid w:val="7E2B4E42"/>
    <w:rsid w:val="7E301FF5"/>
    <w:rsid w:val="7E33D719"/>
    <w:rsid w:val="7E33D750"/>
    <w:rsid w:val="7E34878A"/>
    <w:rsid w:val="7E351410"/>
    <w:rsid w:val="7E36C507"/>
    <w:rsid w:val="7E3D4AFA"/>
    <w:rsid w:val="7E3EFA00"/>
    <w:rsid w:val="7E41B926"/>
    <w:rsid w:val="7E4D67F0"/>
    <w:rsid w:val="7E52D713"/>
    <w:rsid w:val="7E55CC10"/>
    <w:rsid w:val="7E5DF9F2"/>
    <w:rsid w:val="7E5F558E"/>
    <w:rsid w:val="7E610C48"/>
    <w:rsid w:val="7E670A3E"/>
    <w:rsid w:val="7E676F4A"/>
    <w:rsid w:val="7E67D479"/>
    <w:rsid w:val="7E693403"/>
    <w:rsid w:val="7E787B09"/>
    <w:rsid w:val="7E7947B5"/>
    <w:rsid w:val="7E7BB4A2"/>
    <w:rsid w:val="7E7D2F2B"/>
    <w:rsid w:val="7E7D987F"/>
    <w:rsid w:val="7E7DE256"/>
    <w:rsid w:val="7E7F0508"/>
    <w:rsid w:val="7E7F0C5A"/>
    <w:rsid w:val="7E7FDE79"/>
    <w:rsid w:val="7E84AADC"/>
    <w:rsid w:val="7E864842"/>
    <w:rsid w:val="7E8708E7"/>
    <w:rsid w:val="7E87CA33"/>
    <w:rsid w:val="7E8CA1AA"/>
    <w:rsid w:val="7E8E4F77"/>
    <w:rsid w:val="7E9400D9"/>
    <w:rsid w:val="7E961BCE"/>
    <w:rsid w:val="7E964135"/>
    <w:rsid w:val="7E99B7F6"/>
    <w:rsid w:val="7E99DD36"/>
    <w:rsid w:val="7E9EB268"/>
    <w:rsid w:val="7EA0F54D"/>
    <w:rsid w:val="7EA92976"/>
    <w:rsid w:val="7EAEC47E"/>
    <w:rsid w:val="7EB05A05"/>
    <w:rsid w:val="7EB5583D"/>
    <w:rsid w:val="7EB62265"/>
    <w:rsid w:val="7EBD0DB2"/>
    <w:rsid w:val="7ECAB231"/>
    <w:rsid w:val="7ECF0F4B"/>
    <w:rsid w:val="7ED77501"/>
    <w:rsid w:val="7EE07984"/>
    <w:rsid w:val="7EE241C8"/>
    <w:rsid w:val="7EE32789"/>
    <w:rsid w:val="7EEAA379"/>
    <w:rsid w:val="7EF54378"/>
    <w:rsid w:val="7F00483B"/>
    <w:rsid w:val="7F056663"/>
    <w:rsid w:val="7F06120B"/>
    <w:rsid w:val="7F06916E"/>
    <w:rsid w:val="7F09BBF1"/>
    <w:rsid w:val="7F0B83C2"/>
    <w:rsid w:val="7F0BD30B"/>
    <w:rsid w:val="7F0C048E"/>
    <w:rsid w:val="7F1044D6"/>
    <w:rsid w:val="7F10BAF9"/>
    <w:rsid w:val="7F1B1302"/>
    <w:rsid w:val="7F1E0395"/>
    <w:rsid w:val="7F25AD49"/>
    <w:rsid w:val="7F272A8A"/>
    <w:rsid w:val="7F2840E2"/>
    <w:rsid w:val="7F28E5E1"/>
    <w:rsid w:val="7F2A47E4"/>
    <w:rsid w:val="7F35F100"/>
    <w:rsid w:val="7F385ABD"/>
    <w:rsid w:val="7F38F3F9"/>
    <w:rsid w:val="7F396005"/>
    <w:rsid w:val="7F3A47C8"/>
    <w:rsid w:val="7F3D95A1"/>
    <w:rsid w:val="7F40591F"/>
    <w:rsid w:val="7F486849"/>
    <w:rsid w:val="7F492CC5"/>
    <w:rsid w:val="7F4C875B"/>
    <w:rsid w:val="7F5ACF3F"/>
    <w:rsid w:val="7F5D76D3"/>
    <w:rsid w:val="7F631C01"/>
    <w:rsid w:val="7F6698E2"/>
    <w:rsid w:val="7F6793E6"/>
    <w:rsid w:val="7F684D8B"/>
    <w:rsid w:val="7F6985EA"/>
    <w:rsid w:val="7F6AE50B"/>
    <w:rsid w:val="7F6B43EF"/>
    <w:rsid w:val="7F7105F3"/>
    <w:rsid w:val="7F7CC419"/>
    <w:rsid w:val="7F7EAE60"/>
    <w:rsid w:val="7F80A00D"/>
    <w:rsid w:val="7F84324E"/>
    <w:rsid w:val="7F84EB1D"/>
    <w:rsid w:val="7F863D2E"/>
    <w:rsid w:val="7F87B608"/>
    <w:rsid w:val="7F894244"/>
    <w:rsid w:val="7F8C7D0C"/>
    <w:rsid w:val="7F97E1A4"/>
    <w:rsid w:val="7FAE07EE"/>
    <w:rsid w:val="7FB20560"/>
    <w:rsid w:val="7FB2A2BD"/>
    <w:rsid w:val="7FB6C249"/>
    <w:rsid w:val="7FBAD7B5"/>
    <w:rsid w:val="7FBFFF39"/>
    <w:rsid w:val="7FCB2619"/>
    <w:rsid w:val="7FCE18D1"/>
    <w:rsid w:val="7FCE6A57"/>
    <w:rsid w:val="7FD7240E"/>
    <w:rsid w:val="7FE0283D"/>
    <w:rsid w:val="7FEA2CC7"/>
    <w:rsid w:val="7FEEC516"/>
    <w:rsid w:val="7FF0FD95"/>
    <w:rsid w:val="7FF19324"/>
    <w:rsid w:val="7FF3E243"/>
    <w:rsid w:val="7FF87EDC"/>
    <w:rsid w:val="7FFC31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4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42"/>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link w:val="Heading2Char"/>
    <w:uiPriority w:val="10"/>
    <w:qFormat/>
    <w:rsid w:val="002146FA"/>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basedOn w:val="CrossReference"/>
    <w:uiPriority w:val="99"/>
    <w:semiHidden/>
    <w:rsid w:val="00C80042"/>
    <w:rPr>
      <w:rFonts w:ascii="Times New Roman" w:hAnsi="Times New Roman"/>
      <w:i/>
      <w:sz w:val="20"/>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rsid w:val="00C80042"/>
    <w:pPr>
      <w:spacing w:after="0"/>
      <w:ind w:right="-567"/>
      <w:jc w:val="left"/>
    </w:pPr>
    <w:rPr>
      <w:sz w:val="18"/>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uiPriority w:val="99"/>
    <w:semiHidden/>
    <w:rsid w:val="00C80042"/>
    <w:pPr>
      <w:spacing w:after="120"/>
      <w:jc w:val="left"/>
    </w:pPr>
    <w:rPr>
      <w:color w:val="000000" w:themeColor="text1"/>
      <w:sz w:val="18"/>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35"/>
    <w:pPr>
      <w:numPr>
        <w:numId w:val="17"/>
      </w:numPr>
    </w:pPr>
  </w:style>
  <w:style w:type="paragraph" w:customStyle="1" w:styleId="ListBulletLevel2">
    <w:name w:val="List Bullet (Level 2)"/>
    <w:basedOn w:val="Normal"/>
    <w:uiPriority w:val="35"/>
    <w:semiHidden/>
    <w:unhideWhenUsed/>
    <w:pPr>
      <w:numPr>
        <w:ilvl w:val="1"/>
        <w:numId w:val="17"/>
      </w:numPr>
    </w:pPr>
  </w:style>
  <w:style w:type="paragraph" w:customStyle="1" w:styleId="ListBulletLevel3">
    <w:name w:val="List Bullet (Level 3)"/>
    <w:basedOn w:val="Normal"/>
    <w:uiPriority w:val="35"/>
    <w:semiHidden/>
    <w:unhideWhenUsed/>
    <w:pPr>
      <w:numPr>
        <w:ilvl w:val="2"/>
        <w:numId w:val="17"/>
      </w:numPr>
    </w:pPr>
  </w:style>
  <w:style w:type="paragraph" w:customStyle="1" w:styleId="ListBulletLevel4">
    <w:name w:val="List Bullet (Level 4)"/>
    <w:basedOn w:val="Normal"/>
    <w:uiPriority w:val="35"/>
    <w:semiHidden/>
    <w:unhideWhenUsed/>
    <w:pPr>
      <w:numPr>
        <w:ilvl w:val="3"/>
        <w:numId w:val="17"/>
      </w:numPr>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30"/>
    <w:pPr>
      <w:numPr>
        <w:numId w:val="12"/>
      </w:numPr>
    </w:pPr>
  </w:style>
  <w:style w:type="paragraph" w:customStyle="1" w:styleId="ListNumberLevel2">
    <w:name w:val="List Number (Level 2)"/>
    <w:basedOn w:val="Normal"/>
    <w:uiPriority w:val="30"/>
    <w:pPr>
      <w:numPr>
        <w:ilvl w:val="1"/>
        <w:numId w:val="12"/>
      </w:numPr>
    </w:pPr>
  </w:style>
  <w:style w:type="paragraph" w:customStyle="1" w:styleId="ListNumberLevel3">
    <w:name w:val="List Number (Level 3)"/>
    <w:basedOn w:val="Normal"/>
    <w:uiPriority w:val="30"/>
    <w:pPr>
      <w:numPr>
        <w:ilvl w:val="2"/>
        <w:numId w:val="12"/>
      </w:numPr>
    </w:pPr>
  </w:style>
  <w:style w:type="paragraph" w:customStyle="1" w:styleId="ListNumberLevel4">
    <w:name w:val="List Number (Level 4)"/>
    <w:basedOn w:val="Normal"/>
    <w:uiPriority w:val="30"/>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237C18"/>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link w:val="SignatureChar"/>
    <w:uiPriority w:val="2"/>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Pr w:type="firstRow">
      <w:rPr>
        <w:color w:val="FFFFFF"/>
      </w:rPr>
    </w:tblStylePr>
    <w:tblStylePr w:type="firstCol">
      <w:rPr>
        <w:color w:val="004494"/>
      </w:rPr>
    </w:tblStylePr>
  </w:style>
  <w:style w:type="table" w:customStyle="1" w:styleId="EurolookClassicBlue1">
    <w:name w:val="Eurolook Classic Blue 1"/>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2">
    <w:name w:val="Eurolook Classic Blue 2"/>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3">
    <w:name w:val="Eurolook Classic Blue 3"/>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4">
    <w:name w:val="Eurolook Classic Blue 4"/>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Grey">
    <w:name w:val="Eurolook Classic Grey"/>
    <w:basedOn w:val="TableNormal"/>
    <w:uiPriority w:val="80"/>
    <w:pPr>
      <w:spacing w:after="240"/>
    </w:pPr>
    <w:tblPr/>
    <w:tblStylePr w:type="firstRow">
      <w:rPr>
        <w:color w:val="FFFFFF"/>
      </w:rPr>
    </w:tblStylePr>
    <w:tblStylePr w:type="firstCol">
      <w:rPr>
        <w:color w:val="646567"/>
      </w:rPr>
    </w:tblStylePr>
  </w:style>
  <w:style w:type="table" w:customStyle="1" w:styleId="EurolookClassicGrey1">
    <w:name w:val="Eurolook Classic Grey 1"/>
    <w:basedOn w:val="TableNormal"/>
    <w:semiHidden/>
    <w:unhideWhenUsed/>
    <w:pPr>
      <w:spacing w:after="240"/>
    </w:pPr>
    <w:tblPr/>
    <w:tblStylePr w:type="firstRow">
      <w:rPr>
        <w:color w:val="FFFFFF"/>
      </w:rPr>
    </w:tblStylePr>
    <w:tblStylePr w:type="firstCol">
      <w:rPr>
        <w:color w:val="646567"/>
      </w:rPr>
    </w:tblStylePr>
  </w:style>
  <w:style w:type="table" w:customStyle="1" w:styleId="EurolookClassicGrey2">
    <w:name w:val="Eurolook Classic Grey 2"/>
    <w:basedOn w:val="TableNormal"/>
    <w:semiHidden/>
    <w:unhideWhenUsed/>
    <w:pPr>
      <w:spacing w:after="240"/>
    </w:pPr>
    <w:tblPr/>
    <w:tblStylePr w:type="firstRow">
      <w:rPr>
        <w:color w:val="FFFFFF"/>
      </w:rPr>
    </w:tblStylePr>
    <w:tblStylePr w:type="firstCol">
      <w:rPr>
        <w:color w:val="646567"/>
      </w:r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Pr w:type="firstRow">
      <w:rPr>
        <w:color w:val="FFFFFF"/>
      </w:rPr>
    </w:tblStylePr>
    <w:tblStylePr w:type="firstCol">
      <w:rPr>
        <w:color w:val="4E7849"/>
      </w:r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Pr w:type="firstRow">
      <w:rPr>
        <w:color w:val="FFFFFF"/>
      </w:rPr>
    </w:tblStylePr>
    <w:tblStylePr w:type="firstCol">
      <w:rPr>
        <w:color w:val="007D98"/>
      </w:r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Pr w:type="firstRow">
      <w:rPr>
        <w:color w:val="FFFFFF"/>
      </w:rPr>
    </w:tblStylePr>
    <w:tblStylePr w:type="firstCol">
      <w:rPr>
        <w:color w:val="771D7B"/>
      </w:r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Pr w:type="firstRow">
      <w:rPr>
        <w:color w:val="FFFFFF"/>
      </w:rPr>
    </w:tblStylePr>
    <w:tblStylePr w:type="firstCol">
      <w:rPr>
        <w:color w:val="BF4B36"/>
      </w:r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Pr w:type="firstRow">
      <w:rPr>
        <w:b w:val="0"/>
        <w:smallCaps/>
        <w:color w:val="004494"/>
      </w:rPr>
    </w:tblStylePr>
    <w:tblStylePr w:type="lastRow">
      <w:rPr>
        <w:b w:val="0"/>
      </w:rPr>
    </w:tblStylePr>
    <w:tblStylePr w:type="firstCol">
      <w:rPr>
        <w:b w:val="0"/>
        <w:color w:val="000000"/>
      </w:r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Pr w:type="firstRow">
      <w:rPr>
        <w:b w:val="0"/>
        <w:smallCaps/>
        <w:color w:val="646567"/>
      </w:rPr>
    </w:tblStylePr>
    <w:tblStylePr w:type="lastRow">
      <w:rPr>
        <w:b w:val="0"/>
      </w:rPr>
    </w:tblStylePr>
    <w:tblStylePr w:type="firstCol">
      <w:rPr>
        <w:color w:val="000000"/>
      </w:r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1">
    <w:name w:val="Eurolook Light Olive 1"/>
    <w:basedOn w:val="TableNormal"/>
    <w:semiHidden/>
    <w:unhideWhenUsed/>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2">
    <w:name w:val="Eurolook Light Olive 2"/>
    <w:basedOn w:val="TableNormal"/>
    <w:semiHidden/>
    <w:unhideWhenUsed/>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3">
    <w:name w:val="Eurolook Light Olive 3"/>
    <w:basedOn w:val="TableNormal"/>
    <w:semiHidden/>
    <w:unhideWhenUsed/>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4">
    <w:name w:val="Eurolook Light Olive 4"/>
    <w:basedOn w:val="TableNormal"/>
    <w:semiHidden/>
    <w:unhideWhenUsed/>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Petrol">
    <w:name w:val="Eurolook Light Petrol"/>
    <w:basedOn w:val="TableNormal"/>
    <w:uiPriority w:val="80"/>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1">
    <w:name w:val="Eurolook Light Petrol 1"/>
    <w:basedOn w:val="TableNormal"/>
    <w:semiHidden/>
    <w:unhideWhenUsed/>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2">
    <w:name w:val="Eurolook Light Petrol 2"/>
    <w:basedOn w:val="TableNormal"/>
    <w:semiHidden/>
    <w:unhideWhenUsed/>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3">
    <w:name w:val="Eurolook Light Petrol 3"/>
    <w:basedOn w:val="TableNormal"/>
    <w:semiHidden/>
    <w:unhideWhenUsed/>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4">
    <w:name w:val="Eurolook Light Petrol 4"/>
    <w:basedOn w:val="TableNormal"/>
    <w:semiHidden/>
    <w:unhideWhenUsed/>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urple">
    <w:name w:val="Eurolook Light Purple"/>
    <w:basedOn w:val="TableNormal"/>
    <w:uiPriority w:val="80"/>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1">
    <w:name w:val="Eurolook Light Purple 1"/>
    <w:basedOn w:val="TableNormal"/>
    <w:semiHidden/>
    <w:unhideWhenUsed/>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2">
    <w:name w:val="Eurolook Light Purple 2"/>
    <w:basedOn w:val="TableNormal"/>
    <w:semiHidden/>
    <w:unhideWhenUsed/>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3">
    <w:name w:val="Eurolook Light Purple 3"/>
    <w:basedOn w:val="TableNormal"/>
    <w:semiHidden/>
    <w:unhideWhenUsed/>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4">
    <w:name w:val="Eurolook Light Purple 4"/>
    <w:basedOn w:val="TableNormal"/>
    <w:semiHidden/>
    <w:unhideWhenUsed/>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Rust">
    <w:name w:val="Eurolook Light Rust"/>
    <w:basedOn w:val="TableNormal"/>
    <w:uiPriority w:val="80"/>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1">
    <w:name w:val="Eurolook Light Rust 1"/>
    <w:basedOn w:val="TableNormal"/>
    <w:semiHidden/>
    <w:unhideWhenUsed/>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2">
    <w:name w:val="Eurolook Light Rust 2"/>
    <w:basedOn w:val="TableNormal"/>
    <w:semiHidden/>
    <w:unhideWhenUsed/>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3">
    <w:name w:val="Eurolook Light Rust 3"/>
    <w:basedOn w:val="TableNormal"/>
    <w:semiHidden/>
    <w:unhideWhenUsed/>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4">
    <w:name w:val="Eurolook Light Rust 4"/>
    <w:basedOn w:val="TableNormal"/>
    <w:semiHidden/>
    <w:unhideWhenUsed/>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Table">
    <w:name w:val="Eurolook Table"/>
    <w:semiHidden/>
    <w:tblPr>
      <w:tblCellMar>
        <w:top w:w="0" w:type="dxa"/>
        <w:left w:w="0" w:type="dxa"/>
        <w:bottom w:w="0" w:type="dxa"/>
        <w:right w:w="0" w:type="dxa"/>
      </w:tblCellMar>
    </w:tblPr>
    <w:tblStylePr w:type="firstRow">
      <w:rPr>
        <w:b/>
      </w:rPr>
      <w:tblPr/>
      <w:trPr>
        <w:cantSplit/>
        <w:tblHeader/>
      </w:trPr>
    </w:tblStylePr>
  </w:style>
  <w:style w:type="table" w:customStyle="1" w:styleId="EurolookTable1">
    <w:name w:val="Eurolook Table 1"/>
    <w:basedOn w:val="EurolookTable"/>
    <w:semiHidden/>
    <w:tblPr/>
    <w:trPr>
      <w:cantSplit/>
      <w:tblHeader/>
    </w:trPr>
    <w:tblStylePr w:type="firstRow">
      <w:rPr>
        <w:b/>
      </w:rPr>
      <w:tblPr/>
      <w:trPr>
        <w:cantSplit/>
        <w:tblHeader/>
      </w:trPr>
    </w:tblStylePr>
  </w:style>
  <w:style w:type="table" w:customStyle="1" w:styleId="EurolookTable2">
    <w:name w:val="Eurolook Table 2"/>
    <w:basedOn w:val="EurolookTable"/>
    <w:semiHidden/>
    <w:tblPr/>
    <w:tblStylePr w:type="firstRow">
      <w:rPr>
        <w:b/>
      </w:rPr>
      <w:tblPr/>
      <w:trPr>
        <w:cantSplit/>
        <w:tblHeader/>
      </w:trPr>
    </w:tblStylePr>
  </w:style>
  <w:style w:type="table" w:customStyle="1" w:styleId="EurolookTable3">
    <w:name w:val="Eurolook Table 3"/>
    <w:basedOn w:val="EurolookTable"/>
    <w:semiHidden/>
    <w:tblPr/>
    <w:tblStylePr w:type="firstRow">
      <w:rPr>
        <w:b/>
      </w:rPr>
      <w:tblPr/>
      <w:trPr>
        <w:cantSplit/>
        <w:tblHeader/>
      </w:trPr>
    </w:tblStylePr>
  </w:style>
  <w:style w:type="table" w:customStyle="1" w:styleId="EurolookTable4">
    <w:name w:val="Eurolook Table 4"/>
    <w:basedOn w:val="EurolookTable"/>
    <w:semiHidden/>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style>
  <w:style w:type="character" w:styleId="Hyperlink">
    <w:name w:val="Hyperlink"/>
    <w:basedOn w:val="DefaultParagraphFont"/>
    <w:uiPriority w:val="99"/>
    <w:unhideWhenUsed/>
    <w:rsid w:val="00237C18"/>
    <w:rPr>
      <w:color w:val="467886" w:themeColor="hyperlink"/>
      <w:u w:val="single"/>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3,2"/>
    <w:basedOn w:val="Normal"/>
    <w:link w:val="ListParagraphChar"/>
    <w:uiPriority w:val="34"/>
    <w:qFormat/>
    <w:rsid w:val="00237C18"/>
    <w:pPr>
      <w:ind w:left="720"/>
      <w:contextualSpacing/>
    </w:pPr>
  </w:style>
  <w:style w:type="character" w:styleId="CommentReference">
    <w:name w:val="annotation reference"/>
    <w:basedOn w:val="DefaultParagraphFont"/>
    <w:uiPriority w:val="99"/>
    <w:semiHidden/>
    <w:rsid w:val="00EE1626"/>
    <w:rPr>
      <w:sz w:val="16"/>
      <w:szCs w:val="16"/>
    </w:rPr>
  </w:style>
  <w:style w:type="paragraph" w:styleId="CommentText">
    <w:name w:val="annotation text"/>
    <w:basedOn w:val="Normal"/>
    <w:link w:val="CommentTextChar"/>
    <w:uiPriority w:val="99"/>
    <w:rsid w:val="00EE1626"/>
    <w:rPr>
      <w:sz w:val="20"/>
    </w:rPr>
  </w:style>
  <w:style w:type="character" w:customStyle="1" w:styleId="CommentTextChar">
    <w:name w:val="Comment Text Char"/>
    <w:basedOn w:val="DefaultParagraphFont"/>
    <w:link w:val="CommentText"/>
    <w:uiPriority w:val="99"/>
    <w:rsid w:val="00EE1626"/>
    <w:rPr>
      <w:sz w:val="20"/>
    </w:rPr>
  </w:style>
  <w:style w:type="paragraph" w:styleId="CommentSubject">
    <w:name w:val="annotation subject"/>
    <w:basedOn w:val="CommentText"/>
    <w:next w:val="CommentText"/>
    <w:link w:val="CommentSubjectChar"/>
    <w:uiPriority w:val="99"/>
    <w:semiHidden/>
    <w:rsid w:val="00EE1626"/>
    <w:rPr>
      <w:b/>
      <w:bCs/>
    </w:rPr>
  </w:style>
  <w:style w:type="character" w:customStyle="1" w:styleId="CommentSubjectChar">
    <w:name w:val="Comment Subject Char"/>
    <w:basedOn w:val="CommentTextChar"/>
    <w:link w:val="CommentSubject"/>
    <w:uiPriority w:val="99"/>
    <w:semiHidden/>
    <w:rsid w:val="00EE1626"/>
    <w:rPr>
      <w:b/>
      <w:bCs/>
      <w:sz w:val="20"/>
    </w:rPr>
  </w:style>
  <w:style w:type="character" w:customStyle="1" w:styleId="SignatureChar">
    <w:name w:val="Signature Char"/>
    <w:basedOn w:val="DefaultParagraphFont"/>
    <w:link w:val="Signature"/>
    <w:uiPriority w:val="2"/>
    <w:rsid w:val="00536D3D"/>
  </w:style>
  <w:style w:type="character" w:customStyle="1" w:styleId="FootnoteTextChar">
    <w:name w:val="Footnote Text Char"/>
    <w:basedOn w:val="DefaultParagraphFont"/>
    <w:link w:val="FootnoteText"/>
    <w:uiPriority w:val="99"/>
    <w:semiHidden/>
    <w:rsid w:val="00C80042"/>
    <w:rPr>
      <w:color w:val="000000" w:themeColor="text1"/>
      <w:sz w:val="18"/>
    </w:rPr>
  </w:style>
  <w:style w:type="paragraph" w:styleId="Revision">
    <w:name w:val="Revision"/>
    <w:hidden/>
    <w:uiPriority w:val="99"/>
    <w:semiHidden/>
    <w:rsid w:val="00C56B1A"/>
  </w:style>
  <w:style w:type="character" w:customStyle="1" w:styleId="UnresolvedMention1">
    <w:name w:val="Unresolved Mention1"/>
    <w:basedOn w:val="DefaultParagraphFont"/>
    <w:uiPriority w:val="99"/>
    <w:semiHidden/>
    <w:unhideWhenUsed/>
    <w:rsid w:val="00F15577"/>
    <w:rPr>
      <w:color w:val="605E5C"/>
      <w:shd w:val="clear" w:color="auto" w:fill="E1DFDD"/>
    </w:rPr>
  </w:style>
  <w:style w:type="paragraph" w:styleId="NormalWeb">
    <w:name w:val="Normal (Web)"/>
    <w:basedOn w:val="Normal"/>
    <w:uiPriority w:val="99"/>
    <w:unhideWhenUsed/>
    <w:rsid w:val="009B065B"/>
    <w:pPr>
      <w:spacing w:before="100" w:beforeAutospacing="1" w:after="100" w:afterAutospacing="1"/>
      <w:jc w:val="left"/>
    </w:pPr>
  </w:style>
  <w:style w:type="character" w:customStyle="1" w:styleId="FooterChar">
    <w:name w:val="Footer Char"/>
    <w:basedOn w:val="DefaultParagraphFont"/>
    <w:link w:val="Footer"/>
    <w:uiPriority w:val="99"/>
    <w:rsid w:val="00C80042"/>
    <w:rPr>
      <w:sz w:val="18"/>
    </w:rPr>
  </w:style>
  <w:style w:type="table" w:styleId="PlainTable5">
    <w:name w:val="Plain Table 5"/>
    <w:basedOn w:val="TableNormal"/>
    <w:uiPriority w:val="45"/>
    <w:rsid w:val="00ED540E"/>
    <w:rPr>
      <w:rFonts w:asciiTheme="minorHAnsi" w:eastAsiaTheme="minorHAnsi" w:hAnsiTheme="minorHAnsi" w:cstheme="minorBidi"/>
      <w:kern w:val="2"/>
      <w:sz w:val="22"/>
      <w:szCs w:val="22"/>
      <w:lang w:eastAsia="en-US"/>
      <w14:ligatures w14:val="standardContextual"/>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328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link w:val="ListParagraph"/>
    <w:uiPriority w:val="34"/>
    <w:qFormat/>
    <w:locked/>
    <w:rsid w:val="009101AA"/>
  </w:style>
  <w:style w:type="table" w:styleId="PlainTable1">
    <w:name w:val="Plain Table 1"/>
    <w:basedOn w:val="TableNormal"/>
    <w:uiPriority w:val="41"/>
    <w:rsid w:val="004D3438"/>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Heading2Char">
    <w:name w:val="Heading 2 Char"/>
    <w:basedOn w:val="DefaultParagraphFont"/>
    <w:link w:val="Heading2"/>
    <w:uiPriority w:val="10"/>
    <w:rsid w:val="002146FA"/>
    <w:rPr>
      <w:b/>
      <w:lang w:val="nl-NL"/>
    </w:rPr>
  </w:style>
  <w:style w:type="character" w:customStyle="1" w:styleId="Mention1">
    <w:name w:val="Mention1"/>
    <w:basedOn w:val="DefaultParagraphFont"/>
    <w:uiPriority w:val="99"/>
    <w:unhideWhenUsed/>
    <w:rsid w:val="004C6B9B"/>
    <w:rPr>
      <w:color w:val="2B579A"/>
      <w:shd w:val="clear" w:color="auto" w:fill="E1DFDD"/>
    </w:rPr>
  </w:style>
  <w:style w:type="character" w:styleId="Strong">
    <w:name w:val="Strong"/>
    <w:basedOn w:val="DefaultParagraphFont"/>
    <w:uiPriority w:val="22"/>
    <w:qFormat/>
    <w:rsid w:val="009F4BA3"/>
    <w:rPr>
      <w:b/>
      <w:bCs/>
    </w:rPr>
  </w:style>
  <w:style w:type="character" w:customStyle="1" w:styleId="Marker">
    <w:name w:val="Marker"/>
    <w:basedOn w:val="DefaultParagraphFont"/>
    <w:rsid w:val="00AB2ED6"/>
    <w:rPr>
      <w:color w:val="0000FF"/>
      <w:shd w:val="clear" w:color="auto" w:fill="auto"/>
    </w:rPr>
  </w:style>
  <w:style w:type="paragraph" w:customStyle="1" w:styleId="Pagedecouverture">
    <w:name w:val="Page de couverture"/>
    <w:basedOn w:val="Normal"/>
    <w:next w:val="Normal"/>
    <w:link w:val="PagedecouvertureChar"/>
    <w:rsid w:val="00841042"/>
    <w:pPr>
      <w:spacing w:after="0"/>
    </w:pPr>
    <w:rPr>
      <w:rFonts w:eastAsiaTheme="minorHAnsi"/>
      <w:szCs w:val="22"/>
      <w:lang w:eastAsia="en-US"/>
    </w:rPr>
  </w:style>
  <w:style w:type="paragraph" w:customStyle="1" w:styleId="FooterCoverPage">
    <w:name w:val="Footer Cover Page"/>
    <w:basedOn w:val="Normal"/>
    <w:link w:val="FooterCoverPageChar"/>
    <w:rsid w:val="00841042"/>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841042"/>
    <w:rPr>
      <w:rFonts w:eastAsiaTheme="minorHAnsi"/>
      <w:szCs w:val="22"/>
      <w:lang w:eastAsia="en-US"/>
    </w:rPr>
  </w:style>
  <w:style w:type="character" w:customStyle="1" w:styleId="FooterCoverPageChar">
    <w:name w:val="Footer Cover Page Char"/>
    <w:basedOn w:val="PagedecouvertureChar"/>
    <w:link w:val="FooterCoverPage"/>
    <w:rsid w:val="00841042"/>
    <w:rPr>
      <w:rFonts w:eastAsiaTheme="minorHAnsi"/>
      <w:szCs w:val="22"/>
      <w:lang w:eastAsia="en-US"/>
    </w:rPr>
  </w:style>
  <w:style w:type="paragraph" w:customStyle="1" w:styleId="FooterSensitivity">
    <w:name w:val="Footer Sensitivity"/>
    <w:basedOn w:val="Normal"/>
    <w:link w:val="FooterSensitivityChar"/>
    <w:rsid w:val="008410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841042"/>
    <w:rPr>
      <w:rFonts w:eastAsiaTheme="minorHAnsi"/>
      <w:b/>
      <w:sz w:val="32"/>
      <w:szCs w:val="22"/>
      <w:lang w:eastAsia="en-US"/>
    </w:rPr>
  </w:style>
  <w:style w:type="paragraph" w:customStyle="1" w:styleId="HeaderCoverPage">
    <w:name w:val="Header Cover Page"/>
    <w:basedOn w:val="Normal"/>
    <w:link w:val="HeaderCoverPageChar"/>
    <w:rsid w:val="00841042"/>
    <w:pPr>
      <w:tabs>
        <w:tab w:val="center" w:pos="4535"/>
        <w:tab w:val="right" w:pos="9071"/>
      </w:tabs>
      <w:spacing w:after="120"/>
    </w:pPr>
  </w:style>
  <w:style w:type="character" w:customStyle="1" w:styleId="HeaderCoverPageChar">
    <w:name w:val="Header Cover Page Char"/>
    <w:basedOn w:val="PagedecouvertureChar"/>
    <w:link w:val="HeaderCoverPage"/>
    <w:rsid w:val="00841042"/>
    <w:rPr>
      <w:rFonts w:eastAsiaTheme="minorHAnsi"/>
      <w:szCs w:val="22"/>
      <w:lang w:eastAsia="en-US"/>
    </w:rPr>
  </w:style>
  <w:style w:type="paragraph" w:customStyle="1" w:styleId="HeaderSensitivity">
    <w:name w:val="Header Sensitivity"/>
    <w:basedOn w:val="Normal"/>
    <w:link w:val="HeaderSensitivityChar"/>
    <w:rsid w:val="00841042"/>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841042"/>
    <w:rPr>
      <w:rFonts w:eastAsiaTheme="minorHAnsi"/>
      <w:b/>
      <w:sz w:val="32"/>
      <w:szCs w:val="22"/>
      <w:lang w:eastAsia="en-US"/>
    </w:rPr>
  </w:style>
  <w:style w:type="paragraph" w:customStyle="1" w:styleId="HeaderSensitivityRight">
    <w:name w:val="Header Sensitivity Right"/>
    <w:basedOn w:val="Normal"/>
    <w:link w:val="HeaderSensitivityRightChar"/>
    <w:rsid w:val="00841042"/>
    <w:pPr>
      <w:spacing w:after="120"/>
      <w:jc w:val="right"/>
    </w:pPr>
    <w:rPr>
      <w:sz w:val="28"/>
    </w:rPr>
  </w:style>
  <w:style w:type="character" w:customStyle="1" w:styleId="HeaderSensitivityRightChar">
    <w:name w:val="Header Sensitivity Right Char"/>
    <w:basedOn w:val="PagedecouvertureChar"/>
    <w:link w:val="HeaderSensitivityRight"/>
    <w:rsid w:val="00841042"/>
    <w:rPr>
      <w:rFonts w:eastAsiaTheme="minorHAnsi"/>
      <w:sz w:val="28"/>
      <w:szCs w:val="22"/>
      <w:lang w:eastAsia="en-US"/>
    </w:rPr>
  </w:style>
  <w:style w:type="paragraph" w:customStyle="1" w:styleId="Languesfaisantfoi">
    <w:name w:val="Langues faisant foi"/>
    <w:basedOn w:val="Normal"/>
    <w:next w:val="Normal"/>
    <w:rsid w:val="000D6966"/>
    <w:pPr>
      <w:spacing w:before="360"/>
      <w:jc w:val="center"/>
    </w:pPr>
    <w:rPr>
      <w:rFonts w:eastAsiaTheme="minorHAnsi"/>
      <w:szCs w:val="22"/>
      <w:lang w:eastAsia="en-US"/>
    </w:rPr>
  </w:style>
  <w:style w:type="paragraph" w:customStyle="1" w:styleId="LanguesfaisantfoiPagedecouverture">
    <w:name w:val="Langues faisant foi (Page de couverture)"/>
    <w:basedOn w:val="Normal"/>
    <w:next w:val="Normal"/>
    <w:rsid w:val="000D6966"/>
    <w:pPr>
      <w:spacing w:before="360"/>
      <w:jc w:val="center"/>
    </w:pPr>
    <w:rPr>
      <w:rFonts w:eastAsiaTheme="minorHAnsi"/>
      <w:szCs w:val="22"/>
      <w:lang w:eastAsia="en-US"/>
    </w:rPr>
  </w:style>
  <w:style w:type="paragraph" w:customStyle="1" w:styleId="IntrtEEE">
    <w:name w:val="Intérêt EEE"/>
    <w:basedOn w:val="Languesfaisantfoi"/>
    <w:next w:val="Normal"/>
    <w:rsid w:val="000D6966"/>
    <w:pPr>
      <w:spacing w:after="0"/>
    </w:pPr>
  </w:style>
  <w:style w:type="paragraph" w:customStyle="1" w:styleId="IntrtEEEPagedecouverture">
    <w:name w:val="Intérêt EEE (Page de couverture)"/>
    <w:basedOn w:val="IntrtEEE"/>
    <w:next w:val="Normal"/>
    <w:rsid w:val="000D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764">
      <w:bodyDiv w:val="1"/>
      <w:marLeft w:val="0"/>
      <w:marRight w:val="0"/>
      <w:marTop w:val="0"/>
      <w:marBottom w:val="0"/>
      <w:divBdr>
        <w:top w:val="none" w:sz="0" w:space="0" w:color="auto"/>
        <w:left w:val="none" w:sz="0" w:space="0" w:color="auto"/>
        <w:bottom w:val="none" w:sz="0" w:space="0" w:color="auto"/>
        <w:right w:val="none" w:sz="0" w:space="0" w:color="auto"/>
      </w:divBdr>
    </w:div>
    <w:div w:id="18088461">
      <w:bodyDiv w:val="1"/>
      <w:marLeft w:val="0"/>
      <w:marRight w:val="0"/>
      <w:marTop w:val="0"/>
      <w:marBottom w:val="0"/>
      <w:divBdr>
        <w:top w:val="none" w:sz="0" w:space="0" w:color="auto"/>
        <w:left w:val="none" w:sz="0" w:space="0" w:color="auto"/>
        <w:bottom w:val="none" w:sz="0" w:space="0" w:color="auto"/>
        <w:right w:val="none" w:sz="0" w:space="0" w:color="auto"/>
      </w:divBdr>
    </w:div>
    <w:div w:id="63576529">
      <w:bodyDiv w:val="1"/>
      <w:marLeft w:val="0"/>
      <w:marRight w:val="0"/>
      <w:marTop w:val="0"/>
      <w:marBottom w:val="0"/>
      <w:divBdr>
        <w:top w:val="none" w:sz="0" w:space="0" w:color="auto"/>
        <w:left w:val="none" w:sz="0" w:space="0" w:color="auto"/>
        <w:bottom w:val="none" w:sz="0" w:space="0" w:color="auto"/>
        <w:right w:val="none" w:sz="0" w:space="0" w:color="auto"/>
      </w:divBdr>
    </w:div>
    <w:div w:id="101346420">
      <w:bodyDiv w:val="1"/>
      <w:marLeft w:val="0"/>
      <w:marRight w:val="0"/>
      <w:marTop w:val="0"/>
      <w:marBottom w:val="0"/>
      <w:divBdr>
        <w:top w:val="none" w:sz="0" w:space="0" w:color="auto"/>
        <w:left w:val="none" w:sz="0" w:space="0" w:color="auto"/>
        <w:bottom w:val="none" w:sz="0" w:space="0" w:color="auto"/>
        <w:right w:val="none" w:sz="0" w:space="0" w:color="auto"/>
      </w:divBdr>
    </w:div>
    <w:div w:id="112023570">
      <w:bodyDiv w:val="1"/>
      <w:marLeft w:val="0"/>
      <w:marRight w:val="0"/>
      <w:marTop w:val="0"/>
      <w:marBottom w:val="0"/>
      <w:divBdr>
        <w:top w:val="none" w:sz="0" w:space="0" w:color="auto"/>
        <w:left w:val="none" w:sz="0" w:space="0" w:color="auto"/>
        <w:bottom w:val="none" w:sz="0" w:space="0" w:color="auto"/>
        <w:right w:val="none" w:sz="0" w:space="0" w:color="auto"/>
      </w:divBdr>
    </w:div>
    <w:div w:id="173037352">
      <w:bodyDiv w:val="1"/>
      <w:marLeft w:val="0"/>
      <w:marRight w:val="0"/>
      <w:marTop w:val="0"/>
      <w:marBottom w:val="0"/>
      <w:divBdr>
        <w:top w:val="none" w:sz="0" w:space="0" w:color="auto"/>
        <w:left w:val="none" w:sz="0" w:space="0" w:color="auto"/>
        <w:bottom w:val="none" w:sz="0" w:space="0" w:color="auto"/>
        <w:right w:val="none" w:sz="0" w:space="0" w:color="auto"/>
      </w:divBdr>
    </w:div>
    <w:div w:id="240919390">
      <w:bodyDiv w:val="1"/>
      <w:marLeft w:val="0"/>
      <w:marRight w:val="0"/>
      <w:marTop w:val="0"/>
      <w:marBottom w:val="0"/>
      <w:divBdr>
        <w:top w:val="none" w:sz="0" w:space="0" w:color="auto"/>
        <w:left w:val="none" w:sz="0" w:space="0" w:color="auto"/>
        <w:bottom w:val="none" w:sz="0" w:space="0" w:color="auto"/>
        <w:right w:val="none" w:sz="0" w:space="0" w:color="auto"/>
      </w:divBdr>
      <w:divsChild>
        <w:div w:id="18045688">
          <w:marLeft w:val="0"/>
          <w:marRight w:val="0"/>
          <w:marTop w:val="0"/>
          <w:marBottom w:val="0"/>
          <w:divBdr>
            <w:top w:val="none" w:sz="0" w:space="0" w:color="auto"/>
            <w:left w:val="none" w:sz="0" w:space="0" w:color="auto"/>
            <w:bottom w:val="none" w:sz="0" w:space="0" w:color="auto"/>
            <w:right w:val="none" w:sz="0" w:space="0" w:color="auto"/>
          </w:divBdr>
          <w:divsChild>
            <w:div w:id="1865367433">
              <w:marLeft w:val="0"/>
              <w:marRight w:val="0"/>
              <w:marTop w:val="0"/>
              <w:marBottom w:val="0"/>
              <w:divBdr>
                <w:top w:val="none" w:sz="0" w:space="0" w:color="auto"/>
                <w:left w:val="none" w:sz="0" w:space="0" w:color="auto"/>
                <w:bottom w:val="none" w:sz="0" w:space="0" w:color="auto"/>
                <w:right w:val="none" w:sz="0" w:space="0" w:color="auto"/>
              </w:divBdr>
            </w:div>
          </w:divsChild>
        </w:div>
        <w:div w:id="32199518">
          <w:marLeft w:val="0"/>
          <w:marRight w:val="0"/>
          <w:marTop w:val="0"/>
          <w:marBottom w:val="0"/>
          <w:divBdr>
            <w:top w:val="none" w:sz="0" w:space="0" w:color="auto"/>
            <w:left w:val="none" w:sz="0" w:space="0" w:color="auto"/>
            <w:bottom w:val="none" w:sz="0" w:space="0" w:color="auto"/>
            <w:right w:val="none" w:sz="0" w:space="0" w:color="auto"/>
          </w:divBdr>
          <w:divsChild>
            <w:div w:id="1436824266">
              <w:marLeft w:val="0"/>
              <w:marRight w:val="0"/>
              <w:marTop w:val="0"/>
              <w:marBottom w:val="0"/>
              <w:divBdr>
                <w:top w:val="none" w:sz="0" w:space="0" w:color="auto"/>
                <w:left w:val="none" w:sz="0" w:space="0" w:color="auto"/>
                <w:bottom w:val="none" w:sz="0" w:space="0" w:color="auto"/>
                <w:right w:val="none" w:sz="0" w:space="0" w:color="auto"/>
              </w:divBdr>
            </w:div>
          </w:divsChild>
        </w:div>
        <w:div w:id="35158785">
          <w:marLeft w:val="0"/>
          <w:marRight w:val="0"/>
          <w:marTop w:val="0"/>
          <w:marBottom w:val="0"/>
          <w:divBdr>
            <w:top w:val="none" w:sz="0" w:space="0" w:color="auto"/>
            <w:left w:val="none" w:sz="0" w:space="0" w:color="auto"/>
            <w:bottom w:val="none" w:sz="0" w:space="0" w:color="auto"/>
            <w:right w:val="none" w:sz="0" w:space="0" w:color="auto"/>
          </w:divBdr>
          <w:divsChild>
            <w:div w:id="1067915980">
              <w:marLeft w:val="0"/>
              <w:marRight w:val="0"/>
              <w:marTop w:val="0"/>
              <w:marBottom w:val="0"/>
              <w:divBdr>
                <w:top w:val="none" w:sz="0" w:space="0" w:color="auto"/>
                <w:left w:val="none" w:sz="0" w:space="0" w:color="auto"/>
                <w:bottom w:val="none" w:sz="0" w:space="0" w:color="auto"/>
                <w:right w:val="none" w:sz="0" w:space="0" w:color="auto"/>
              </w:divBdr>
            </w:div>
          </w:divsChild>
        </w:div>
        <w:div w:id="42141933">
          <w:marLeft w:val="0"/>
          <w:marRight w:val="0"/>
          <w:marTop w:val="0"/>
          <w:marBottom w:val="0"/>
          <w:divBdr>
            <w:top w:val="none" w:sz="0" w:space="0" w:color="auto"/>
            <w:left w:val="none" w:sz="0" w:space="0" w:color="auto"/>
            <w:bottom w:val="none" w:sz="0" w:space="0" w:color="auto"/>
            <w:right w:val="none" w:sz="0" w:space="0" w:color="auto"/>
          </w:divBdr>
          <w:divsChild>
            <w:div w:id="616568146">
              <w:marLeft w:val="0"/>
              <w:marRight w:val="0"/>
              <w:marTop w:val="0"/>
              <w:marBottom w:val="0"/>
              <w:divBdr>
                <w:top w:val="none" w:sz="0" w:space="0" w:color="auto"/>
                <w:left w:val="none" w:sz="0" w:space="0" w:color="auto"/>
                <w:bottom w:val="none" w:sz="0" w:space="0" w:color="auto"/>
                <w:right w:val="none" w:sz="0" w:space="0" w:color="auto"/>
              </w:divBdr>
            </w:div>
          </w:divsChild>
        </w:div>
        <w:div w:id="57822055">
          <w:marLeft w:val="0"/>
          <w:marRight w:val="0"/>
          <w:marTop w:val="0"/>
          <w:marBottom w:val="0"/>
          <w:divBdr>
            <w:top w:val="none" w:sz="0" w:space="0" w:color="auto"/>
            <w:left w:val="none" w:sz="0" w:space="0" w:color="auto"/>
            <w:bottom w:val="none" w:sz="0" w:space="0" w:color="auto"/>
            <w:right w:val="none" w:sz="0" w:space="0" w:color="auto"/>
          </w:divBdr>
          <w:divsChild>
            <w:div w:id="1506434585">
              <w:marLeft w:val="0"/>
              <w:marRight w:val="0"/>
              <w:marTop w:val="0"/>
              <w:marBottom w:val="0"/>
              <w:divBdr>
                <w:top w:val="none" w:sz="0" w:space="0" w:color="auto"/>
                <w:left w:val="none" w:sz="0" w:space="0" w:color="auto"/>
                <w:bottom w:val="none" w:sz="0" w:space="0" w:color="auto"/>
                <w:right w:val="none" w:sz="0" w:space="0" w:color="auto"/>
              </w:divBdr>
            </w:div>
          </w:divsChild>
        </w:div>
        <w:div w:id="62291450">
          <w:marLeft w:val="0"/>
          <w:marRight w:val="0"/>
          <w:marTop w:val="0"/>
          <w:marBottom w:val="0"/>
          <w:divBdr>
            <w:top w:val="none" w:sz="0" w:space="0" w:color="auto"/>
            <w:left w:val="none" w:sz="0" w:space="0" w:color="auto"/>
            <w:bottom w:val="none" w:sz="0" w:space="0" w:color="auto"/>
            <w:right w:val="none" w:sz="0" w:space="0" w:color="auto"/>
          </w:divBdr>
          <w:divsChild>
            <w:div w:id="1157843283">
              <w:marLeft w:val="0"/>
              <w:marRight w:val="0"/>
              <w:marTop w:val="0"/>
              <w:marBottom w:val="0"/>
              <w:divBdr>
                <w:top w:val="none" w:sz="0" w:space="0" w:color="auto"/>
                <w:left w:val="none" w:sz="0" w:space="0" w:color="auto"/>
                <w:bottom w:val="none" w:sz="0" w:space="0" w:color="auto"/>
                <w:right w:val="none" w:sz="0" w:space="0" w:color="auto"/>
              </w:divBdr>
            </w:div>
          </w:divsChild>
        </w:div>
        <w:div w:id="74211526">
          <w:marLeft w:val="0"/>
          <w:marRight w:val="0"/>
          <w:marTop w:val="0"/>
          <w:marBottom w:val="0"/>
          <w:divBdr>
            <w:top w:val="none" w:sz="0" w:space="0" w:color="auto"/>
            <w:left w:val="none" w:sz="0" w:space="0" w:color="auto"/>
            <w:bottom w:val="none" w:sz="0" w:space="0" w:color="auto"/>
            <w:right w:val="none" w:sz="0" w:space="0" w:color="auto"/>
          </w:divBdr>
          <w:divsChild>
            <w:div w:id="987824331">
              <w:marLeft w:val="0"/>
              <w:marRight w:val="0"/>
              <w:marTop w:val="0"/>
              <w:marBottom w:val="0"/>
              <w:divBdr>
                <w:top w:val="none" w:sz="0" w:space="0" w:color="auto"/>
                <w:left w:val="none" w:sz="0" w:space="0" w:color="auto"/>
                <w:bottom w:val="none" w:sz="0" w:space="0" w:color="auto"/>
                <w:right w:val="none" w:sz="0" w:space="0" w:color="auto"/>
              </w:divBdr>
            </w:div>
          </w:divsChild>
        </w:div>
        <w:div w:id="78795281">
          <w:marLeft w:val="0"/>
          <w:marRight w:val="0"/>
          <w:marTop w:val="0"/>
          <w:marBottom w:val="0"/>
          <w:divBdr>
            <w:top w:val="none" w:sz="0" w:space="0" w:color="auto"/>
            <w:left w:val="none" w:sz="0" w:space="0" w:color="auto"/>
            <w:bottom w:val="none" w:sz="0" w:space="0" w:color="auto"/>
            <w:right w:val="none" w:sz="0" w:space="0" w:color="auto"/>
          </w:divBdr>
          <w:divsChild>
            <w:div w:id="705519356">
              <w:marLeft w:val="0"/>
              <w:marRight w:val="0"/>
              <w:marTop w:val="0"/>
              <w:marBottom w:val="0"/>
              <w:divBdr>
                <w:top w:val="none" w:sz="0" w:space="0" w:color="auto"/>
                <w:left w:val="none" w:sz="0" w:space="0" w:color="auto"/>
                <w:bottom w:val="none" w:sz="0" w:space="0" w:color="auto"/>
                <w:right w:val="none" w:sz="0" w:space="0" w:color="auto"/>
              </w:divBdr>
            </w:div>
          </w:divsChild>
        </w:div>
        <w:div w:id="93092795">
          <w:marLeft w:val="0"/>
          <w:marRight w:val="0"/>
          <w:marTop w:val="0"/>
          <w:marBottom w:val="0"/>
          <w:divBdr>
            <w:top w:val="none" w:sz="0" w:space="0" w:color="auto"/>
            <w:left w:val="none" w:sz="0" w:space="0" w:color="auto"/>
            <w:bottom w:val="none" w:sz="0" w:space="0" w:color="auto"/>
            <w:right w:val="none" w:sz="0" w:space="0" w:color="auto"/>
          </w:divBdr>
          <w:divsChild>
            <w:div w:id="10571111">
              <w:marLeft w:val="0"/>
              <w:marRight w:val="0"/>
              <w:marTop w:val="0"/>
              <w:marBottom w:val="0"/>
              <w:divBdr>
                <w:top w:val="none" w:sz="0" w:space="0" w:color="auto"/>
                <w:left w:val="none" w:sz="0" w:space="0" w:color="auto"/>
                <w:bottom w:val="none" w:sz="0" w:space="0" w:color="auto"/>
                <w:right w:val="none" w:sz="0" w:space="0" w:color="auto"/>
              </w:divBdr>
            </w:div>
          </w:divsChild>
        </w:div>
        <w:div w:id="113523858">
          <w:marLeft w:val="0"/>
          <w:marRight w:val="0"/>
          <w:marTop w:val="0"/>
          <w:marBottom w:val="0"/>
          <w:divBdr>
            <w:top w:val="none" w:sz="0" w:space="0" w:color="auto"/>
            <w:left w:val="none" w:sz="0" w:space="0" w:color="auto"/>
            <w:bottom w:val="none" w:sz="0" w:space="0" w:color="auto"/>
            <w:right w:val="none" w:sz="0" w:space="0" w:color="auto"/>
          </w:divBdr>
          <w:divsChild>
            <w:div w:id="1209755448">
              <w:marLeft w:val="0"/>
              <w:marRight w:val="0"/>
              <w:marTop w:val="0"/>
              <w:marBottom w:val="0"/>
              <w:divBdr>
                <w:top w:val="none" w:sz="0" w:space="0" w:color="auto"/>
                <w:left w:val="none" w:sz="0" w:space="0" w:color="auto"/>
                <w:bottom w:val="none" w:sz="0" w:space="0" w:color="auto"/>
                <w:right w:val="none" w:sz="0" w:space="0" w:color="auto"/>
              </w:divBdr>
            </w:div>
          </w:divsChild>
        </w:div>
        <w:div w:id="132644957">
          <w:marLeft w:val="0"/>
          <w:marRight w:val="0"/>
          <w:marTop w:val="0"/>
          <w:marBottom w:val="0"/>
          <w:divBdr>
            <w:top w:val="none" w:sz="0" w:space="0" w:color="auto"/>
            <w:left w:val="none" w:sz="0" w:space="0" w:color="auto"/>
            <w:bottom w:val="none" w:sz="0" w:space="0" w:color="auto"/>
            <w:right w:val="none" w:sz="0" w:space="0" w:color="auto"/>
          </w:divBdr>
          <w:divsChild>
            <w:div w:id="1645355287">
              <w:marLeft w:val="0"/>
              <w:marRight w:val="0"/>
              <w:marTop w:val="0"/>
              <w:marBottom w:val="0"/>
              <w:divBdr>
                <w:top w:val="none" w:sz="0" w:space="0" w:color="auto"/>
                <w:left w:val="none" w:sz="0" w:space="0" w:color="auto"/>
                <w:bottom w:val="none" w:sz="0" w:space="0" w:color="auto"/>
                <w:right w:val="none" w:sz="0" w:space="0" w:color="auto"/>
              </w:divBdr>
            </w:div>
          </w:divsChild>
        </w:div>
        <w:div w:id="133721084">
          <w:marLeft w:val="0"/>
          <w:marRight w:val="0"/>
          <w:marTop w:val="0"/>
          <w:marBottom w:val="0"/>
          <w:divBdr>
            <w:top w:val="none" w:sz="0" w:space="0" w:color="auto"/>
            <w:left w:val="none" w:sz="0" w:space="0" w:color="auto"/>
            <w:bottom w:val="none" w:sz="0" w:space="0" w:color="auto"/>
            <w:right w:val="none" w:sz="0" w:space="0" w:color="auto"/>
          </w:divBdr>
          <w:divsChild>
            <w:div w:id="987562788">
              <w:marLeft w:val="0"/>
              <w:marRight w:val="0"/>
              <w:marTop w:val="0"/>
              <w:marBottom w:val="0"/>
              <w:divBdr>
                <w:top w:val="none" w:sz="0" w:space="0" w:color="auto"/>
                <w:left w:val="none" w:sz="0" w:space="0" w:color="auto"/>
                <w:bottom w:val="none" w:sz="0" w:space="0" w:color="auto"/>
                <w:right w:val="none" w:sz="0" w:space="0" w:color="auto"/>
              </w:divBdr>
            </w:div>
          </w:divsChild>
        </w:div>
        <w:div w:id="136455268">
          <w:marLeft w:val="0"/>
          <w:marRight w:val="0"/>
          <w:marTop w:val="0"/>
          <w:marBottom w:val="0"/>
          <w:divBdr>
            <w:top w:val="none" w:sz="0" w:space="0" w:color="auto"/>
            <w:left w:val="none" w:sz="0" w:space="0" w:color="auto"/>
            <w:bottom w:val="none" w:sz="0" w:space="0" w:color="auto"/>
            <w:right w:val="none" w:sz="0" w:space="0" w:color="auto"/>
          </w:divBdr>
          <w:divsChild>
            <w:div w:id="688720663">
              <w:marLeft w:val="0"/>
              <w:marRight w:val="0"/>
              <w:marTop w:val="0"/>
              <w:marBottom w:val="0"/>
              <w:divBdr>
                <w:top w:val="none" w:sz="0" w:space="0" w:color="auto"/>
                <w:left w:val="none" w:sz="0" w:space="0" w:color="auto"/>
                <w:bottom w:val="none" w:sz="0" w:space="0" w:color="auto"/>
                <w:right w:val="none" w:sz="0" w:space="0" w:color="auto"/>
              </w:divBdr>
            </w:div>
          </w:divsChild>
        </w:div>
        <w:div w:id="168061984">
          <w:marLeft w:val="0"/>
          <w:marRight w:val="0"/>
          <w:marTop w:val="0"/>
          <w:marBottom w:val="0"/>
          <w:divBdr>
            <w:top w:val="none" w:sz="0" w:space="0" w:color="auto"/>
            <w:left w:val="none" w:sz="0" w:space="0" w:color="auto"/>
            <w:bottom w:val="none" w:sz="0" w:space="0" w:color="auto"/>
            <w:right w:val="none" w:sz="0" w:space="0" w:color="auto"/>
          </w:divBdr>
          <w:divsChild>
            <w:div w:id="546256403">
              <w:marLeft w:val="0"/>
              <w:marRight w:val="0"/>
              <w:marTop w:val="0"/>
              <w:marBottom w:val="0"/>
              <w:divBdr>
                <w:top w:val="none" w:sz="0" w:space="0" w:color="auto"/>
                <w:left w:val="none" w:sz="0" w:space="0" w:color="auto"/>
                <w:bottom w:val="none" w:sz="0" w:space="0" w:color="auto"/>
                <w:right w:val="none" w:sz="0" w:space="0" w:color="auto"/>
              </w:divBdr>
            </w:div>
          </w:divsChild>
        </w:div>
        <w:div w:id="176191973">
          <w:marLeft w:val="0"/>
          <w:marRight w:val="0"/>
          <w:marTop w:val="0"/>
          <w:marBottom w:val="0"/>
          <w:divBdr>
            <w:top w:val="none" w:sz="0" w:space="0" w:color="auto"/>
            <w:left w:val="none" w:sz="0" w:space="0" w:color="auto"/>
            <w:bottom w:val="none" w:sz="0" w:space="0" w:color="auto"/>
            <w:right w:val="none" w:sz="0" w:space="0" w:color="auto"/>
          </w:divBdr>
          <w:divsChild>
            <w:div w:id="1279025426">
              <w:marLeft w:val="0"/>
              <w:marRight w:val="0"/>
              <w:marTop w:val="0"/>
              <w:marBottom w:val="0"/>
              <w:divBdr>
                <w:top w:val="none" w:sz="0" w:space="0" w:color="auto"/>
                <w:left w:val="none" w:sz="0" w:space="0" w:color="auto"/>
                <w:bottom w:val="none" w:sz="0" w:space="0" w:color="auto"/>
                <w:right w:val="none" w:sz="0" w:space="0" w:color="auto"/>
              </w:divBdr>
            </w:div>
          </w:divsChild>
        </w:div>
        <w:div w:id="196627535">
          <w:marLeft w:val="0"/>
          <w:marRight w:val="0"/>
          <w:marTop w:val="0"/>
          <w:marBottom w:val="0"/>
          <w:divBdr>
            <w:top w:val="none" w:sz="0" w:space="0" w:color="auto"/>
            <w:left w:val="none" w:sz="0" w:space="0" w:color="auto"/>
            <w:bottom w:val="none" w:sz="0" w:space="0" w:color="auto"/>
            <w:right w:val="none" w:sz="0" w:space="0" w:color="auto"/>
          </w:divBdr>
          <w:divsChild>
            <w:div w:id="21251167">
              <w:marLeft w:val="0"/>
              <w:marRight w:val="0"/>
              <w:marTop w:val="0"/>
              <w:marBottom w:val="0"/>
              <w:divBdr>
                <w:top w:val="none" w:sz="0" w:space="0" w:color="auto"/>
                <w:left w:val="none" w:sz="0" w:space="0" w:color="auto"/>
                <w:bottom w:val="none" w:sz="0" w:space="0" w:color="auto"/>
                <w:right w:val="none" w:sz="0" w:space="0" w:color="auto"/>
              </w:divBdr>
            </w:div>
          </w:divsChild>
        </w:div>
        <w:div w:id="210045141">
          <w:marLeft w:val="0"/>
          <w:marRight w:val="0"/>
          <w:marTop w:val="0"/>
          <w:marBottom w:val="0"/>
          <w:divBdr>
            <w:top w:val="none" w:sz="0" w:space="0" w:color="auto"/>
            <w:left w:val="none" w:sz="0" w:space="0" w:color="auto"/>
            <w:bottom w:val="none" w:sz="0" w:space="0" w:color="auto"/>
            <w:right w:val="none" w:sz="0" w:space="0" w:color="auto"/>
          </w:divBdr>
          <w:divsChild>
            <w:div w:id="659965560">
              <w:marLeft w:val="0"/>
              <w:marRight w:val="0"/>
              <w:marTop w:val="0"/>
              <w:marBottom w:val="0"/>
              <w:divBdr>
                <w:top w:val="none" w:sz="0" w:space="0" w:color="auto"/>
                <w:left w:val="none" w:sz="0" w:space="0" w:color="auto"/>
                <w:bottom w:val="none" w:sz="0" w:space="0" w:color="auto"/>
                <w:right w:val="none" w:sz="0" w:space="0" w:color="auto"/>
              </w:divBdr>
            </w:div>
          </w:divsChild>
        </w:div>
        <w:div w:id="223222643">
          <w:marLeft w:val="0"/>
          <w:marRight w:val="0"/>
          <w:marTop w:val="0"/>
          <w:marBottom w:val="0"/>
          <w:divBdr>
            <w:top w:val="none" w:sz="0" w:space="0" w:color="auto"/>
            <w:left w:val="none" w:sz="0" w:space="0" w:color="auto"/>
            <w:bottom w:val="none" w:sz="0" w:space="0" w:color="auto"/>
            <w:right w:val="none" w:sz="0" w:space="0" w:color="auto"/>
          </w:divBdr>
          <w:divsChild>
            <w:div w:id="1690984038">
              <w:marLeft w:val="0"/>
              <w:marRight w:val="0"/>
              <w:marTop w:val="0"/>
              <w:marBottom w:val="0"/>
              <w:divBdr>
                <w:top w:val="none" w:sz="0" w:space="0" w:color="auto"/>
                <w:left w:val="none" w:sz="0" w:space="0" w:color="auto"/>
                <w:bottom w:val="none" w:sz="0" w:space="0" w:color="auto"/>
                <w:right w:val="none" w:sz="0" w:space="0" w:color="auto"/>
              </w:divBdr>
            </w:div>
          </w:divsChild>
        </w:div>
        <w:div w:id="229731643">
          <w:marLeft w:val="0"/>
          <w:marRight w:val="0"/>
          <w:marTop w:val="0"/>
          <w:marBottom w:val="0"/>
          <w:divBdr>
            <w:top w:val="none" w:sz="0" w:space="0" w:color="auto"/>
            <w:left w:val="none" w:sz="0" w:space="0" w:color="auto"/>
            <w:bottom w:val="none" w:sz="0" w:space="0" w:color="auto"/>
            <w:right w:val="none" w:sz="0" w:space="0" w:color="auto"/>
          </w:divBdr>
          <w:divsChild>
            <w:div w:id="116216928">
              <w:marLeft w:val="0"/>
              <w:marRight w:val="0"/>
              <w:marTop w:val="0"/>
              <w:marBottom w:val="0"/>
              <w:divBdr>
                <w:top w:val="none" w:sz="0" w:space="0" w:color="auto"/>
                <w:left w:val="none" w:sz="0" w:space="0" w:color="auto"/>
                <w:bottom w:val="none" w:sz="0" w:space="0" w:color="auto"/>
                <w:right w:val="none" w:sz="0" w:space="0" w:color="auto"/>
              </w:divBdr>
            </w:div>
            <w:div w:id="373190702">
              <w:marLeft w:val="0"/>
              <w:marRight w:val="0"/>
              <w:marTop w:val="0"/>
              <w:marBottom w:val="0"/>
              <w:divBdr>
                <w:top w:val="none" w:sz="0" w:space="0" w:color="auto"/>
                <w:left w:val="none" w:sz="0" w:space="0" w:color="auto"/>
                <w:bottom w:val="none" w:sz="0" w:space="0" w:color="auto"/>
                <w:right w:val="none" w:sz="0" w:space="0" w:color="auto"/>
              </w:divBdr>
            </w:div>
            <w:div w:id="1044715197">
              <w:marLeft w:val="0"/>
              <w:marRight w:val="0"/>
              <w:marTop w:val="0"/>
              <w:marBottom w:val="0"/>
              <w:divBdr>
                <w:top w:val="none" w:sz="0" w:space="0" w:color="auto"/>
                <w:left w:val="none" w:sz="0" w:space="0" w:color="auto"/>
                <w:bottom w:val="none" w:sz="0" w:space="0" w:color="auto"/>
                <w:right w:val="none" w:sz="0" w:space="0" w:color="auto"/>
              </w:divBdr>
            </w:div>
            <w:div w:id="1574661031">
              <w:marLeft w:val="0"/>
              <w:marRight w:val="0"/>
              <w:marTop w:val="0"/>
              <w:marBottom w:val="0"/>
              <w:divBdr>
                <w:top w:val="none" w:sz="0" w:space="0" w:color="auto"/>
                <w:left w:val="none" w:sz="0" w:space="0" w:color="auto"/>
                <w:bottom w:val="none" w:sz="0" w:space="0" w:color="auto"/>
                <w:right w:val="none" w:sz="0" w:space="0" w:color="auto"/>
              </w:divBdr>
            </w:div>
          </w:divsChild>
        </w:div>
        <w:div w:id="236284710">
          <w:marLeft w:val="0"/>
          <w:marRight w:val="0"/>
          <w:marTop w:val="0"/>
          <w:marBottom w:val="0"/>
          <w:divBdr>
            <w:top w:val="none" w:sz="0" w:space="0" w:color="auto"/>
            <w:left w:val="none" w:sz="0" w:space="0" w:color="auto"/>
            <w:bottom w:val="none" w:sz="0" w:space="0" w:color="auto"/>
            <w:right w:val="none" w:sz="0" w:space="0" w:color="auto"/>
          </w:divBdr>
          <w:divsChild>
            <w:div w:id="941644456">
              <w:marLeft w:val="0"/>
              <w:marRight w:val="0"/>
              <w:marTop w:val="0"/>
              <w:marBottom w:val="0"/>
              <w:divBdr>
                <w:top w:val="none" w:sz="0" w:space="0" w:color="auto"/>
                <w:left w:val="none" w:sz="0" w:space="0" w:color="auto"/>
                <w:bottom w:val="none" w:sz="0" w:space="0" w:color="auto"/>
                <w:right w:val="none" w:sz="0" w:space="0" w:color="auto"/>
              </w:divBdr>
            </w:div>
          </w:divsChild>
        </w:div>
        <w:div w:id="245964841">
          <w:marLeft w:val="0"/>
          <w:marRight w:val="0"/>
          <w:marTop w:val="0"/>
          <w:marBottom w:val="0"/>
          <w:divBdr>
            <w:top w:val="none" w:sz="0" w:space="0" w:color="auto"/>
            <w:left w:val="none" w:sz="0" w:space="0" w:color="auto"/>
            <w:bottom w:val="none" w:sz="0" w:space="0" w:color="auto"/>
            <w:right w:val="none" w:sz="0" w:space="0" w:color="auto"/>
          </w:divBdr>
          <w:divsChild>
            <w:div w:id="1482111471">
              <w:marLeft w:val="0"/>
              <w:marRight w:val="0"/>
              <w:marTop w:val="0"/>
              <w:marBottom w:val="0"/>
              <w:divBdr>
                <w:top w:val="none" w:sz="0" w:space="0" w:color="auto"/>
                <w:left w:val="none" w:sz="0" w:space="0" w:color="auto"/>
                <w:bottom w:val="none" w:sz="0" w:space="0" w:color="auto"/>
                <w:right w:val="none" w:sz="0" w:space="0" w:color="auto"/>
              </w:divBdr>
            </w:div>
          </w:divsChild>
        </w:div>
        <w:div w:id="255947961">
          <w:marLeft w:val="0"/>
          <w:marRight w:val="0"/>
          <w:marTop w:val="0"/>
          <w:marBottom w:val="0"/>
          <w:divBdr>
            <w:top w:val="none" w:sz="0" w:space="0" w:color="auto"/>
            <w:left w:val="none" w:sz="0" w:space="0" w:color="auto"/>
            <w:bottom w:val="none" w:sz="0" w:space="0" w:color="auto"/>
            <w:right w:val="none" w:sz="0" w:space="0" w:color="auto"/>
          </w:divBdr>
          <w:divsChild>
            <w:div w:id="1870685104">
              <w:marLeft w:val="0"/>
              <w:marRight w:val="0"/>
              <w:marTop w:val="0"/>
              <w:marBottom w:val="0"/>
              <w:divBdr>
                <w:top w:val="none" w:sz="0" w:space="0" w:color="auto"/>
                <w:left w:val="none" w:sz="0" w:space="0" w:color="auto"/>
                <w:bottom w:val="none" w:sz="0" w:space="0" w:color="auto"/>
                <w:right w:val="none" w:sz="0" w:space="0" w:color="auto"/>
              </w:divBdr>
            </w:div>
          </w:divsChild>
        </w:div>
        <w:div w:id="293826734">
          <w:marLeft w:val="0"/>
          <w:marRight w:val="0"/>
          <w:marTop w:val="0"/>
          <w:marBottom w:val="0"/>
          <w:divBdr>
            <w:top w:val="none" w:sz="0" w:space="0" w:color="auto"/>
            <w:left w:val="none" w:sz="0" w:space="0" w:color="auto"/>
            <w:bottom w:val="none" w:sz="0" w:space="0" w:color="auto"/>
            <w:right w:val="none" w:sz="0" w:space="0" w:color="auto"/>
          </w:divBdr>
          <w:divsChild>
            <w:div w:id="872351565">
              <w:marLeft w:val="0"/>
              <w:marRight w:val="0"/>
              <w:marTop w:val="0"/>
              <w:marBottom w:val="0"/>
              <w:divBdr>
                <w:top w:val="none" w:sz="0" w:space="0" w:color="auto"/>
                <w:left w:val="none" w:sz="0" w:space="0" w:color="auto"/>
                <w:bottom w:val="none" w:sz="0" w:space="0" w:color="auto"/>
                <w:right w:val="none" w:sz="0" w:space="0" w:color="auto"/>
              </w:divBdr>
            </w:div>
          </w:divsChild>
        </w:div>
        <w:div w:id="311643422">
          <w:marLeft w:val="0"/>
          <w:marRight w:val="0"/>
          <w:marTop w:val="0"/>
          <w:marBottom w:val="0"/>
          <w:divBdr>
            <w:top w:val="none" w:sz="0" w:space="0" w:color="auto"/>
            <w:left w:val="none" w:sz="0" w:space="0" w:color="auto"/>
            <w:bottom w:val="none" w:sz="0" w:space="0" w:color="auto"/>
            <w:right w:val="none" w:sz="0" w:space="0" w:color="auto"/>
          </w:divBdr>
          <w:divsChild>
            <w:div w:id="1706179645">
              <w:marLeft w:val="0"/>
              <w:marRight w:val="0"/>
              <w:marTop w:val="0"/>
              <w:marBottom w:val="0"/>
              <w:divBdr>
                <w:top w:val="none" w:sz="0" w:space="0" w:color="auto"/>
                <w:left w:val="none" w:sz="0" w:space="0" w:color="auto"/>
                <w:bottom w:val="none" w:sz="0" w:space="0" w:color="auto"/>
                <w:right w:val="none" w:sz="0" w:space="0" w:color="auto"/>
              </w:divBdr>
            </w:div>
          </w:divsChild>
        </w:div>
        <w:div w:id="324283905">
          <w:marLeft w:val="0"/>
          <w:marRight w:val="0"/>
          <w:marTop w:val="0"/>
          <w:marBottom w:val="0"/>
          <w:divBdr>
            <w:top w:val="none" w:sz="0" w:space="0" w:color="auto"/>
            <w:left w:val="none" w:sz="0" w:space="0" w:color="auto"/>
            <w:bottom w:val="none" w:sz="0" w:space="0" w:color="auto"/>
            <w:right w:val="none" w:sz="0" w:space="0" w:color="auto"/>
          </w:divBdr>
          <w:divsChild>
            <w:div w:id="954093881">
              <w:marLeft w:val="0"/>
              <w:marRight w:val="0"/>
              <w:marTop w:val="0"/>
              <w:marBottom w:val="0"/>
              <w:divBdr>
                <w:top w:val="none" w:sz="0" w:space="0" w:color="auto"/>
                <w:left w:val="none" w:sz="0" w:space="0" w:color="auto"/>
                <w:bottom w:val="none" w:sz="0" w:space="0" w:color="auto"/>
                <w:right w:val="none" w:sz="0" w:space="0" w:color="auto"/>
              </w:divBdr>
            </w:div>
          </w:divsChild>
        </w:div>
        <w:div w:id="333261713">
          <w:marLeft w:val="0"/>
          <w:marRight w:val="0"/>
          <w:marTop w:val="0"/>
          <w:marBottom w:val="0"/>
          <w:divBdr>
            <w:top w:val="none" w:sz="0" w:space="0" w:color="auto"/>
            <w:left w:val="none" w:sz="0" w:space="0" w:color="auto"/>
            <w:bottom w:val="none" w:sz="0" w:space="0" w:color="auto"/>
            <w:right w:val="none" w:sz="0" w:space="0" w:color="auto"/>
          </w:divBdr>
          <w:divsChild>
            <w:div w:id="248469714">
              <w:marLeft w:val="0"/>
              <w:marRight w:val="0"/>
              <w:marTop w:val="0"/>
              <w:marBottom w:val="0"/>
              <w:divBdr>
                <w:top w:val="none" w:sz="0" w:space="0" w:color="auto"/>
                <w:left w:val="none" w:sz="0" w:space="0" w:color="auto"/>
                <w:bottom w:val="none" w:sz="0" w:space="0" w:color="auto"/>
                <w:right w:val="none" w:sz="0" w:space="0" w:color="auto"/>
              </w:divBdr>
            </w:div>
            <w:div w:id="584387452">
              <w:marLeft w:val="0"/>
              <w:marRight w:val="0"/>
              <w:marTop w:val="0"/>
              <w:marBottom w:val="0"/>
              <w:divBdr>
                <w:top w:val="none" w:sz="0" w:space="0" w:color="auto"/>
                <w:left w:val="none" w:sz="0" w:space="0" w:color="auto"/>
                <w:bottom w:val="none" w:sz="0" w:space="0" w:color="auto"/>
                <w:right w:val="none" w:sz="0" w:space="0" w:color="auto"/>
              </w:divBdr>
            </w:div>
          </w:divsChild>
        </w:div>
        <w:div w:id="349454256">
          <w:marLeft w:val="0"/>
          <w:marRight w:val="0"/>
          <w:marTop w:val="0"/>
          <w:marBottom w:val="0"/>
          <w:divBdr>
            <w:top w:val="none" w:sz="0" w:space="0" w:color="auto"/>
            <w:left w:val="none" w:sz="0" w:space="0" w:color="auto"/>
            <w:bottom w:val="none" w:sz="0" w:space="0" w:color="auto"/>
            <w:right w:val="none" w:sz="0" w:space="0" w:color="auto"/>
          </w:divBdr>
          <w:divsChild>
            <w:div w:id="552501181">
              <w:marLeft w:val="0"/>
              <w:marRight w:val="0"/>
              <w:marTop w:val="0"/>
              <w:marBottom w:val="0"/>
              <w:divBdr>
                <w:top w:val="none" w:sz="0" w:space="0" w:color="auto"/>
                <w:left w:val="none" w:sz="0" w:space="0" w:color="auto"/>
                <w:bottom w:val="none" w:sz="0" w:space="0" w:color="auto"/>
                <w:right w:val="none" w:sz="0" w:space="0" w:color="auto"/>
              </w:divBdr>
            </w:div>
          </w:divsChild>
        </w:div>
        <w:div w:id="352266846">
          <w:marLeft w:val="0"/>
          <w:marRight w:val="0"/>
          <w:marTop w:val="0"/>
          <w:marBottom w:val="0"/>
          <w:divBdr>
            <w:top w:val="none" w:sz="0" w:space="0" w:color="auto"/>
            <w:left w:val="none" w:sz="0" w:space="0" w:color="auto"/>
            <w:bottom w:val="none" w:sz="0" w:space="0" w:color="auto"/>
            <w:right w:val="none" w:sz="0" w:space="0" w:color="auto"/>
          </w:divBdr>
          <w:divsChild>
            <w:div w:id="1090202756">
              <w:marLeft w:val="0"/>
              <w:marRight w:val="0"/>
              <w:marTop w:val="0"/>
              <w:marBottom w:val="0"/>
              <w:divBdr>
                <w:top w:val="none" w:sz="0" w:space="0" w:color="auto"/>
                <w:left w:val="none" w:sz="0" w:space="0" w:color="auto"/>
                <w:bottom w:val="none" w:sz="0" w:space="0" w:color="auto"/>
                <w:right w:val="none" w:sz="0" w:space="0" w:color="auto"/>
              </w:divBdr>
            </w:div>
            <w:div w:id="1731268272">
              <w:marLeft w:val="0"/>
              <w:marRight w:val="0"/>
              <w:marTop w:val="0"/>
              <w:marBottom w:val="0"/>
              <w:divBdr>
                <w:top w:val="none" w:sz="0" w:space="0" w:color="auto"/>
                <w:left w:val="none" w:sz="0" w:space="0" w:color="auto"/>
                <w:bottom w:val="none" w:sz="0" w:space="0" w:color="auto"/>
                <w:right w:val="none" w:sz="0" w:space="0" w:color="auto"/>
              </w:divBdr>
            </w:div>
          </w:divsChild>
        </w:div>
        <w:div w:id="394745578">
          <w:marLeft w:val="0"/>
          <w:marRight w:val="0"/>
          <w:marTop w:val="0"/>
          <w:marBottom w:val="0"/>
          <w:divBdr>
            <w:top w:val="none" w:sz="0" w:space="0" w:color="auto"/>
            <w:left w:val="none" w:sz="0" w:space="0" w:color="auto"/>
            <w:bottom w:val="none" w:sz="0" w:space="0" w:color="auto"/>
            <w:right w:val="none" w:sz="0" w:space="0" w:color="auto"/>
          </w:divBdr>
          <w:divsChild>
            <w:div w:id="1902666509">
              <w:marLeft w:val="0"/>
              <w:marRight w:val="0"/>
              <w:marTop w:val="0"/>
              <w:marBottom w:val="0"/>
              <w:divBdr>
                <w:top w:val="none" w:sz="0" w:space="0" w:color="auto"/>
                <w:left w:val="none" w:sz="0" w:space="0" w:color="auto"/>
                <w:bottom w:val="none" w:sz="0" w:space="0" w:color="auto"/>
                <w:right w:val="none" w:sz="0" w:space="0" w:color="auto"/>
              </w:divBdr>
            </w:div>
          </w:divsChild>
        </w:div>
        <w:div w:id="406267723">
          <w:marLeft w:val="0"/>
          <w:marRight w:val="0"/>
          <w:marTop w:val="0"/>
          <w:marBottom w:val="0"/>
          <w:divBdr>
            <w:top w:val="none" w:sz="0" w:space="0" w:color="auto"/>
            <w:left w:val="none" w:sz="0" w:space="0" w:color="auto"/>
            <w:bottom w:val="none" w:sz="0" w:space="0" w:color="auto"/>
            <w:right w:val="none" w:sz="0" w:space="0" w:color="auto"/>
          </w:divBdr>
          <w:divsChild>
            <w:div w:id="1509172427">
              <w:marLeft w:val="0"/>
              <w:marRight w:val="0"/>
              <w:marTop w:val="0"/>
              <w:marBottom w:val="0"/>
              <w:divBdr>
                <w:top w:val="none" w:sz="0" w:space="0" w:color="auto"/>
                <w:left w:val="none" w:sz="0" w:space="0" w:color="auto"/>
                <w:bottom w:val="none" w:sz="0" w:space="0" w:color="auto"/>
                <w:right w:val="none" w:sz="0" w:space="0" w:color="auto"/>
              </w:divBdr>
            </w:div>
          </w:divsChild>
        </w:div>
        <w:div w:id="413013360">
          <w:marLeft w:val="0"/>
          <w:marRight w:val="0"/>
          <w:marTop w:val="0"/>
          <w:marBottom w:val="0"/>
          <w:divBdr>
            <w:top w:val="none" w:sz="0" w:space="0" w:color="auto"/>
            <w:left w:val="none" w:sz="0" w:space="0" w:color="auto"/>
            <w:bottom w:val="none" w:sz="0" w:space="0" w:color="auto"/>
            <w:right w:val="none" w:sz="0" w:space="0" w:color="auto"/>
          </w:divBdr>
          <w:divsChild>
            <w:div w:id="2111316932">
              <w:marLeft w:val="0"/>
              <w:marRight w:val="0"/>
              <w:marTop w:val="0"/>
              <w:marBottom w:val="0"/>
              <w:divBdr>
                <w:top w:val="none" w:sz="0" w:space="0" w:color="auto"/>
                <w:left w:val="none" w:sz="0" w:space="0" w:color="auto"/>
                <w:bottom w:val="none" w:sz="0" w:space="0" w:color="auto"/>
                <w:right w:val="none" w:sz="0" w:space="0" w:color="auto"/>
              </w:divBdr>
            </w:div>
          </w:divsChild>
        </w:div>
        <w:div w:id="424958464">
          <w:marLeft w:val="0"/>
          <w:marRight w:val="0"/>
          <w:marTop w:val="0"/>
          <w:marBottom w:val="0"/>
          <w:divBdr>
            <w:top w:val="none" w:sz="0" w:space="0" w:color="auto"/>
            <w:left w:val="none" w:sz="0" w:space="0" w:color="auto"/>
            <w:bottom w:val="none" w:sz="0" w:space="0" w:color="auto"/>
            <w:right w:val="none" w:sz="0" w:space="0" w:color="auto"/>
          </w:divBdr>
          <w:divsChild>
            <w:div w:id="1680618547">
              <w:marLeft w:val="0"/>
              <w:marRight w:val="0"/>
              <w:marTop w:val="0"/>
              <w:marBottom w:val="0"/>
              <w:divBdr>
                <w:top w:val="none" w:sz="0" w:space="0" w:color="auto"/>
                <w:left w:val="none" w:sz="0" w:space="0" w:color="auto"/>
                <w:bottom w:val="none" w:sz="0" w:space="0" w:color="auto"/>
                <w:right w:val="none" w:sz="0" w:space="0" w:color="auto"/>
              </w:divBdr>
            </w:div>
          </w:divsChild>
        </w:div>
        <w:div w:id="434332276">
          <w:marLeft w:val="0"/>
          <w:marRight w:val="0"/>
          <w:marTop w:val="0"/>
          <w:marBottom w:val="0"/>
          <w:divBdr>
            <w:top w:val="none" w:sz="0" w:space="0" w:color="auto"/>
            <w:left w:val="none" w:sz="0" w:space="0" w:color="auto"/>
            <w:bottom w:val="none" w:sz="0" w:space="0" w:color="auto"/>
            <w:right w:val="none" w:sz="0" w:space="0" w:color="auto"/>
          </w:divBdr>
          <w:divsChild>
            <w:div w:id="465782806">
              <w:marLeft w:val="0"/>
              <w:marRight w:val="0"/>
              <w:marTop w:val="0"/>
              <w:marBottom w:val="0"/>
              <w:divBdr>
                <w:top w:val="none" w:sz="0" w:space="0" w:color="auto"/>
                <w:left w:val="none" w:sz="0" w:space="0" w:color="auto"/>
                <w:bottom w:val="none" w:sz="0" w:space="0" w:color="auto"/>
                <w:right w:val="none" w:sz="0" w:space="0" w:color="auto"/>
              </w:divBdr>
            </w:div>
          </w:divsChild>
        </w:div>
        <w:div w:id="465585768">
          <w:marLeft w:val="0"/>
          <w:marRight w:val="0"/>
          <w:marTop w:val="0"/>
          <w:marBottom w:val="0"/>
          <w:divBdr>
            <w:top w:val="none" w:sz="0" w:space="0" w:color="auto"/>
            <w:left w:val="none" w:sz="0" w:space="0" w:color="auto"/>
            <w:bottom w:val="none" w:sz="0" w:space="0" w:color="auto"/>
            <w:right w:val="none" w:sz="0" w:space="0" w:color="auto"/>
          </w:divBdr>
          <w:divsChild>
            <w:div w:id="1451699851">
              <w:marLeft w:val="0"/>
              <w:marRight w:val="0"/>
              <w:marTop w:val="0"/>
              <w:marBottom w:val="0"/>
              <w:divBdr>
                <w:top w:val="none" w:sz="0" w:space="0" w:color="auto"/>
                <w:left w:val="none" w:sz="0" w:space="0" w:color="auto"/>
                <w:bottom w:val="none" w:sz="0" w:space="0" w:color="auto"/>
                <w:right w:val="none" w:sz="0" w:space="0" w:color="auto"/>
              </w:divBdr>
            </w:div>
          </w:divsChild>
        </w:div>
        <w:div w:id="491069397">
          <w:marLeft w:val="0"/>
          <w:marRight w:val="0"/>
          <w:marTop w:val="0"/>
          <w:marBottom w:val="0"/>
          <w:divBdr>
            <w:top w:val="none" w:sz="0" w:space="0" w:color="auto"/>
            <w:left w:val="none" w:sz="0" w:space="0" w:color="auto"/>
            <w:bottom w:val="none" w:sz="0" w:space="0" w:color="auto"/>
            <w:right w:val="none" w:sz="0" w:space="0" w:color="auto"/>
          </w:divBdr>
          <w:divsChild>
            <w:div w:id="613443085">
              <w:marLeft w:val="0"/>
              <w:marRight w:val="0"/>
              <w:marTop w:val="0"/>
              <w:marBottom w:val="0"/>
              <w:divBdr>
                <w:top w:val="none" w:sz="0" w:space="0" w:color="auto"/>
                <w:left w:val="none" w:sz="0" w:space="0" w:color="auto"/>
                <w:bottom w:val="none" w:sz="0" w:space="0" w:color="auto"/>
                <w:right w:val="none" w:sz="0" w:space="0" w:color="auto"/>
              </w:divBdr>
            </w:div>
          </w:divsChild>
        </w:div>
        <w:div w:id="520169252">
          <w:marLeft w:val="0"/>
          <w:marRight w:val="0"/>
          <w:marTop w:val="0"/>
          <w:marBottom w:val="0"/>
          <w:divBdr>
            <w:top w:val="none" w:sz="0" w:space="0" w:color="auto"/>
            <w:left w:val="none" w:sz="0" w:space="0" w:color="auto"/>
            <w:bottom w:val="none" w:sz="0" w:space="0" w:color="auto"/>
            <w:right w:val="none" w:sz="0" w:space="0" w:color="auto"/>
          </w:divBdr>
          <w:divsChild>
            <w:div w:id="1155604676">
              <w:marLeft w:val="0"/>
              <w:marRight w:val="0"/>
              <w:marTop w:val="0"/>
              <w:marBottom w:val="0"/>
              <w:divBdr>
                <w:top w:val="none" w:sz="0" w:space="0" w:color="auto"/>
                <w:left w:val="none" w:sz="0" w:space="0" w:color="auto"/>
                <w:bottom w:val="none" w:sz="0" w:space="0" w:color="auto"/>
                <w:right w:val="none" w:sz="0" w:space="0" w:color="auto"/>
              </w:divBdr>
            </w:div>
          </w:divsChild>
        </w:div>
        <w:div w:id="525749909">
          <w:marLeft w:val="0"/>
          <w:marRight w:val="0"/>
          <w:marTop w:val="0"/>
          <w:marBottom w:val="0"/>
          <w:divBdr>
            <w:top w:val="none" w:sz="0" w:space="0" w:color="auto"/>
            <w:left w:val="none" w:sz="0" w:space="0" w:color="auto"/>
            <w:bottom w:val="none" w:sz="0" w:space="0" w:color="auto"/>
            <w:right w:val="none" w:sz="0" w:space="0" w:color="auto"/>
          </w:divBdr>
          <w:divsChild>
            <w:div w:id="1049302118">
              <w:marLeft w:val="0"/>
              <w:marRight w:val="0"/>
              <w:marTop w:val="0"/>
              <w:marBottom w:val="0"/>
              <w:divBdr>
                <w:top w:val="none" w:sz="0" w:space="0" w:color="auto"/>
                <w:left w:val="none" w:sz="0" w:space="0" w:color="auto"/>
                <w:bottom w:val="none" w:sz="0" w:space="0" w:color="auto"/>
                <w:right w:val="none" w:sz="0" w:space="0" w:color="auto"/>
              </w:divBdr>
            </w:div>
          </w:divsChild>
        </w:div>
        <w:div w:id="528029381">
          <w:marLeft w:val="0"/>
          <w:marRight w:val="0"/>
          <w:marTop w:val="0"/>
          <w:marBottom w:val="0"/>
          <w:divBdr>
            <w:top w:val="none" w:sz="0" w:space="0" w:color="auto"/>
            <w:left w:val="none" w:sz="0" w:space="0" w:color="auto"/>
            <w:bottom w:val="none" w:sz="0" w:space="0" w:color="auto"/>
            <w:right w:val="none" w:sz="0" w:space="0" w:color="auto"/>
          </w:divBdr>
          <w:divsChild>
            <w:div w:id="1277448635">
              <w:marLeft w:val="0"/>
              <w:marRight w:val="0"/>
              <w:marTop w:val="0"/>
              <w:marBottom w:val="0"/>
              <w:divBdr>
                <w:top w:val="none" w:sz="0" w:space="0" w:color="auto"/>
                <w:left w:val="none" w:sz="0" w:space="0" w:color="auto"/>
                <w:bottom w:val="none" w:sz="0" w:space="0" w:color="auto"/>
                <w:right w:val="none" w:sz="0" w:space="0" w:color="auto"/>
              </w:divBdr>
            </w:div>
          </w:divsChild>
        </w:div>
        <w:div w:id="545722723">
          <w:marLeft w:val="0"/>
          <w:marRight w:val="0"/>
          <w:marTop w:val="0"/>
          <w:marBottom w:val="0"/>
          <w:divBdr>
            <w:top w:val="none" w:sz="0" w:space="0" w:color="auto"/>
            <w:left w:val="none" w:sz="0" w:space="0" w:color="auto"/>
            <w:bottom w:val="none" w:sz="0" w:space="0" w:color="auto"/>
            <w:right w:val="none" w:sz="0" w:space="0" w:color="auto"/>
          </w:divBdr>
          <w:divsChild>
            <w:div w:id="376274720">
              <w:marLeft w:val="0"/>
              <w:marRight w:val="0"/>
              <w:marTop w:val="0"/>
              <w:marBottom w:val="0"/>
              <w:divBdr>
                <w:top w:val="none" w:sz="0" w:space="0" w:color="auto"/>
                <w:left w:val="none" w:sz="0" w:space="0" w:color="auto"/>
                <w:bottom w:val="none" w:sz="0" w:space="0" w:color="auto"/>
                <w:right w:val="none" w:sz="0" w:space="0" w:color="auto"/>
              </w:divBdr>
            </w:div>
            <w:div w:id="562640256">
              <w:marLeft w:val="0"/>
              <w:marRight w:val="0"/>
              <w:marTop w:val="0"/>
              <w:marBottom w:val="0"/>
              <w:divBdr>
                <w:top w:val="none" w:sz="0" w:space="0" w:color="auto"/>
                <w:left w:val="none" w:sz="0" w:space="0" w:color="auto"/>
                <w:bottom w:val="none" w:sz="0" w:space="0" w:color="auto"/>
                <w:right w:val="none" w:sz="0" w:space="0" w:color="auto"/>
              </w:divBdr>
            </w:div>
            <w:div w:id="1956061397">
              <w:marLeft w:val="0"/>
              <w:marRight w:val="0"/>
              <w:marTop w:val="0"/>
              <w:marBottom w:val="0"/>
              <w:divBdr>
                <w:top w:val="none" w:sz="0" w:space="0" w:color="auto"/>
                <w:left w:val="none" w:sz="0" w:space="0" w:color="auto"/>
                <w:bottom w:val="none" w:sz="0" w:space="0" w:color="auto"/>
                <w:right w:val="none" w:sz="0" w:space="0" w:color="auto"/>
              </w:divBdr>
            </w:div>
          </w:divsChild>
        </w:div>
        <w:div w:id="552617461">
          <w:marLeft w:val="0"/>
          <w:marRight w:val="0"/>
          <w:marTop w:val="0"/>
          <w:marBottom w:val="0"/>
          <w:divBdr>
            <w:top w:val="none" w:sz="0" w:space="0" w:color="auto"/>
            <w:left w:val="none" w:sz="0" w:space="0" w:color="auto"/>
            <w:bottom w:val="none" w:sz="0" w:space="0" w:color="auto"/>
            <w:right w:val="none" w:sz="0" w:space="0" w:color="auto"/>
          </w:divBdr>
          <w:divsChild>
            <w:div w:id="689141836">
              <w:marLeft w:val="0"/>
              <w:marRight w:val="0"/>
              <w:marTop w:val="0"/>
              <w:marBottom w:val="0"/>
              <w:divBdr>
                <w:top w:val="none" w:sz="0" w:space="0" w:color="auto"/>
                <w:left w:val="none" w:sz="0" w:space="0" w:color="auto"/>
                <w:bottom w:val="none" w:sz="0" w:space="0" w:color="auto"/>
                <w:right w:val="none" w:sz="0" w:space="0" w:color="auto"/>
              </w:divBdr>
            </w:div>
          </w:divsChild>
        </w:div>
        <w:div w:id="559630889">
          <w:marLeft w:val="0"/>
          <w:marRight w:val="0"/>
          <w:marTop w:val="0"/>
          <w:marBottom w:val="0"/>
          <w:divBdr>
            <w:top w:val="none" w:sz="0" w:space="0" w:color="auto"/>
            <w:left w:val="none" w:sz="0" w:space="0" w:color="auto"/>
            <w:bottom w:val="none" w:sz="0" w:space="0" w:color="auto"/>
            <w:right w:val="none" w:sz="0" w:space="0" w:color="auto"/>
          </w:divBdr>
          <w:divsChild>
            <w:div w:id="1402871280">
              <w:marLeft w:val="0"/>
              <w:marRight w:val="0"/>
              <w:marTop w:val="0"/>
              <w:marBottom w:val="0"/>
              <w:divBdr>
                <w:top w:val="none" w:sz="0" w:space="0" w:color="auto"/>
                <w:left w:val="none" w:sz="0" w:space="0" w:color="auto"/>
                <w:bottom w:val="none" w:sz="0" w:space="0" w:color="auto"/>
                <w:right w:val="none" w:sz="0" w:space="0" w:color="auto"/>
              </w:divBdr>
            </w:div>
          </w:divsChild>
        </w:div>
        <w:div w:id="559708550">
          <w:marLeft w:val="0"/>
          <w:marRight w:val="0"/>
          <w:marTop w:val="0"/>
          <w:marBottom w:val="0"/>
          <w:divBdr>
            <w:top w:val="none" w:sz="0" w:space="0" w:color="auto"/>
            <w:left w:val="none" w:sz="0" w:space="0" w:color="auto"/>
            <w:bottom w:val="none" w:sz="0" w:space="0" w:color="auto"/>
            <w:right w:val="none" w:sz="0" w:space="0" w:color="auto"/>
          </w:divBdr>
          <w:divsChild>
            <w:div w:id="299119313">
              <w:marLeft w:val="0"/>
              <w:marRight w:val="0"/>
              <w:marTop w:val="0"/>
              <w:marBottom w:val="0"/>
              <w:divBdr>
                <w:top w:val="none" w:sz="0" w:space="0" w:color="auto"/>
                <w:left w:val="none" w:sz="0" w:space="0" w:color="auto"/>
                <w:bottom w:val="none" w:sz="0" w:space="0" w:color="auto"/>
                <w:right w:val="none" w:sz="0" w:space="0" w:color="auto"/>
              </w:divBdr>
            </w:div>
          </w:divsChild>
        </w:div>
        <w:div w:id="565455741">
          <w:marLeft w:val="0"/>
          <w:marRight w:val="0"/>
          <w:marTop w:val="0"/>
          <w:marBottom w:val="0"/>
          <w:divBdr>
            <w:top w:val="none" w:sz="0" w:space="0" w:color="auto"/>
            <w:left w:val="none" w:sz="0" w:space="0" w:color="auto"/>
            <w:bottom w:val="none" w:sz="0" w:space="0" w:color="auto"/>
            <w:right w:val="none" w:sz="0" w:space="0" w:color="auto"/>
          </w:divBdr>
          <w:divsChild>
            <w:div w:id="747771099">
              <w:marLeft w:val="0"/>
              <w:marRight w:val="0"/>
              <w:marTop w:val="0"/>
              <w:marBottom w:val="0"/>
              <w:divBdr>
                <w:top w:val="none" w:sz="0" w:space="0" w:color="auto"/>
                <w:left w:val="none" w:sz="0" w:space="0" w:color="auto"/>
                <w:bottom w:val="none" w:sz="0" w:space="0" w:color="auto"/>
                <w:right w:val="none" w:sz="0" w:space="0" w:color="auto"/>
              </w:divBdr>
            </w:div>
          </w:divsChild>
        </w:div>
        <w:div w:id="582448271">
          <w:marLeft w:val="0"/>
          <w:marRight w:val="0"/>
          <w:marTop w:val="0"/>
          <w:marBottom w:val="0"/>
          <w:divBdr>
            <w:top w:val="none" w:sz="0" w:space="0" w:color="auto"/>
            <w:left w:val="none" w:sz="0" w:space="0" w:color="auto"/>
            <w:bottom w:val="none" w:sz="0" w:space="0" w:color="auto"/>
            <w:right w:val="none" w:sz="0" w:space="0" w:color="auto"/>
          </w:divBdr>
          <w:divsChild>
            <w:div w:id="1957709860">
              <w:marLeft w:val="0"/>
              <w:marRight w:val="0"/>
              <w:marTop w:val="0"/>
              <w:marBottom w:val="0"/>
              <w:divBdr>
                <w:top w:val="none" w:sz="0" w:space="0" w:color="auto"/>
                <w:left w:val="none" w:sz="0" w:space="0" w:color="auto"/>
                <w:bottom w:val="none" w:sz="0" w:space="0" w:color="auto"/>
                <w:right w:val="none" w:sz="0" w:space="0" w:color="auto"/>
              </w:divBdr>
            </w:div>
          </w:divsChild>
        </w:div>
        <w:div w:id="612713230">
          <w:marLeft w:val="0"/>
          <w:marRight w:val="0"/>
          <w:marTop w:val="0"/>
          <w:marBottom w:val="0"/>
          <w:divBdr>
            <w:top w:val="none" w:sz="0" w:space="0" w:color="auto"/>
            <w:left w:val="none" w:sz="0" w:space="0" w:color="auto"/>
            <w:bottom w:val="none" w:sz="0" w:space="0" w:color="auto"/>
            <w:right w:val="none" w:sz="0" w:space="0" w:color="auto"/>
          </w:divBdr>
          <w:divsChild>
            <w:div w:id="1767917787">
              <w:marLeft w:val="0"/>
              <w:marRight w:val="0"/>
              <w:marTop w:val="0"/>
              <w:marBottom w:val="0"/>
              <w:divBdr>
                <w:top w:val="none" w:sz="0" w:space="0" w:color="auto"/>
                <w:left w:val="none" w:sz="0" w:space="0" w:color="auto"/>
                <w:bottom w:val="none" w:sz="0" w:space="0" w:color="auto"/>
                <w:right w:val="none" w:sz="0" w:space="0" w:color="auto"/>
              </w:divBdr>
            </w:div>
          </w:divsChild>
        </w:div>
        <w:div w:id="614558771">
          <w:marLeft w:val="0"/>
          <w:marRight w:val="0"/>
          <w:marTop w:val="0"/>
          <w:marBottom w:val="0"/>
          <w:divBdr>
            <w:top w:val="none" w:sz="0" w:space="0" w:color="auto"/>
            <w:left w:val="none" w:sz="0" w:space="0" w:color="auto"/>
            <w:bottom w:val="none" w:sz="0" w:space="0" w:color="auto"/>
            <w:right w:val="none" w:sz="0" w:space="0" w:color="auto"/>
          </w:divBdr>
          <w:divsChild>
            <w:div w:id="2041738302">
              <w:marLeft w:val="0"/>
              <w:marRight w:val="0"/>
              <w:marTop w:val="0"/>
              <w:marBottom w:val="0"/>
              <w:divBdr>
                <w:top w:val="none" w:sz="0" w:space="0" w:color="auto"/>
                <w:left w:val="none" w:sz="0" w:space="0" w:color="auto"/>
                <w:bottom w:val="none" w:sz="0" w:space="0" w:color="auto"/>
                <w:right w:val="none" w:sz="0" w:space="0" w:color="auto"/>
              </w:divBdr>
            </w:div>
          </w:divsChild>
        </w:div>
        <w:div w:id="617495388">
          <w:marLeft w:val="0"/>
          <w:marRight w:val="0"/>
          <w:marTop w:val="0"/>
          <w:marBottom w:val="0"/>
          <w:divBdr>
            <w:top w:val="none" w:sz="0" w:space="0" w:color="auto"/>
            <w:left w:val="none" w:sz="0" w:space="0" w:color="auto"/>
            <w:bottom w:val="none" w:sz="0" w:space="0" w:color="auto"/>
            <w:right w:val="none" w:sz="0" w:space="0" w:color="auto"/>
          </w:divBdr>
          <w:divsChild>
            <w:div w:id="21394955">
              <w:marLeft w:val="0"/>
              <w:marRight w:val="0"/>
              <w:marTop w:val="0"/>
              <w:marBottom w:val="0"/>
              <w:divBdr>
                <w:top w:val="none" w:sz="0" w:space="0" w:color="auto"/>
                <w:left w:val="none" w:sz="0" w:space="0" w:color="auto"/>
                <w:bottom w:val="none" w:sz="0" w:space="0" w:color="auto"/>
                <w:right w:val="none" w:sz="0" w:space="0" w:color="auto"/>
              </w:divBdr>
            </w:div>
            <w:div w:id="1119685849">
              <w:marLeft w:val="0"/>
              <w:marRight w:val="0"/>
              <w:marTop w:val="0"/>
              <w:marBottom w:val="0"/>
              <w:divBdr>
                <w:top w:val="none" w:sz="0" w:space="0" w:color="auto"/>
                <w:left w:val="none" w:sz="0" w:space="0" w:color="auto"/>
                <w:bottom w:val="none" w:sz="0" w:space="0" w:color="auto"/>
                <w:right w:val="none" w:sz="0" w:space="0" w:color="auto"/>
              </w:divBdr>
            </w:div>
            <w:div w:id="1440029474">
              <w:marLeft w:val="0"/>
              <w:marRight w:val="0"/>
              <w:marTop w:val="0"/>
              <w:marBottom w:val="0"/>
              <w:divBdr>
                <w:top w:val="none" w:sz="0" w:space="0" w:color="auto"/>
                <w:left w:val="none" w:sz="0" w:space="0" w:color="auto"/>
                <w:bottom w:val="none" w:sz="0" w:space="0" w:color="auto"/>
                <w:right w:val="none" w:sz="0" w:space="0" w:color="auto"/>
              </w:divBdr>
            </w:div>
            <w:div w:id="1728339553">
              <w:marLeft w:val="0"/>
              <w:marRight w:val="0"/>
              <w:marTop w:val="0"/>
              <w:marBottom w:val="0"/>
              <w:divBdr>
                <w:top w:val="none" w:sz="0" w:space="0" w:color="auto"/>
                <w:left w:val="none" w:sz="0" w:space="0" w:color="auto"/>
                <w:bottom w:val="none" w:sz="0" w:space="0" w:color="auto"/>
                <w:right w:val="none" w:sz="0" w:space="0" w:color="auto"/>
              </w:divBdr>
            </w:div>
          </w:divsChild>
        </w:div>
        <w:div w:id="648897533">
          <w:marLeft w:val="0"/>
          <w:marRight w:val="0"/>
          <w:marTop w:val="0"/>
          <w:marBottom w:val="0"/>
          <w:divBdr>
            <w:top w:val="none" w:sz="0" w:space="0" w:color="auto"/>
            <w:left w:val="none" w:sz="0" w:space="0" w:color="auto"/>
            <w:bottom w:val="none" w:sz="0" w:space="0" w:color="auto"/>
            <w:right w:val="none" w:sz="0" w:space="0" w:color="auto"/>
          </w:divBdr>
          <w:divsChild>
            <w:div w:id="1891650663">
              <w:marLeft w:val="0"/>
              <w:marRight w:val="0"/>
              <w:marTop w:val="0"/>
              <w:marBottom w:val="0"/>
              <w:divBdr>
                <w:top w:val="none" w:sz="0" w:space="0" w:color="auto"/>
                <w:left w:val="none" w:sz="0" w:space="0" w:color="auto"/>
                <w:bottom w:val="none" w:sz="0" w:space="0" w:color="auto"/>
                <w:right w:val="none" w:sz="0" w:space="0" w:color="auto"/>
              </w:divBdr>
            </w:div>
          </w:divsChild>
        </w:div>
        <w:div w:id="706296831">
          <w:marLeft w:val="0"/>
          <w:marRight w:val="0"/>
          <w:marTop w:val="0"/>
          <w:marBottom w:val="0"/>
          <w:divBdr>
            <w:top w:val="none" w:sz="0" w:space="0" w:color="auto"/>
            <w:left w:val="none" w:sz="0" w:space="0" w:color="auto"/>
            <w:bottom w:val="none" w:sz="0" w:space="0" w:color="auto"/>
            <w:right w:val="none" w:sz="0" w:space="0" w:color="auto"/>
          </w:divBdr>
          <w:divsChild>
            <w:div w:id="590627449">
              <w:marLeft w:val="0"/>
              <w:marRight w:val="0"/>
              <w:marTop w:val="0"/>
              <w:marBottom w:val="0"/>
              <w:divBdr>
                <w:top w:val="none" w:sz="0" w:space="0" w:color="auto"/>
                <w:left w:val="none" w:sz="0" w:space="0" w:color="auto"/>
                <w:bottom w:val="none" w:sz="0" w:space="0" w:color="auto"/>
                <w:right w:val="none" w:sz="0" w:space="0" w:color="auto"/>
              </w:divBdr>
            </w:div>
          </w:divsChild>
        </w:div>
        <w:div w:id="713231611">
          <w:marLeft w:val="0"/>
          <w:marRight w:val="0"/>
          <w:marTop w:val="0"/>
          <w:marBottom w:val="0"/>
          <w:divBdr>
            <w:top w:val="none" w:sz="0" w:space="0" w:color="auto"/>
            <w:left w:val="none" w:sz="0" w:space="0" w:color="auto"/>
            <w:bottom w:val="none" w:sz="0" w:space="0" w:color="auto"/>
            <w:right w:val="none" w:sz="0" w:space="0" w:color="auto"/>
          </w:divBdr>
          <w:divsChild>
            <w:div w:id="1845394752">
              <w:marLeft w:val="0"/>
              <w:marRight w:val="0"/>
              <w:marTop w:val="0"/>
              <w:marBottom w:val="0"/>
              <w:divBdr>
                <w:top w:val="none" w:sz="0" w:space="0" w:color="auto"/>
                <w:left w:val="none" w:sz="0" w:space="0" w:color="auto"/>
                <w:bottom w:val="none" w:sz="0" w:space="0" w:color="auto"/>
                <w:right w:val="none" w:sz="0" w:space="0" w:color="auto"/>
              </w:divBdr>
            </w:div>
          </w:divsChild>
        </w:div>
        <w:div w:id="766268633">
          <w:marLeft w:val="0"/>
          <w:marRight w:val="0"/>
          <w:marTop w:val="0"/>
          <w:marBottom w:val="0"/>
          <w:divBdr>
            <w:top w:val="none" w:sz="0" w:space="0" w:color="auto"/>
            <w:left w:val="none" w:sz="0" w:space="0" w:color="auto"/>
            <w:bottom w:val="none" w:sz="0" w:space="0" w:color="auto"/>
            <w:right w:val="none" w:sz="0" w:space="0" w:color="auto"/>
          </w:divBdr>
          <w:divsChild>
            <w:div w:id="1580940857">
              <w:marLeft w:val="0"/>
              <w:marRight w:val="0"/>
              <w:marTop w:val="0"/>
              <w:marBottom w:val="0"/>
              <w:divBdr>
                <w:top w:val="none" w:sz="0" w:space="0" w:color="auto"/>
                <w:left w:val="none" w:sz="0" w:space="0" w:color="auto"/>
                <w:bottom w:val="none" w:sz="0" w:space="0" w:color="auto"/>
                <w:right w:val="none" w:sz="0" w:space="0" w:color="auto"/>
              </w:divBdr>
            </w:div>
          </w:divsChild>
        </w:div>
        <w:div w:id="766733354">
          <w:marLeft w:val="0"/>
          <w:marRight w:val="0"/>
          <w:marTop w:val="0"/>
          <w:marBottom w:val="0"/>
          <w:divBdr>
            <w:top w:val="none" w:sz="0" w:space="0" w:color="auto"/>
            <w:left w:val="none" w:sz="0" w:space="0" w:color="auto"/>
            <w:bottom w:val="none" w:sz="0" w:space="0" w:color="auto"/>
            <w:right w:val="none" w:sz="0" w:space="0" w:color="auto"/>
          </w:divBdr>
          <w:divsChild>
            <w:div w:id="497354800">
              <w:marLeft w:val="0"/>
              <w:marRight w:val="0"/>
              <w:marTop w:val="0"/>
              <w:marBottom w:val="0"/>
              <w:divBdr>
                <w:top w:val="none" w:sz="0" w:space="0" w:color="auto"/>
                <w:left w:val="none" w:sz="0" w:space="0" w:color="auto"/>
                <w:bottom w:val="none" w:sz="0" w:space="0" w:color="auto"/>
                <w:right w:val="none" w:sz="0" w:space="0" w:color="auto"/>
              </w:divBdr>
            </w:div>
          </w:divsChild>
        </w:div>
        <w:div w:id="788085384">
          <w:marLeft w:val="0"/>
          <w:marRight w:val="0"/>
          <w:marTop w:val="0"/>
          <w:marBottom w:val="0"/>
          <w:divBdr>
            <w:top w:val="none" w:sz="0" w:space="0" w:color="auto"/>
            <w:left w:val="none" w:sz="0" w:space="0" w:color="auto"/>
            <w:bottom w:val="none" w:sz="0" w:space="0" w:color="auto"/>
            <w:right w:val="none" w:sz="0" w:space="0" w:color="auto"/>
          </w:divBdr>
          <w:divsChild>
            <w:div w:id="383020461">
              <w:marLeft w:val="0"/>
              <w:marRight w:val="0"/>
              <w:marTop w:val="0"/>
              <w:marBottom w:val="0"/>
              <w:divBdr>
                <w:top w:val="none" w:sz="0" w:space="0" w:color="auto"/>
                <w:left w:val="none" w:sz="0" w:space="0" w:color="auto"/>
                <w:bottom w:val="none" w:sz="0" w:space="0" w:color="auto"/>
                <w:right w:val="none" w:sz="0" w:space="0" w:color="auto"/>
              </w:divBdr>
            </w:div>
          </w:divsChild>
        </w:div>
        <w:div w:id="789477556">
          <w:marLeft w:val="0"/>
          <w:marRight w:val="0"/>
          <w:marTop w:val="0"/>
          <w:marBottom w:val="0"/>
          <w:divBdr>
            <w:top w:val="none" w:sz="0" w:space="0" w:color="auto"/>
            <w:left w:val="none" w:sz="0" w:space="0" w:color="auto"/>
            <w:bottom w:val="none" w:sz="0" w:space="0" w:color="auto"/>
            <w:right w:val="none" w:sz="0" w:space="0" w:color="auto"/>
          </w:divBdr>
          <w:divsChild>
            <w:div w:id="103431120">
              <w:marLeft w:val="0"/>
              <w:marRight w:val="0"/>
              <w:marTop w:val="0"/>
              <w:marBottom w:val="0"/>
              <w:divBdr>
                <w:top w:val="none" w:sz="0" w:space="0" w:color="auto"/>
                <w:left w:val="none" w:sz="0" w:space="0" w:color="auto"/>
                <w:bottom w:val="none" w:sz="0" w:space="0" w:color="auto"/>
                <w:right w:val="none" w:sz="0" w:space="0" w:color="auto"/>
              </w:divBdr>
            </w:div>
            <w:div w:id="905917100">
              <w:marLeft w:val="0"/>
              <w:marRight w:val="0"/>
              <w:marTop w:val="0"/>
              <w:marBottom w:val="0"/>
              <w:divBdr>
                <w:top w:val="none" w:sz="0" w:space="0" w:color="auto"/>
                <w:left w:val="none" w:sz="0" w:space="0" w:color="auto"/>
                <w:bottom w:val="none" w:sz="0" w:space="0" w:color="auto"/>
                <w:right w:val="none" w:sz="0" w:space="0" w:color="auto"/>
              </w:divBdr>
            </w:div>
          </w:divsChild>
        </w:div>
        <w:div w:id="815295251">
          <w:marLeft w:val="0"/>
          <w:marRight w:val="0"/>
          <w:marTop w:val="0"/>
          <w:marBottom w:val="0"/>
          <w:divBdr>
            <w:top w:val="none" w:sz="0" w:space="0" w:color="auto"/>
            <w:left w:val="none" w:sz="0" w:space="0" w:color="auto"/>
            <w:bottom w:val="none" w:sz="0" w:space="0" w:color="auto"/>
            <w:right w:val="none" w:sz="0" w:space="0" w:color="auto"/>
          </w:divBdr>
          <w:divsChild>
            <w:div w:id="1397358997">
              <w:marLeft w:val="0"/>
              <w:marRight w:val="0"/>
              <w:marTop w:val="0"/>
              <w:marBottom w:val="0"/>
              <w:divBdr>
                <w:top w:val="none" w:sz="0" w:space="0" w:color="auto"/>
                <w:left w:val="none" w:sz="0" w:space="0" w:color="auto"/>
                <w:bottom w:val="none" w:sz="0" w:space="0" w:color="auto"/>
                <w:right w:val="none" w:sz="0" w:space="0" w:color="auto"/>
              </w:divBdr>
            </w:div>
          </w:divsChild>
        </w:div>
        <w:div w:id="834220462">
          <w:marLeft w:val="0"/>
          <w:marRight w:val="0"/>
          <w:marTop w:val="0"/>
          <w:marBottom w:val="0"/>
          <w:divBdr>
            <w:top w:val="none" w:sz="0" w:space="0" w:color="auto"/>
            <w:left w:val="none" w:sz="0" w:space="0" w:color="auto"/>
            <w:bottom w:val="none" w:sz="0" w:space="0" w:color="auto"/>
            <w:right w:val="none" w:sz="0" w:space="0" w:color="auto"/>
          </w:divBdr>
          <w:divsChild>
            <w:div w:id="556361389">
              <w:marLeft w:val="0"/>
              <w:marRight w:val="0"/>
              <w:marTop w:val="0"/>
              <w:marBottom w:val="0"/>
              <w:divBdr>
                <w:top w:val="none" w:sz="0" w:space="0" w:color="auto"/>
                <w:left w:val="none" w:sz="0" w:space="0" w:color="auto"/>
                <w:bottom w:val="none" w:sz="0" w:space="0" w:color="auto"/>
                <w:right w:val="none" w:sz="0" w:space="0" w:color="auto"/>
              </w:divBdr>
            </w:div>
          </w:divsChild>
        </w:div>
        <w:div w:id="843519796">
          <w:marLeft w:val="0"/>
          <w:marRight w:val="0"/>
          <w:marTop w:val="0"/>
          <w:marBottom w:val="0"/>
          <w:divBdr>
            <w:top w:val="none" w:sz="0" w:space="0" w:color="auto"/>
            <w:left w:val="none" w:sz="0" w:space="0" w:color="auto"/>
            <w:bottom w:val="none" w:sz="0" w:space="0" w:color="auto"/>
            <w:right w:val="none" w:sz="0" w:space="0" w:color="auto"/>
          </w:divBdr>
          <w:divsChild>
            <w:div w:id="1030380211">
              <w:marLeft w:val="0"/>
              <w:marRight w:val="0"/>
              <w:marTop w:val="0"/>
              <w:marBottom w:val="0"/>
              <w:divBdr>
                <w:top w:val="none" w:sz="0" w:space="0" w:color="auto"/>
                <w:left w:val="none" w:sz="0" w:space="0" w:color="auto"/>
                <w:bottom w:val="none" w:sz="0" w:space="0" w:color="auto"/>
                <w:right w:val="none" w:sz="0" w:space="0" w:color="auto"/>
              </w:divBdr>
            </w:div>
          </w:divsChild>
        </w:div>
        <w:div w:id="866023453">
          <w:marLeft w:val="0"/>
          <w:marRight w:val="0"/>
          <w:marTop w:val="0"/>
          <w:marBottom w:val="0"/>
          <w:divBdr>
            <w:top w:val="none" w:sz="0" w:space="0" w:color="auto"/>
            <w:left w:val="none" w:sz="0" w:space="0" w:color="auto"/>
            <w:bottom w:val="none" w:sz="0" w:space="0" w:color="auto"/>
            <w:right w:val="none" w:sz="0" w:space="0" w:color="auto"/>
          </w:divBdr>
          <w:divsChild>
            <w:div w:id="1226065733">
              <w:marLeft w:val="0"/>
              <w:marRight w:val="0"/>
              <w:marTop w:val="0"/>
              <w:marBottom w:val="0"/>
              <w:divBdr>
                <w:top w:val="none" w:sz="0" w:space="0" w:color="auto"/>
                <w:left w:val="none" w:sz="0" w:space="0" w:color="auto"/>
                <w:bottom w:val="none" w:sz="0" w:space="0" w:color="auto"/>
                <w:right w:val="none" w:sz="0" w:space="0" w:color="auto"/>
              </w:divBdr>
            </w:div>
          </w:divsChild>
        </w:div>
        <w:div w:id="870529162">
          <w:marLeft w:val="0"/>
          <w:marRight w:val="0"/>
          <w:marTop w:val="0"/>
          <w:marBottom w:val="0"/>
          <w:divBdr>
            <w:top w:val="none" w:sz="0" w:space="0" w:color="auto"/>
            <w:left w:val="none" w:sz="0" w:space="0" w:color="auto"/>
            <w:bottom w:val="none" w:sz="0" w:space="0" w:color="auto"/>
            <w:right w:val="none" w:sz="0" w:space="0" w:color="auto"/>
          </w:divBdr>
          <w:divsChild>
            <w:div w:id="999387932">
              <w:marLeft w:val="0"/>
              <w:marRight w:val="0"/>
              <w:marTop w:val="0"/>
              <w:marBottom w:val="0"/>
              <w:divBdr>
                <w:top w:val="none" w:sz="0" w:space="0" w:color="auto"/>
                <w:left w:val="none" w:sz="0" w:space="0" w:color="auto"/>
                <w:bottom w:val="none" w:sz="0" w:space="0" w:color="auto"/>
                <w:right w:val="none" w:sz="0" w:space="0" w:color="auto"/>
              </w:divBdr>
            </w:div>
          </w:divsChild>
        </w:div>
        <w:div w:id="872234010">
          <w:marLeft w:val="0"/>
          <w:marRight w:val="0"/>
          <w:marTop w:val="0"/>
          <w:marBottom w:val="0"/>
          <w:divBdr>
            <w:top w:val="none" w:sz="0" w:space="0" w:color="auto"/>
            <w:left w:val="none" w:sz="0" w:space="0" w:color="auto"/>
            <w:bottom w:val="none" w:sz="0" w:space="0" w:color="auto"/>
            <w:right w:val="none" w:sz="0" w:space="0" w:color="auto"/>
          </w:divBdr>
          <w:divsChild>
            <w:div w:id="593251028">
              <w:marLeft w:val="0"/>
              <w:marRight w:val="0"/>
              <w:marTop w:val="0"/>
              <w:marBottom w:val="0"/>
              <w:divBdr>
                <w:top w:val="none" w:sz="0" w:space="0" w:color="auto"/>
                <w:left w:val="none" w:sz="0" w:space="0" w:color="auto"/>
                <w:bottom w:val="none" w:sz="0" w:space="0" w:color="auto"/>
                <w:right w:val="none" w:sz="0" w:space="0" w:color="auto"/>
              </w:divBdr>
            </w:div>
            <w:div w:id="1361053023">
              <w:marLeft w:val="0"/>
              <w:marRight w:val="0"/>
              <w:marTop w:val="0"/>
              <w:marBottom w:val="0"/>
              <w:divBdr>
                <w:top w:val="none" w:sz="0" w:space="0" w:color="auto"/>
                <w:left w:val="none" w:sz="0" w:space="0" w:color="auto"/>
                <w:bottom w:val="none" w:sz="0" w:space="0" w:color="auto"/>
                <w:right w:val="none" w:sz="0" w:space="0" w:color="auto"/>
              </w:divBdr>
            </w:div>
          </w:divsChild>
        </w:div>
        <w:div w:id="873157243">
          <w:marLeft w:val="0"/>
          <w:marRight w:val="0"/>
          <w:marTop w:val="0"/>
          <w:marBottom w:val="0"/>
          <w:divBdr>
            <w:top w:val="none" w:sz="0" w:space="0" w:color="auto"/>
            <w:left w:val="none" w:sz="0" w:space="0" w:color="auto"/>
            <w:bottom w:val="none" w:sz="0" w:space="0" w:color="auto"/>
            <w:right w:val="none" w:sz="0" w:space="0" w:color="auto"/>
          </w:divBdr>
          <w:divsChild>
            <w:div w:id="552354468">
              <w:marLeft w:val="0"/>
              <w:marRight w:val="0"/>
              <w:marTop w:val="0"/>
              <w:marBottom w:val="0"/>
              <w:divBdr>
                <w:top w:val="none" w:sz="0" w:space="0" w:color="auto"/>
                <w:left w:val="none" w:sz="0" w:space="0" w:color="auto"/>
                <w:bottom w:val="none" w:sz="0" w:space="0" w:color="auto"/>
                <w:right w:val="none" w:sz="0" w:space="0" w:color="auto"/>
              </w:divBdr>
            </w:div>
            <w:div w:id="1918707298">
              <w:marLeft w:val="0"/>
              <w:marRight w:val="0"/>
              <w:marTop w:val="0"/>
              <w:marBottom w:val="0"/>
              <w:divBdr>
                <w:top w:val="none" w:sz="0" w:space="0" w:color="auto"/>
                <w:left w:val="none" w:sz="0" w:space="0" w:color="auto"/>
                <w:bottom w:val="none" w:sz="0" w:space="0" w:color="auto"/>
                <w:right w:val="none" w:sz="0" w:space="0" w:color="auto"/>
              </w:divBdr>
            </w:div>
          </w:divsChild>
        </w:div>
        <w:div w:id="875118169">
          <w:marLeft w:val="0"/>
          <w:marRight w:val="0"/>
          <w:marTop w:val="0"/>
          <w:marBottom w:val="0"/>
          <w:divBdr>
            <w:top w:val="none" w:sz="0" w:space="0" w:color="auto"/>
            <w:left w:val="none" w:sz="0" w:space="0" w:color="auto"/>
            <w:bottom w:val="none" w:sz="0" w:space="0" w:color="auto"/>
            <w:right w:val="none" w:sz="0" w:space="0" w:color="auto"/>
          </w:divBdr>
          <w:divsChild>
            <w:div w:id="604729423">
              <w:marLeft w:val="0"/>
              <w:marRight w:val="0"/>
              <w:marTop w:val="0"/>
              <w:marBottom w:val="0"/>
              <w:divBdr>
                <w:top w:val="none" w:sz="0" w:space="0" w:color="auto"/>
                <w:left w:val="none" w:sz="0" w:space="0" w:color="auto"/>
                <w:bottom w:val="none" w:sz="0" w:space="0" w:color="auto"/>
                <w:right w:val="none" w:sz="0" w:space="0" w:color="auto"/>
              </w:divBdr>
            </w:div>
          </w:divsChild>
        </w:div>
        <w:div w:id="875972812">
          <w:marLeft w:val="0"/>
          <w:marRight w:val="0"/>
          <w:marTop w:val="0"/>
          <w:marBottom w:val="0"/>
          <w:divBdr>
            <w:top w:val="none" w:sz="0" w:space="0" w:color="auto"/>
            <w:left w:val="none" w:sz="0" w:space="0" w:color="auto"/>
            <w:bottom w:val="none" w:sz="0" w:space="0" w:color="auto"/>
            <w:right w:val="none" w:sz="0" w:space="0" w:color="auto"/>
          </w:divBdr>
          <w:divsChild>
            <w:div w:id="628976559">
              <w:marLeft w:val="0"/>
              <w:marRight w:val="0"/>
              <w:marTop w:val="0"/>
              <w:marBottom w:val="0"/>
              <w:divBdr>
                <w:top w:val="none" w:sz="0" w:space="0" w:color="auto"/>
                <w:left w:val="none" w:sz="0" w:space="0" w:color="auto"/>
                <w:bottom w:val="none" w:sz="0" w:space="0" w:color="auto"/>
                <w:right w:val="none" w:sz="0" w:space="0" w:color="auto"/>
              </w:divBdr>
            </w:div>
          </w:divsChild>
        </w:div>
        <w:div w:id="880096258">
          <w:marLeft w:val="0"/>
          <w:marRight w:val="0"/>
          <w:marTop w:val="0"/>
          <w:marBottom w:val="0"/>
          <w:divBdr>
            <w:top w:val="none" w:sz="0" w:space="0" w:color="auto"/>
            <w:left w:val="none" w:sz="0" w:space="0" w:color="auto"/>
            <w:bottom w:val="none" w:sz="0" w:space="0" w:color="auto"/>
            <w:right w:val="none" w:sz="0" w:space="0" w:color="auto"/>
          </w:divBdr>
          <w:divsChild>
            <w:div w:id="142430231">
              <w:marLeft w:val="0"/>
              <w:marRight w:val="0"/>
              <w:marTop w:val="0"/>
              <w:marBottom w:val="0"/>
              <w:divBdr>
                <w:top w:val="none" w:sz="0" w:space="0" w:color="auto"/>
                <w:left w:val="none" w:sz="0" w:space="0" w:color="auto"/>
                <w:bottom w:val="none" w:sz="0" w:space="0" w:color="auto"/>
                <w:right w:val="none" w:sz="0" w:space="0" w:color="auto"/>
              </w:divBdr>
            </w:div>
          </w:divsChild>
        </w:div>
        <w:div w:id="898782207">
          <w:marLeft w:val="0"/>
          <w:marRight w:val="0"/>
          <w:marTop w:val="0"/>
          <w:marBottom w:val="0"/>
          <w:divBdr>
            <w:top w:val="none" w:sz="0" w:space="0" w:color="auto"/>
            <w:left w:val="none" w:sz="0" w:space="0" w:color="auto"/>
            <w:bottom w:val="none" w:sz="0" w:space="0" w:color="auto"/>
            <w:right w:val="none" w:sz="0" w:space="0" w:color="auto"/>
          </w:divBdr>
          <w:divsChild>
            <w:div w:id="2080470653">
              <w:marLeft w:val="0"/>
              <w:marRight w:val="0"/>
              <w:marTop w:val="0"/>
              <w:marBottom w:val="0"/>
              <w:divBdr>
                <w:top w:val="none" w:sz="0" w:space="0" w:color="auto"/>
                <w:left w:val="none" w:sz="0" w:space="0" w:color="auto"/>
                <w:bottom w:val="none" w:sz="0" w:space="0" w:color="auto"/>
                <w:right w:val="none" w:sz="0" w:space="0" w:color="auto"/>
              </w:divBdr>
            </w:div>
          </w:divsChild>
        </w:div>
        <w:div w:id="907039372">
          <w:marLeft w:val="0"/>
          <w:marRight w:val="0"/>
          <w:marTop w:val="0"/>
          <w:marBottom w:val="0"/>
          <w:divBdr>
            <w:top w:val="none" w:sz="0" w:space="0" w:color="auto"/>
            <w:left w:val="none" w:sz="0" w:space="0" w:color="auto"/>
            <w:bottom w:val="none" w:sz="0" w:space="0" w:color="auto"/>
            <w:right w:val="none" w:sz="0" w:space="0" w:color="auto"/>
          </w:divBdr>
          <w:divsChild>
            <w:div w:id="158935751">
              <w:marLeft w:val="0"/>
              <w:marRight w:val="0"/>
              <w:marTop w:val="0"/>
              <w:marBottom w:val="0"/>
              <w:divBdr>
                <w:top w:val="none" w:sz="0" w:space="0" w:color="auto"/>
                <w:left w:val="none" w:sz="0" w:space="0" w:color="auto"/>
                <w:bottom w:val="none" w:sz="0" w:space="0" w:color="auto"/>
                <w:right w:val="none" w:sz="0" w:space="0" w:color="auto"/>
              </w:divBdr>
            </w:div>
            <w:div w:id="217785390">
              <w:marLeft w:val="0"/>
              <w:marRight w:val="0"/>
              <w:marTop w:val="0"/>
              <w:marBottom w:val="0"/>
              <w:divBdr>
                <w:top w:val="none" w:sz="0" w:space="0" w:color="auto"/>
                <w:left w:val="none" w:sz="0" w:space="0" w:color="auto"/>
                <w:bottom w:val="none" w:sz="0" w:space="0" w:color="auto"/>
                <w:right w:val="none" w:sz="0" w:space="0" w:color="auto"/>
              </w:divBdr>
            </w:div>
            <w:div w:id="1746998477">
              <w:marLeft w:val="0"/>
              <w:marRight w:val="0"/>
              <w:marTop w:val="0"/>
              <w:marBottom w:val="0"/>
              <w:divBdr>
                <w:top w:val="none" w:sz="0" w:space="0" w:color="auto"/>
                <w:left w:val="none" w:sz="0" w:space="0" w:color="auto"/>
                <w:bottom w:val="none" w:sz="0" w:space="0" w:color="auto"/>
                <w:right w:val="none" w:sz="0" w:space="0" w:color="auto"/>
              </w:divBdr>
            </w:div>
          </w:divsChild>
        </w:div>
        <w:div w:id="921763841">
          <w:marLeft w:val="0"/>
          <w:marRight w:val="0"/>
          <w:marTop w:val="0"/>
          <w:marBottom w:val="0"/>
          <w:divBdr>
            <w:top w:val="none" w:sz="0" w:space="0" w:color="auto"/>
            <w:left w:val="none" w:sz="0" w:space="0" w:color="auto"/>
            <w:bottom w:val="none" w:sz="0" w:space="0" w:color="auto"/>
            <w:right w:val="none" w:sz="0" w:space="0" w:color="auto"/>
          </w:divBdr>
          <w:divsChild>
            <w:div w:id="2097556534">
              <w:marLeft w:val="0"/>
              <w:marRight w:val="0"/>
              <w:marTop w:val="0"/>
              <w:marBottom w:val="0"/>
              <w:divBdr>
                <w:top w:val="none" w:sz="0" w:space="0" w:color="auto"/>
                <w:left w:val="none" w:sz="0" w:space="0" w:color="auto"/>
                <w:bottom w:val="none" w:sz="0" w:space="0" w:color="auto"/>
                <w:right w:val="none" w:sz="0" w:space="0" w:color="auto"/>
              </w:divBdr>
            </w:div>
          </w:divsChild>
        </w:div>
        <w:div w:id="935940508">
          <w:marLeft w:val="0"/>
          <w:marRight w:val="0"/>
          <w:marTop w:val="0"/>
          <w:marBottom w:val="0"/>
          <w:divBdr>
            <w:top w:val="none" w:sz="0" w:space="0" w:color="auto"/>
            <w:left w:val="none" w:sz="0" w:space="0" w:color="auto"/>
            <w:bottom w:val="none" w:sz="0" w:space="0" w:color="auto"/>
            <w:right w:val="none" w:sz="0" w:space="0" w:color="auto"/>
          </w:divBdr>
          <w:divsChild>
            <w:div w:id="227613743">
              <w:marLeft w:val="0"/>
              <w:marRight w:val="0"/>
              <w:marTop w:val="0"/>
              <w:marBottom w:val="0"/>
              <w:divBdr>
                <w:top w:val="none" w:sz="0" w:space="0" w:color="auto"/>
                <w:left w:val="none" w:sz="0" w:space="0" w:color="auto"/>
                <w:bottom w:val="none" w:sz="0" w:space="0" w:color="auto"/>
                <w:right w:val="none" w:sz="0" w:space="0" w:color="auto"/>
              </w:divBdr>
            </w:div>
          </w:divsChild>
        </w:div>
        <w:div w:id="938953191">
          <w:marLeft w:val="0"/>
          <w:marRight w:val="0"/>
          <w:marTop w:val="0"/>
          <w:marBottom w:val="0"/>
          <w:divBdr>
            <w:top w:val="none" w:sz="0" w:space="0" w:color="auto"/>
            <w:left w:val="none" w:sz="0" w:space="0" w:color="auto"/>
            <w:bottom w:val="none" w:sz="0" w:space="0" w:color="auto"/>
            <w:right w:val="none" w:sz="0" w:space="0" w:color="auto"/>
          </w:divBdr>
          <w:divsChild>
            <w:div w:id="134496366">
              <w:marLeft w:val="0"/>
              <w:marRight w:val="0"/>
              <w:marTop w:val="0"/>
              <w:marBottom w:val="0"/>
              <w:divBdr>
                <w:top w:val="none" w:sz="0" w:space="0" w:color="auto"/>
                <w:left w:val="none" w:sz="0" w:space="0" w:color="auto"/>
                <w:bottom w:val="none" w:sz="0" w:space="0" w:color="auto"/>
                <w:right w:val="none" w:sz="0" w:space="0" w:color="auto"/>
              </w:divBdr>
            </w:div>
            <w:div w:id="1002048874">
              <w:marLeft w:val="0"/>
              <w:marRight w:val="0"/>
              <w:marTop w:val="0"/>
              <w:marBottom w:val="0"/>
              <w:divBdr>
                <w:top w:val="none" w:sz="0" w:space="0" w:color="auto"/>
                <w:left w:val="none" w:sz="0" w:space="0" w:color="auto"/>
                <w:bottom w:val="none" w:sz="0" w:space="0" w:color="auto"/>
                <w:right w:val="none" w:sz="0" w:space="0" w:color="auto"/>
              </w:divBdr>
            </w:div>
            <w:div w:id="1686788017">
              <w:marLeft w:val="0"/>
              <w:marRight w:val="0"/>
              <w:marTop w:val="0"/>
              <w:marBottom w:val="0"/>
              <w:divBdr>
                <w:top w:val="none" w:sz="0" w:space="0" w:color="auto"/>
                <w:left w:val="none" w:sz="0" w:space="0" w:color="auto"/>
                <w:bottom w:val="none" w:sz="0" w:space="0" w:color="auto"/>
                <w:right w:val="none" w:sz="0" w:space="0" w:color="auto"/>
              </w:divBdr>
            </w:div>
          </w:divsChild>
        </w:div>
        <w:div w:id="948782865">
          <w:marLeft w:val="0"/>
          <w:marRight w:val="0"/>
          <w:marTop w:val="0"/>
          <w:marBottom w:val="0"/>
          <w:divBdr>
            <w:top w:val="none" w:sz="0" w:space="0" w:color="auto"/>
            <w:left w:val="none" w:sz="0" w:space="0" w:color="auto"/>
            <w:bottom w:val="none" w:sz="0" w:space="0" w:color="auto"/>
            <w:right w:val="none" w:sz="0" w:space="0" w:color="auto"/>
          </w:divBdr>
          <w:divsChild>
            <w:div w:id="1055852676">
              <w:marLeft w:val="0"/>
              <w:marRight w:val="0"/>
              <w:marTop w:val="0"/>
              <w:marBottom w:val="0"/>
              <w:divBdr>
                <w:top w:val="none" w:sz="0" w:space="0" w:color="auto"/>
                <w:left w:val="none" w:sz="0" w:space="0" w:color="auto"/>
                <w:bottom w:val="none" w:sz="0" w:space="0" w:color="auto"/>
                <w:right w:val="none" w:sz="0" w:space="0" w:color="auto"/>
              </w:divBdr>
            </w:div>
          </w:divsChild>
        </w:div>
        <w:div w:id="950747941">
          <w:marLeft w:val="0"/>
          <w:marRight w:val="0"/>
          <w:marTop w:val="0"/>
          <w:marBottom w:val="0"/>
          <w:divBdr>
            <w:top w:val="none" w:sz="0" w:space="0" w:color="auto"/>
            <w:left w:val="none" w:sz="0" w:space="0" w:color="auto"/>
            <w:bottom w:val="none" w:sz="0" w:space="0" w:color="auto"/>
            <w:right w:val="none" w:sz="0" w:space="0" w:color="auto"/>
          </w:divBdr>
          <w:divsChild>
            <w:div w:id="1003895473">
              <w:marLeft w:val="0"/>
              <w:marRight w:val="0"/>
              <w:marTop w:val="0"/>
              <w:marBottom w:val="0"/>
              <w:divBdr>
                <w:top w:val="none" w:sz="0" w:space="0" w:color="auto"/>
                <w:left w:val="none" w:sz="0" w:space="0" w:color="auto"/>
                <w:bottom w:val="none" w:sz="0" w:space="0" w:color="auto"/>
                <w:right w:val="none" w:sz="0" w:space="0" w:color="auto"/>
              </w:divBdr>
            </w:div>
          </w:divsChild>
        </w:div>
        <w:div w:id="963005725">
          <w:marLeft w:val="0"/>
          <w:marRight w:val="0"/>
          <w:marTop w:val="0"/>
          <w:marBottom w:val="0"/>
          <w:divBdr>
            <w:top w:val="none" w:sz="0" w:space="0" w:color="auto"/>
            <w:left w:val="none" w:sz="0" w:space="0" w:color="auto"/>
            <w:bottom w:val="none" w:sz="0" w:space="0" w:color="auto"/>
            <w:right w:val="none" w:sz="0" w:space="0" w:color="auto"/>
          </w:divBdr>
          <w:divsChild>
            <w:div w:id="1047950002">
              <w:marLeft w:val="0"/>
              <w:marRight w:val="0"/>
              <w:marTop w:val="0"/>
              <w:marBottom w:val="0"/>
              <w:divBdr>
                <w:top w:val="none" w:sz="0" w:space="0" w:color="auto"/>
                <w:left w:val="none" w:sz="0" w:space="0" w:color="auto"/>
                <w:bottom w:val="none" w:sz="0" w:space="0" w:color="auto"/>
                <w:right w:val="none" w:sz="0" w:space="0" w:color="auto"/>
              </w:divBdr>
            </w:div>
          </w:divsChild>
        </w:div>
        <w:div w:id="987633427">
          <w:marLeft w:val="0"/>
          <w:marRight w:val="0"/>
          <w:marTop w:val="0"/>
          <w:marBottom w:val="0"/>
          <w:divBdr>
            <w:top w:val="none" w:sz="0" w:space="0" w:color="auto"/>
            <w:left w:val="none" w:sz="0" w:space="0" w:color="auto"/>
            <w:bottom w:val="none" w:sz="0" w:space="0" w:color="auto"/>
            <w:right w:val="none" w:sz="0" w:space="0" w:color="auto"/>
          </w:divBdr>
          <w:divsChild>
            <w:div w:id="1260524016">
              <w:marLeft w:val="0"/>
              <w:marRight w:val="0"/>
              <w:marTop w:val="0"/>
              <w:marBottom w:val="0"/>
              <w:divBdr>
                <w:top w:val="none" w:sz="0" w:space="0" w:color="auto"/>
                <w:left w:val="none" w:sz="0" w:space="0" w:color="auto"/>
                <w:bottom w:val="none" w:sz="0" w:space="0" w:color="auto"/>
                <w:right w:val="none" w:sz="0" w:space="0" w:color="auto"/>
              </w:divBdr>
            </w:div>
          </w:divsChild>
        </w:div>
        <w:div w:id="993872860">
          <w:marLeft w:val="0"/>
          <w:marRight w:val="0"/>
          <w:marTop w:val="0"/>
          <w:marBottom w:val="0"/>
          <w:divBdr>
            <w:top w:val="none" w:sz="0" w:space="0" w:color="auto"/>
            <w:left w:val="none" w:sz="0" w:space="0" w:color="auto"/>
            <w:bottom w:val="none" w:sz="0" w:space="0" w:color="auto"/>
            <w:right w:val="none" w:sz="0" w:space="0" w:color="auto"/>
          </w:divBdr>
          <w:divsChild>
            <w:div w:id="75443148">
              <w:marLeft w:val="0"/>
              <w:marRight w:val="0"/>
              <w:marTop w:val="0"/>
              <w:marBottom w:val="0"/>
              <w:divBdr>
                <w:top w:val="none" w:sz="0" w:space="0" w:color="auto"/>
                <w:left w:val="none" w:sz="0" w:space="0" w:color="auto"/>
                <w:bottom w:val="none" w:sz="0" w:space="0" w:color="auto"/>
                <w:right w:val="none" w:sz="0" w:space="0" w:color="auto"/>
              </w:divBdr>
            </w:div>
          </w:divsChild>
        </w:div>
        <w:div w:id="999191028">
          <w:marLeft w:val="0"/>
          <w:marRight w:val="0"/>
          <w:marTop w:val="0"/>
          <w:marBottom w:val="0"/>
          <w:divBdr>
            <w:top w:val="none" w:sz="0" w:space="0" w:color="auto"/>
            <w:left w:val="none" w:sz="0" w:space="0" w:color="auto"/>
            <w:bottom w:val="none" w:sz="0" w:space="0" w:color="auto"/>
            <w:right w:val="none" w:sz="0" w:space="0" w:color="auto"/>
          </w:divBdr>
          <w:divsChild>
            <w:div w:id="1689986806">
              <w:marLeft w:val="0"/>
              <w:marRight w:val="0"/>
              <w:marTop w:val="0"/>
              <w:marBottom w:val="0"/>
              <w:divBdr>
                <w:top w:val="none" w:sz="0" w:space="0" w:color="auto"/>
                <w:left w:val="none" w:sz="0" w:space="0" w:color="auto"/>
                <w:bottom w:val="none" w:sz="0" w:space="0" w:color="auto"/>
                <w:right w:val="none" w:sz="0" w:space="0" w:color="auto"/>
              </w:divBdr>
            </w:div>
          </w:divsChild>
        </w:div>
        <w:div w:id="1010721762">
          <w:marLeft w:val="0"/>
          <w:marRight w:val="0"/>
          <w:marTop w:val="0"/>
          <w:marBottom w:val="0"/>
          <w:divBdr>
            <w:top w:val="none" w:sz="0" w:space="0" w:color="auto"/>
            <w:left w:val="none" w:sz="0" w:space="0" w:color="auto"/>
            <w:bottom w:val="none" w:sz="0" w:space="0" w:color="auto"/>
            <w:right w:val="none" w:sz="0" w:space="0" w:color="auto"/>
          </w:divBdr>
          <w:divsChild>
            <w:div w:id="1160536526">
              <w:marLeft w:val="0"/>
              <w:marRight w:val="0"/>
              <w:marTop w:val="0"/>
              <w:marBottom w:val="0"/>
              <w:divBdr>
                <w:top w:val="none" w:sz="0" w:space="0" w:color="auto"/>
                <w:left w:val="none" w:sz="0" w:space="0" w:color="auto"/>
                <w:bottom w:val="none" w:sz="0" w:space="0" w:color="auto"/>
                <w:right w:val="none" w:sz="0" w:space="0" w:color="auto"/>
              </w:divBdr>
            </w:div>
          </w:divsChild>
        </w:div>
        <w:div w:id="1017119592">
          <w:marLeft w:val="0"/>
          <w:marRight w:val="0"/>
          <w:marTop w:val="0"/>
          <w:marBottom w:val="0"/>
          <w:divBdr>
            <w:top w:val="none" w:sz="0" w:space="0" w:color="auto"/>
            <w:left w:val="none" w:sz="0" w:space="0" w:color="auto"/>
            <w:bottom w:val="none" w:sz="0" w:space="0" w:color="auto"/>
            <w:right w:val="none" w:sz="0" w:space="0" w:color="auto"/>
          </w:divBdr>
          <w:divsChild>
            <w:div w:id="1838154243">
              <w:marLeft w:val="0"/>
              <w:marRight w:val="0"/>
              <w:marTop w:val="0"/>
              <w:marBottom w:val="0"/>
              <w:divBdr>
                <w:top w:val="none" w:sz="0" w:space="0" w:color="auto"/>
                <w:left w:val="none" w:sz="0" w:space="0" w:color="auto"/>
                <w:bottom w:val="none" w:sz="0" w:space="0" w:color="auto"/>
                <w:right w:val="none" w:sz="0" w:space="0" w:color="auto"/>
              </w:divBdr>
            </w:div>
          </w:divsChild>
        </w:div>
        <w:div w:id="1025904085">
          <w:marLeft w:val="0"/>
          <w:marRight w:val="0"/>
          <w:marTop w:val="0"/>
          <w:marBottom w:val="0"/>
          <w:divBdr>
            <w:top w:val="none" w:sz="0" w:space="0" w:color="auto"/>
            <w:left w:val="none" w:sz="0" w:space="0" w:color="auto"/>
            <w:bottom w:val="none" w:sz="0" w:space="0" w:color="auto"/>
            <w:right w:val="none" w:sz="0" w:space="0" w:color="auto"/>
          </w:divBdr>
          <w:divsChild>
            <w:div w:id="1077048480">
              <w:marLeft w:val="0"/>
              <w:marRight w:val="0"/>
              <w:marTop w:val="0"/>
              <w:marBottom w:val="0"/>
              <w:divBdr>
                <w:top w:val="none" w:sz="0" w:space="0" w:color="auto"/>
                <w:left w:val="none" w:sz="0" w:space="0" w:color="auto"/>
                <w:bottom w:val="none" w:sz="0" w:space="0" w:color="auto"/>
                <w:right w:val="none" w:sz="0" w:space="0" w:color="auto"/>
              </w:divBdr>
            </w:div>
          </w:divsChild>
        </w:div>
        <w:div w:id="1029644228">
          <w:marLeft w:val="0"/>
          <w:marRight w:val="0"/>
          <w:marTop w:val="0"/>
          <w:marBottom w:val="0"/>
          <w:divBdr>
            <w:top w:val="none" w:sz="0" w:space="0" w:color="auto"/>
            <w:left w:val="none" w:sz="0" w:space="0" w:color="auto"/>
            <w:bottom w:val="none" w:sz="0" w:space="0" w:color="auto"/>
            <w:right w:val="none" w:sz="0" w:space="0" w:color="auto"/>
          </w:divBdr>
          <w:divsChild>
            <w:div w:id="628167423">
              <w:marLeft w:val="0"/>
              <w:marRight w:val="0"/>
              <w:marTop w:val="0"/>
              <w:marBottom w:val="0"/>
              <w:divBdr>
                <w:top w:val="none" w:sz="0" w:space="0" w:color="auto"/>
                <w:left w:val="none" w:sz="0" w:space="0" w:color="auto"/>
                <w:bottom w:val="none" w:sz="0" w:space="0" w:color="auto"/>
                <w:right w:val="none" w:sz="0" w:space="0" w:color="auto"/>
              </w:divBdr>
            </w:div>
          </w:divsChild>
        </w:div>
        <w:div w:id="1044406055">
          <w:marLeft w:val="0"/>
          <w:marRight w:val="0"/>
          <w:marTop w:val="0"/>
          <w:marBottom w:val="0"/>
          <w:divBdr>
            <w:top w:val="none" w:sz="0" w:space="0" w:color="auto"/>
            <w:left w:val="none" w:sz="0" w:space="0" w:color="auto"/>
            <w:bottom w:val="none" w:sz="0" w:space="0" w:color="auto"/>
            <w:right w:val="none" w:sz="0" w:space="0" w:color="auto"/>
          </w:divBdr>
          <w:divsChild>
            <w:div w:id="1429152715">
              <w:marLeft w:val="0"/>
              <w:marRight w:val="0"/>
              <w:marTop w:val="0"/>
              <w:marBottom w:val="0"/>
              <w:divBdr>
                <w:top w:val="none" w:sz="0" w:space="0" w:color="auto"/>
                <w:left w:val="none" w:sz="0" w:space="0" w:color="auto"/>
                <w:bottom w:val="none" w:sz="0" w:space="0" w:color="auto"/>
                <w:right w:val="none" w:sz="0" w:space="0" w:color="auto"/>
              </w:divBdr>
            </w:div>
          </w:divsChild>
        </w:div>
        <w:div w:id="1055735725">
          <w:marLeft w:val="0"/>
          <w:marRight w:val="0"/>
          <w:marTop w:val="0"/>
          <w:marBottom w:val="0"/>
          <w:divBdr>
            <w:top w:val="none" w:sz="0" w:space="0" w:color="auto"/>
            <w:left w:val="none" w:sz="0" w:space="0" w:color="auto"/>
            <w:bottom w:val="none" w:sz="0" w:space="0" w:color="auto"/>
            <w:right w:val="none" w:sz="0" w:space="0" w:color="auto"/>
          </w:divBdr>
          <w:divsChild>
            <w:div w:id="279579944">
              <w:marLeft w:val="0"/>
              <w:marRight w:val="0"/>
              <w:marTop w:val="0"/>
              <w:marBottom w:val="0"/>
              <w:divBdr>
                <w:top w:val="none" w:sz="0" w:space="0" w:color="auto"/>
                <w:left w:val="none" w:sz="0" w:space="0" w:color="auto"/>
                <w:bottom w:val="none" w:sz="0" w:space="0" w:color="auto"/>
                <w:right w:val="none" w:sz="0" w:space="0" w:color="auto"/>
              </w:divBdr>
            </w:div>
          </w:divsChild>
        </w:div>
        <w:div w:id="1065449599">
          <w:marLeft w:val="0"/>
          <w:marRight w:val="0"/>
          <w:marTop w:val="0"/>
          <w:marBottom w:val="0"/>
          <w:divBdr>
            <w:top w:val="none" w:sz="0" w:space="0" w:color="auto"/>
            <w:left w:val="none" w:sz="0" w:space="0" w:color="auto"/>
            <w:bottom w:val="none" w:sz="0" w:space="0" w:color="auto"/>
            <w:right w:val="none" w:sz="0" w:space="0" w:color="auto"/>
          </w:divBdr>
          <w:divsChild>
            <w:div w:id="554121435">
              <w:marLeft w:val="0"/>
              <w:marRight w:val="0"/>
              <w:marTop w:val="0"/>
              <w:marBottom w:val="0"/>
              <w:divBdr>
                <w:top w:val="none" w:sz="0" w:space="0" w:color="auto"/>
                <w:left w:val="none" w:sz="0" w:space="0" w:color="auto"/>
                <w:bottom w:val="none" w:sz="0" w:space="0" w:color="auto"/>
                <w:right w:val="none" w:sz="0" w:space="0" w:color="auto"/>
              </w:divBdr>
            </w:div>
          </w:divsChild>
        </w:div>
        <w:div w:id="1098675328">
          <w:marLeft w:val="0"/>
          <w:marRight w:val="0"/>
          <w:marTop w:val="0"/>
          <w:marBottom w:val="0"/>
          <w:divBdr>
            <w:top w:val="none" w:sz="0" w:space="0" w:color="auto"/>
            <w:left w:val="none" w:sz="0" w:space="0" w:color="auto"/>
            <w:bottom w:val="none" w:sz="0" w:space="0" w:color="auto"/>
            <w:right w:val="none" w:sz="0" w:space="0" w:color="auto"/>
          </w:divBdr>
          <w:divsChild>
            <w:div w:id="2129231789">
              <w:marLeft w:val="0"/>
              <w:marRight w:val="0"/>
              <w:marTop w:val="0"/>
              <w:marBottom w:val="0"/>
              <w:divBdr>
                <w:top w:val="none" w:sz="0" w:space="0" w:color="auto"/>
                <w:left w:val="none" w:sz="0" w:space="0" w:color="auto"/>
                <w:bottom w:val="none" w:sz="0" w:space="0" w:color="auto"/>
                <w:right w:val="none" w:sz="0" w:space="0" w:color="auto"/>
              </w:divBdr>
            </w:div>
          </w:divsChild>
        </w:div>
        <w:div w:id="1101607967">
          <w:marLeft w:val="0"/>
          <w:marRight w:val="0"/>
          <w:marTop w:val="0"/>
          <w:marBottom w:val="0"/>
          <w:divBdr>
            <w:top w:val="none" w:sz="0" w:space="0" w:color="auto"/>
            <w:left w:val="none" w:sz="0" w:space="0" w:color="auto"/>
            <w:bottom w:val="none" w:sz="0" w:space="0" w:color="auto"/>
            <w:right w:val="none" w:sz="0" w:space="0" w:color="auto"/>
          </w:divBdr>
          <w:divsChild>
            <w:div w:id="574366490">
              <w:marLeft w:val="0"/>
              <w:marRight w:val="0"/>
              <w:marTop w:val="0"/>
              <w:marBottom w:val="0"/>
              <w:divBdr>
                <w:top w:val="none" w:sz="0" w:space="0" w:color="auto"/>
                <w:left w:val="none" w:sz="0" w:space="0" w:color="auto"/>
                <w:bottom w:val="none" w:sz="0" w:space="0" w:color="auto"/>
                <w:right w:val="none" w:sz="0" w:space="0" w:color="auto"/>
              </w:divBdr>
            </w:div>
          </w:divsChild>
        </w:div>
        <w:div w:id="1127968762">
          <w:marLeft w:val="0"/>
          <w:marRight w:val="0"/>
          <w:marTop w:val="0"/>
          <w:marBottom w:val="0"/>
          <w:divBdr>
            <w:top w:val="none" w:sz="0" w:space="0" w:color="auto"/>
            <w:left w:val="none" w:sz="0" w:space="0" w:color="auto"/>
            <w:bottom w:val="none" w:sz="0" w:space="0" w:color="auto"/>
            <w:right w:val="none" w:sz="0" w:space="0" w:color="auto"/>
          </w:divBdr>
          <w:divsChild>
            <w:div w:id="1505047968">
              <w:marLeft w:val="0"/>
              <w:marRight w:val="0"/>
              <w:marTop w:val="0"/>
              <w:marBottom w:val="0"/>
              <w:divBdr>
                <w:top w:val="none" w:sz="0" w:space="0" w:color="auto"/>
                <w:left w:val="none" w:sz="0" w:space="0" w:color="auto"/>
                <w:bottom w:val="none" w:sz="0" w:space="0" w:color="auto"/>
                <w:right w:val="none" w:sz="0" w:space="0" w:color="auto"/>
              </w:divBdr>
            </w:div>
          </w:divsChild>
        </w:div>
        <w:div w:id="1136869976">
          <w:marLeft w:val="0"/>
          <w:marRight w:val="0"/>
          <w:marTop w:val="0"/>
          <w:marBottom w:val="0"/>
          <w:divBdr>
            <w:top w:val="none" w:sz="0" w:space="0" w:color="auto"/>
            <w:left w:val="none" w:sz="0" w:space="0" w:color="auto"/>
            <w:bottom w:val="none" w:sz="0" w:space="0" w:color="auto"/>
            <w:right w:val="none" w:sz="0" w:space="0" w:color="auto"/>
          </w:divBdr>
          <w:divsChild>
            <w:div w:id="506678145">
              <w:marLeft w:val="0"/>
              <w:marRight w:val="0"/>
              <w:marTop w:val="0"/>
              <w:marBottom w:val="0"/>
              <w:divBdr>
                <w:top w:val="none" w:sz="0" w:space="0" w:color="auto"/>
                <w:left w:val="none" w:sz="0" w:space="0" w:color="auto"/>
                <w:bottom w:val="none" w:sz="0" w:space="0" w:color="auto"/>
                <w:right w:val="none" w:sz="0" w:space="0" w:color="auto"/>
              </w:divBdr>
            </w:div>
          </w:divsChild>
        </w:div>
        <w:div w:id="1149516159">
          <w:marLeft w:val="0"/>
          <w:marRight w:val="0"/>
          <w:marTop w:val="0"/>
          <w:marBottom w:val="0"/>
          <w:divBdr>
            <w:top w:val="none" w:sz="0" w:space="0" w:color="auto"/>
            <w:left w:val="none" w:sz="0" w:space="0" w:color="auto"/>
            <w:bottom w:val="none" w:sz="0" w:space="0" w:color="auto"/>
            <w:right w:val="none" w:sz="0" w:space="0" w:color="auto"/>
          </w:divBdr>
          <w:divsChild>
            <w:div w:id="805582890">
              <w:marLeft w:val="0"/>
              <w:marRight w:val="0"/>
              <w:marTop w:val="0"/>
              <w:marBottom w:val="0"/>
              <w:divBdr>
                <w:top w:val="none" w:sz="0" w:space="0" w:color="auto"/>
                <w:left w:val="none" w:sz="0" w:space="0" w:color="auto"/>
                <w:bottom w:val="none" w:sz="0" w:space="0" w:color="auto"/>
                <w:right w:val="none" w:sz="0" w:space="0" w:color="auto"/>
              </w:divBdr>
            </w:div>
          </w:divsChild>
        </w:div>
        <w:div w:id="1154376175">
          <w:marLeft w:val="0"/>
          <w:marRight w:val="0"/>
          <w:marTop w:val="0"/>
          <w:marBottom w:val="0"/>
          <w:divBdr>
            <w:top w:val="none" w:sz="0" w:space="0" w:color="auto"/>
            <w:left w:val="none" w:sz="0" w:space="0" w:color="auto"/>
            <w:bottom w:val="none" w:sz="0" w:space="0" w:color="auto"/>
            <w:right w:val="none" w:sz="0" w:space="0" w:color="auto"/>
          </w:divBdr>
          <w:divsChild>
            <w:div w:id="1122308175">
              <w:marLeft w:val="0"/>
              <w:marRight w:val="0"/>
              <w:marTop w:val="0"/>
              <w:marBottom w:val="0"/>
              <w:divBdr>
                <w:top w:val="none" w:sz="0" w:space="0" w:color="auto"/>
                <w:left w:val="none" w:sz="0" w:space="0" w:color="auto"/>
                <w:bottom w:val="none" w:sz="0" w:space="0" w:color="auto"/>
                <w:right w:val="none" w:sz="0" w:space="0" w:color="auto"/>
              </w:divBdr>
            </w:div>
          </w:divsChild>
        </w:div>
        <w:div w:id="1158885188">
          <w:marLeft w:val="0"/>
          <w:marRight w:val="0"/>
          <w:marTop w:val="0"/>
          <w:marBottom w:val="0"/>
          <w:divBdr>
            <w:top w:val="none" w:sz="0" w:space="0" w:color="auto"/>
            <w:left w:val="none" w:sz="0" w:space="0" w:color="auto"/>
            <w:bottom w:val="none" w:sz="0" w:space="0" w:color="auto"/>
            <w:right w:val="none" w:sz="0" w:space="0" w:color="auto"/>
          </w:divBdr>
          <w:divsChild>
            <w:div w:id="1619288062">
              <w:marLeft w:val="0"/>
              <w:marRight w:val="0"/>
              <w:marTop w:val="0"/>
              <w:marBottom w:val="0"/>
              <w:divBdr>
                <w:top w:val="none" w:sz="0" w:space="0" w:color="auto"/>
                <w:left w:val="none" w:sz="0" w:space="0" w:color="auto"/>
                <w:bottom w:val="none" w:sz="0" w:space="0" w:color="auto"/>
                <w:right w:val="none" w:sz="0" w:space="0" w:color="auto"/>
              </w:divBdr>
            </w:div>
          </w:divsChild>
        </w:div>
        <w:div w:id="1163161365">
          <w:marLeft w:val="0"/>
          <w:marRight w:val="0"/>
          <w:marTop w:val="0"/>
          <w:marBottom w:val="0"/>
          <w:divBdr>
            <w:top w:val="none" w:sz="0" w:space="0" w:color="auto"/>
            <w:left w:val="none" w:sz="0" w:space="0" w:color="auto"/>
            <w:bottom w:val="none" w:sz="0" w:space="0" w:color="auto"/>
            <w:right w:val="none" w:sz="0" w:space="0" w:color="auto"/>
          </w:divBdr>
          <w:divsChild>
            <w:div w:id="1691179610">
              <w:marLeft w:val="0"/>
              <w:marRight w:val="0"/>
              <w:marTop w:val="0"/>
              <w:marBottom w:val="0"/>
              <w:divBdr>
                <w:top w:val="none" w:sz="0" w:space="0" w:color="auto"/>
                <w:left w:val="none" w:sz="0" w:space="0" w:color="auto"/>
                <w:bottom w:val="none" w:sz="0" w:space="0" w:color="auto"/>
                <w:right w:val="none" w:sz="0" w:space="0" w:color="auto"/>
              </w:divBdr>
            </w:div>
          </w:divsChild>
        </w:div>
        <w:div w:id="1178469187">
          <w:marLeft w:val="0"/>
          <w:marRight w:val="0"/>
          <w:marTop w:val="0"/>
          <w:marBottom w:val="0"/>
          <w:divBdr>
            <w:top w:val="none" w:sz="0" w:space="0" w:color="auto"/>
            <w:left w:val="none" w:sz="0" w:space="0" w:color="auto"/>
            <w:bottom w:val="none" w:sz="0" w:space="0" w:color="auto"/>
            <w:right w:val="none" w:sz="0" w:space="0" w:color="auto"/>
          </w:divBdr>
          <w:divsChild>
            <w:div w:id="1049652083">
              <w:marLeft w:val="0"/>
              <w:marRight w:val="0"/>
              <w:marTop w:val="0"/>
              <w:marBottom w:val="0"/>
              <w:divBdr>
                <w:top w:val="none" w:sz="0" w:space="0" w:color="auto"/>
                <w:left w:val="none" w:sz="0" w:space="0" w:color="auto"/>
                <w:bottom w:val="none" w:sz="0" w:space="0" w:color="auto"/>
                <w:right w:val="none" w:sz="0" w:space="0" w:color="auto"/>
              </w:divBdr>
            </w:div>
          </w:divsChild>
        </w:div>
        <w:div w:id="1179545995">
          <w:marLeft w:val="0"/>
          <w:marRight w:val="0"/>
          <w:marTop w:val="0"/>
          <w:marBottom w:val="0"/>
          <w:divBdr>
            <w:top w:val="none" w:sz="0" w:space="0" w:color="auto"/>
            <w:left w:val="none" w:sz="0" w:space="0" w:color="auto"/>
            <w:bottom w:val="none" w:sz="0" w:space="0" w:color="auto"/>
            <w:right w:val="none" w:sz="0" w:space="0" w:color="auto"/>
          </w:divBdr>
          <w:divsChild>
            <w:div w:id="260333169">
              <w:marLeft w:val="0"/>
              <w:marRight w:val="0"/>
              <w:marTop w:val="0"/>
              <w:marBottom w:val="0"/>
              <w:divBdr>
                <w:top w:val="none" w:sz="0" w:space="0" w:color="auto"/>
                <w:left w:val="none" w:sz="0" w:space="0" w:color="auto"/>
                <w:bottom w:val="none" w:sz="0" w:space="0" w:color="auto"/>
                <w:right w:val="none" w:sz="0" w:space="0" w:color="auto"/>
              </w:divBdr>
            </w:div>
          </w:divsChild>
        </w:div>
        <w:div w:id="1199856103">
          <w:marLeft w:val="0"/>
          <w:marRight w:val="0"/>
          <w:marTop w:val="0"/>
          <w:marBottom w:val="0"/>
          <w:divBdr>
            <w:top w:val="none" w:sz="0" w:space="0" w:color="auto"/>
            <w:left w:val="none" w:sz="0" w:space="0" w:color="auto"/>
            <w:bottom w:val="none" w:sz="0" w:space="0" w:color="auto"/>
            <w:right w:val="none" w:sz="0" w:space="0" w:color="auto"/>
          </w:divBdr>
          <w:divsChild>
            <w:div w:id="289289215">
              <w:marLeft w:val="0"/>
              <w:marRight w:val="0"/>
              <w:marTop w:val="0"/>
              <w:marBottom w:val="0"/>
              <w:divBdr>
                <w:top w:val="none" w:sz="0" w:space="0" w:color="auto"/>
                <w:left w:val="none" w:sz="0" w:space="0" w:color="auto"/>
                <w:bottom w:val="none" w:sz="0" w:space="0" w:color="auto"/>
                <w:right w:val="none" w:sz="0" w:space="0" w:color="auto"/>
              </w:divBdr>
            </w:div>
            <w:div w:id="2112313951">
              <w:marLeft w:val="0"/>
              <w:marRight w:val="0"/>
              <w:marTop w:val="0"/>
              <w:marBottom w:val="0"/>
              <w:divBdr>
                <w:top w:val="none" w:sz="0" w:space="0" w:color="auto"/>
                <w:left w:val="none" w:sz="0" w:space="0" w:color="auto"/>
                <w:bottom w:val="none" w:sz="0" w:space="0" w:color="auto"/>
                <w:right w:val="none" w:sz="0" w:space="0" w:color="auto"/>
              </w:divBdr>
            </w:div>
          </w:divsChild>
        </w:div>
        <w:div w:id="1201896082">
          <w:marLeft w:val="0"/>
          <w:marRight w:val="0"/>
          <w:marTop w:val="0"/>
          <w:marBottom w:val="0"/>
          <w:divBdr>
            <w:top w:val="none" w:sz="0" w:space="0" w:color="auto"/>
            <w:left w:val="none" w:sz="0" w:space="0" w:color="auto"/>
            <w:bottom w:val="none" w:sz="0" w:space="0" w:color="auto"/>
            <w:right w:val="none" w:sz="0" w:space="0" w:color="auto"/>
          </w:divBdr>
          <w:divsChild>
            <w:div w:id="315305839">
              <w:marLeft w:val="0"/>
              <w:marRight w:val="0"/>
              <w:marTop w:val="0"/>
              <w:marBottom w:val="0"/>
              <w:divBdr>
                <w:top w:val="none" w:sz="0" w:space="0" w:color="auto"/>
                <w:left w:val="none" w:sz="0" w:space="0" w:color="auto"/>
                <w:bottom w:val="none" w:sz="0" w:space="0" w:color="auto"/>
                <w:right w:val="none" w:sz="0" w:space="0" w:color="auto"/>
              </w:divBdr>
            </w:div>
          </w:divsChild>
        </w:div>
        <w:div w:id="1226186012">
          <w:marLeft w:val="0"/>
          <w:marRight w:val="0"/>
          <w:marTop w:val="0"/>
          <w:marBottom w:val="0"/>
          <w:divBdr>
            <w:top w:val="none" w:sz="0" w:space="0" w:color="auto"/>
            <w:left w:val="none" w:sz="0" w:space="0" w:color="auto"/>
            <w:bottom w:val="none" w:sz="0" w:space="0" w:color="auto"/>
            <w:right w:val="none" w:sz="0" w:space="0" w:color="auto"/>
          </w:divBdr>
          <w:divsChild>
            <w:div w:id="1778259304">
              <w:marLeft w:val="0"/>
              <w:marRight w:val="0"/>
              <w:marTop w:val="0"/>
              <w:marBottom w:val="0"/>
              <w:divBdr>
                <w:top w:val="none" w:sz="0" w:space="0" w:color="auto"/>
                <w:left w:val="none" w:sz="0" w:space="0" w:color="auto"/>
                <w:bottom w:val="none" w:sz="0" w:space="0" w:color="auto"/>
                <w:right w:val="none" w:sz="0" w:space="0" w:color="auto"/>
              </w:divBdr>
            </w:div>
          </w:divsChild>
        </w:div>
        <w:div w:id="1236742530">
          <w:marLeft w:val="0"/>
          <w:marRight w:val="0"/>
          <w:marTop w:val="0"/>
          <w:marBottom w:val="0"/>
          <w:divBdr>
            <w:top w:val="none" w:sz="0" w:space="0" w:color="auto"/>
            <w:left w:val="none" w:sz="0" w:space="0" w:color="auto"/>
            <w:bottom w:val="none" w:sz="0" w:space="0" w:color="auto"/>
            <w:right w:val="none" w:sz="0" w:space="0" w:color="auto"/>
          </w:divBdr>
          <w:divsChild>
            <w:div w:id="1975869712">
              <w:marLeft w:val="0"/>
              <w:marRight w:val="0"/>
              <w:marTop w:val="0"/>
              <w:marBottom w:val="0"/>
              <w:divBdr>
                <w:top w:val="none" w:sz="0" w:space="0" w:color="auto"/>
                <w:left w:val="none" w:sz="0" w:space="0" w:color="auto"/>
                <w:bottom w:val="none" w:sz="0" w:space="0" w:color="auto"/>
                <w:right w:val="none" w:sz="0" w:space="0" w:color="auto"/>
              </w:divBdr>
            </w:div>
          </w:divsChild>
        </w:div>
        <w:div w:id="1257404143">
          <w:marLeft w:val="0"/>
          <w:marRight w:val="0"/>
          <w:marTop w:val="0"/>
          <w:marBottom w:val="0"/>
          <w:divBdr>
            <w:top w:val="none" w:sz="0" w:space="0" w:color="auto"/>
            <w:left w:val="none" w:sz="0" w:space="0" w:color="auto"/>
            <w:bottom w:val="none" w:sz="0" w:space="0" w:color="auto"/>
            <w:right w:val="none" w:sz="0" w:space="0" w:color="auto"/>
          </w:divBdr>
          <w:divsChild>
            <w:div w:id="68230513">
              <w:marLeft w:val="0"/>
              <w:marRight w:val="0"/>
              <w:marTop w:val="0"/>
              <w:marBottom w:val="0"/>
              <w:divBdr>
                <w:top w:val="none" w:sz="0" w:space="0" w:color="auto"/>
                <w:left w:val="none" w:sz="0" w:space="0" w:color="auto"/>
                <w:bottom w:val="none" w:sz="0" w:space="0" w:color="auto"/>
                <w:right w:val="none" w:sz="0" w:space="0" w:color="auto"/>
              </w:divBdr>
            </w:div>
            <w:div w:id="226112371">
              <w:marLeft w:val="0"/>
              <w:marRight w:val="0"/>
              <w:marTop w:val="0"/>
              <w:marBottom w:val="0"/>
              <w:divBdr>
                <w:top w:val="none" w:sz="0" w:space="0" w:color="auto"/>
                <w:left w:val="none" w:sz="0" w:space="0" w:color="auto"/>
                <w:bottom w:val="none" w:sz="0" w:space="0" w:color="auto"/>
                <w:right w:val="none" w:sz="0" w:space="0" w:color="auto"/>
              </w:divBdr>
            </w:div>
          </w:divsChild>
        </w:div>
        <w:div w:id="1286545188">
          <w:marLeft w:val="0"/>
          <w:marRight w:val="0"/>
          <w:marTop w:val="0"/>
          <w:marBottom w:val="0"/>
          <w:divBdr>
            <w:top w:val="none" w:sz="0" w:space="0" w:color="auto"/>
            <w:left w:val="none" w:sz="0" w:space="0" w:color="auto"/>
            <w:bottom w:val="none" w:sz="0" w:space="0" w:color="auto"/>
            <w:right w:val="none" w:sz="0" w:space="0" w:color="auto"/>
          </w:divBdr>
          <w:divsChild>
            <w:div w:id="1416785232">
              <w:marLeft w:val="0"/>
              <w:marRight w:val="0"/>
              <w:marTop w:val="0"/>
              <w:marBottom w:val="0"/>
              <w:divBdr>
                <w:top w:val="none" w:sz="0" w:space="0" w:color="auto"/>
                <w:left w:val="none" w:sz="0" w:space="0" w:color="auto"/>
                <w:bottom w:val="none" w:sz="0" w:space="0" w:color="auto"/>
                <w:right w:val="none" w:sz="0" w:space="0" w:color="auto"/>
              </w:divBdr>
            </w:div>
          </w:divsChild>
        </w:div>
        <w:div w:id="1298296558">
          <w:marLeft w:val="0"/>
          <w:marRight w:val="0"/>
          <w:marTop w:val="0"/>
          <w:marBottom w:val="0"/>
          <w:divBdr>
            <w:top w:val="none" w:sz="0" w:space="0" w:color="auto"/>
            <w:left w:val="none" w:sz="0" w:space="0" w:color="auto"/>
            <w:bottom w:val="none" w:sz="0" w:space="0" w:color="auto"/>
            <w:right w:val="none" w:sz="0" w:space="0" w:color="auto"/>
          </w:divBdr>
          <w:divsChild>
            <w:div w:id="1365866269">
              <w:marLeft w:val="0"/>
              <w:marRight w:val="0"/>
              <w:marTop w:val="0"/>
              <w:marBottom w:val="0"/>
              <w:divBdr>
                <w:top w:val="none" w:sz="0" w:space="0" w:color="auto"/>
                <w:left w:val="none" w:sz="0" w:space="0" w:color="auto"/>
                <w:bottom w:val="none" w:sz="0" w:space="0" w:color="auto"/>
                <w:right w:val="none" w:sz="0" w:space="0" w:color="auto"/>
              </w:divBdr>
            </w:div>
          </w:divsChild>
        </w:div>
        <w:div w:id="1307932157">
          <w:marLeft w:val="0"/>
          <w:marRight w:val="0"/>
          <w:marTop w:val="0"/>
          <w:marBottom w:val="0"/>
          <w:divBdr>
            <w:top w:val="none" w:sz="0" w:space="0" w:color="auto"/>
            <w:left w:val="none" w:sz="0" w:space="0" w:color="auto"/>
            <w:bottom w:val="none" w:sz="0" w:space="0" w:color="auto"/>
            <w:right w:val="none" w:sz="0" w:space="0" w:color="auto"/>
          </w:divBdr>
          <w:divsChild>
            <w:div w:id="334039152">
              <w:marLeft w:val="0"/>
              <w:marRight w:val="0"/>
              <w:marTop w:val="0"/>
              <w:marBottom w:val="0"/>
              <w:divBdr>
                <w:top w:val="none" w:sz="0" w:space="0" w:color="auto"/>
                <w:left w:val="none" w:sz="0" w:space="0" w:color="auto"/>
                <w:bottom w:val="none" w:sz="0" w:space="0" w:color="auto"/>
                <w:right w:val="none" w:sz="0" w:space="0" w:color="auto"/>
              </w:divBdr>
            </w:div>
          </w:divsChild>
        </w:div>
        <w:div w:id="1310593148">
          <w:marLeft w:val="0"/>
          <w:marRight w:val="0"/>
          <w:marTop w:val="0"/>
          <w:marBottom w:val="0"/>
          <w:divBdr>
            <w:top w:val="none" w:sz="0" w:space="0" w:color="auto"/>
            <w:left w:val="none" w:sz="0" w:space="0" w:color="auto"/>
            <w:bottom w:val="none" w:sz="0" w:space="0" w:color="auto"/>
            <w:right w:val="none" w:sz="0" w:space="0" w:color="auto"/>
          </w:divBdr>
          <w:divsChild>
            <w:div w:id="250552758">
              <w:marLeft w:val="0"/>
              <w:marRight w:val="0"/>
              <w:marTop w:val="0"/>
              <w:marBottom w:val="0"/>
              <w:divBdr>
                <w:top w:val="none" w:sz="0" w:space="0" w:color="auto"/>
                <w:left w:val="none" w:sz="0" w:space="0" w:color="auto"/>
                <w:bottom w:val="none" w:sz="0" w:space="0" w:color="auto"/>
                <w:right w:val="none" w:sz="0" w:space="0" w:color="auto"/>
              </w:divBdr>
            </w:div>
            <w:div w:id="962619236">
              <w:marLeft w:val="0"/>
              <w:marRight w:val="0"/>
              <w:marTop w:val="0"/>
              <w:marBottom w:val="0"/>
              <w:divBdr>
                <w:top w:val="none" w:sz="0" w:space="0" w:color="auto"/>
                <w:left w:val="none" w:sz="0" w:space="0" w:color="auto"/>
                <w:bottom w:val="none" w:sz="0" w:space="0" w:color="auto"/>
                <w:right w:val="none" w:sz="0" w:space="0" w:color="auto"/>
              </w:divBdr>
            </w:div>
            <w:div w:id="2117208183">
              <w:marLeft w:val="0"/>
              <w:marRight w:val="0"/>
              <w:marTop w:val="0"/>
              <w:marBottom w:val="0"/>
              <w:divBdr>
                <w:top w:val="none" w:sz="0" w:space="0" w:color="auto"/>
                <w:left w:val="none" w:sz="0" w:space="0" w:color="auto"/>
                <w:bottom w:val="none" w:sz="0" w:space="0" w:color="auto"/>
                <w:right w:val="none" w:sz="0" w:space="0" w:color="auto"/>
              </w:divBdr>
            </w:div>
          </w:divsChild>
        </w:div>
        <w:div w:id="1313561070">
          <w:marLeft w:val="0"/>
          <w:marRight w:val="0"/>
          <w:marTop w:val="0"/>
          <w:marBottom w:val="0"/>
          <w:divBdr>
            <w:top w:val="none" w:sz="0" w:space="0" w:color="auto"/>
            <w:left w:val="none" w:sz="0" w:space="0" w:color="auto"/>
            <w:bottom w:val="none" w:sz="0" w:space="0" w:color="auto"/>
            <w:right w:val="none" w:sz="0" w:space="0" w:color="auto"/>
          </w:divBdr>
          <w:divsChild>
            <w:div w:id="1526214691">
              <w:marLeft w:val="0"/>
              <w:marRight w:val="0"/>
              <w:marTop w:val="0"/>
              <w:marBottom w:val="0"/>
              <w:divBdr>
                <w:top w:val="none" w:sz="0" w:space="0" w:color="auto"/>
                <w:left w:val="none" w:sz="0" w:space="0" w:color="auto"/>
                <w:bottom w:val="none" w:sz="0" w:space="0" w:color="auto"/>
                <w:right w:val="none" w:sz="0" w:space="0" w:color="auto"/>
              </w:divBdr>
            </w:div>
          </w:divsChild>
        </w:div>
        <w:div w:id="1318805311">
          <w:marLeft w:val="0"/>
          <w:marRight w:val="0"/>
          <w:marTop w:val="0"/>
          <w:marBottom w:val="0"/>
          <w:divBdr>
            <w:top w:val="none" w:sz="0" w:space="0" w:color="auto"/>
            <w:left w:val="none" w:sz="0" w:space="0" w:color="auto"/>
            <w:bottom w:val="none" w:sz="0" w:space="0" w:color="auto"/>
            <w:right w:val="none" w:sz="0" w:space="0" w:color="auto"/>
          </w:divBdr>
          <w:divsChild>
            <w:div w:id="1816533656">
              <w:marLeft w:val="0"/>
              <w:marRight w:val="0"/>
              <w:marTop w:val="0"/>
              <w:marBottom w:val="0"/>
              <w:divBdr>
                <w:top w:val="none" w:sz="0" w:space="0" w:color="auto"/>
                <w:left w:val="none" w:sz="0" w:space="0" w:color="auto"/>
                <w:bottom w:val="none" w:sz="0" w:space="0" w:color="auto"/>
                <w:right w:val="none" w:sz="0" w:space="0" w:color="auto"/>
              </w:divBdr>
            </w:div>
          </w:divsChild>
        </w:div>
        <w:div w:id="1319654038">
          <w:marLeft w:val="0"/>
          <w:marRight w:val="0"/>
          <w:marTop w:val="0"/>
          <w:marBottom w:val="0"/>
          <w:divBdr>
            <w:top w:val="none" w:sz="0" w:space="0" w:color="auto"/>
            <w:left w:val="none" w:sz="0" w:space="0" w:color="auto"/>
            <w:bottom w:val="none" w:sz="0" w:space="0" w:color="auto"/>
            <w:right w:val="none" w:sz="0" w:space="0" w:color="auto"/>
          </w:divBdr>
          <w:divsChild>
            <w:div w:id="41172588">
              <w:marLeft w:val="0"/>
              <w:marRight w:val="0"/>
              <w:marTop w:val="0"/>
              <w:marBottom w:val="0"/>
              <w:divBdr>
                <w:top w:val="none" w:sz="0" w:space="0" w:color="auto"/>
                <w:left w:val="none" w:sz="0" w:space="0" w:color="auto"/>
                <w:bottom w:val="none" w:sz="0" w:space="0" w:color="auto"/>
                <w:right w:val="none" w:sz="0" w:space="0" w:color="auto"/>
              </w:divBdr>
            </w:div>
          </w:divsChild>
        </w:div>
        <w:div w:id="1325471176">
          <w:marLeft w:val="0"/>
          <w:marRight w:val="0"/>
          <w:marTop w:val="0"/>
          <w:marBottom w:val="0"/>
          <w:divBdr>
            <w:top w:val="none" w:sz="0" w:space="0" w:color="auto"/>
            <w:left w:val="none" w:sz="0" w:space="0" w:color="auto"/>
            <w:bottom w:val="none" w:sz="0" w:space="0" w:color="auto"/>
            <w:right w:val="none" w:sz="0" w:space="0" w:color="auto"/>
          </w:divBdr>
          <w:divsChild>
            <w:div w:id="2080594038">
              <w:marLeft w:val="0"/>
              <w:marRight w:val="0"/>
              <w:marTop w:val="0"/>
              <w:marBottom w:val="0"/>
              <w:divBdr>
                <w:top w:val="none" w:sz="0" w:space="0" w:color="auto"/>
                <w:left w:val="none" w:sz="0" w:space="0" w:color="auto"/>
                <w:bottom w:val="none" w:sz="0" w:space="0" w:color="auto"/>
                <w:right w:val="none" w:sz="0" w:space="0" w:color="auto"/>
              </w:divBdr>
            </w:div>
          </w:divsChild>
        </w:div>
        <w:div w:id="1337925279">
          <w:marLeft w:val="0"/>
          <w:marRight w:val="0"/>
          <w:marTop w:val="0"/>
          <w:marBottom w:val="0"/>
          <w:divBdr>
            <w:top w:val="none" w:sz="0" w:space="0" w:color="auto"/>
            <w:left w:val="none" w:sz="0" w:space="0" w:color="auto"/>
            <w:bottom w:val="none" w:sz="0" w:space="0" w:color="auto"/>
            <w:right w:val="none" w:sz="0" w:space="0" w:color="auto"/>
          </w:divBdr>
          <w:divsChild>
            <w:div w:id="476075650">
              <w:marLeft w:val="0"/>
              <w:marRight w:val="0"/>
              <w:marTop w:val="0"/>
              <w:marBottom w:val="0"/>
              <w:divBdr>
                <w:top w:val="none" w:sz="0" w:space="0" w:color="auto"/>
                <w:left w:val="none" w:sz="0" w:space="0" w:color="auto"/>
                <w:bottom w:val="none" w:sz="0" w:space="0" w:color="auto"/>
                <w:right w:val="none" w:sz="0" w:space="0" w:color="auto"/>
              </w:divBdr>
            </w:div>
          </w:divsChild>
        </w:div>
        <w:div w:id="1355226481">
          <w:marLeft w:val="0"/>
          <w:marRight w:val="0"/>
          <w:marTop w:val="0"/>
          <w:marBottom w:val="0"/>
          <w:divBdr>
            <w:top w:val="none" w:sz="0" w:space="0" w:color="auto"/>
            <w:left w:val="none" w:sz="0" w:space="0" w:color="auto"/>
            <w:bottom w:val="none" w:sz="0" w:space="0" w:color="auto"/>
            <w:right w:val="none" w:sz="0" w:space="0" w:color="auto"/>
          </w:divBdr>
          <w:divsChild>
            <w:div w:id="1662076404">
              <w:marLeft w:val="0"/>
              <w:marRight w:val="0"/>
              <w:marTop w:val="0"/>
              <w:marBottom w:val="0"/>
              <w:divBdr>
                <w:top w:val="none" w:sz="0" w:space="0" w:color="auto"/>
                <w:left w:val="none" w:sz="0" w:space="0" w:color="auto"/>
                <w:bottom w:val="none" w:sz="0" w:space="0" w:color="auto"/>
                <w:right w:val="none" w:sz="0" w:space="0" w:color="auto"/>
              </w:divBdr>
            </w:div>
          </w:divsChild>
        </w:div>
        <w:div w:id="1365789546">
          <w:marLeft w:val="0"/>
          <w:marRight w:val="0"/>
          <w:marTop w:val="0"/>
          <w:marBottom w:val="0"/>
          <w:divBdr>
            <w:top w:val="none" w:sz="0" w:space="0" w:color="auto"/>
            <w:left w:val="none" w:sz="0" w:space="0" w:color="auto"/>
            <w:bottom w:val="none" w:sz="0" w:space="0" w:color="auto"/>
            <w:right w:val="none" w:sz="0" w:space="0" w:color="auto"/>
          </w:divBdr>
          <w:divsChild>
            <w:div w:id="2118330339">
              <w:marLeft w:val="0"/>
              <w:marRight w:val="0"/>
              <w:marTop w:val="0"/>
              <w:marBottom w:val="0"/>
              <w:divBdr>
                <w:top w:val="none" w:sz="0" w:space="0" w:color="auto"/>
                <w:left w:val="none" w:sz="0" w:space="0" w:color="auto"/>
                <w:bottom w:val="none" w:sz="0" w:space="0" w:color="auto"/>
                <w:right w:val="none" w:sz="0" w:space="0" w:color="auto"/>
              </w:divBdr>
            </w:div>
          </w:divsChild>
        </w:div>
        <w:div w:id="1386446432">
          <w:marLeft w:val="0"/>
          <w:marRight w:val="0"/>
          <w:marTop w:val="0"/>
          <w:marBottom w:val="0"/>
          <w:divBdr>
            <w:top w:val="none" w:sz="0" w:space="0" w:color="auto"/>
            <w:left w:val="none" w:sz="0" w:space="0" w:color="auto"/>
            <w:bottom w:val="none" w:sz="0" w:space="0" w:color="auto"/>
            <w:right w:val="none" w:sz="0" w:space="0" w:color="auto"/>
          </w:divBdr>
          <w:divsChild>
            <w:div w:id="855928348">
              <w:marLeft w:val="0"/>
              <w:marRight w:val="0"/>
              <w:marTop w:val="0"/>
              <w:marBottom w:val="0"/>
              <w:divBdr>
                <w:top w:val="none" w:sz="0" w:space="0" w:color="auto"/>
                <w:left w:val="none" w:sz="0" w:space="0" w:color="auto"/>
                <w:bottom w:val="none" w:sz="0" w:space="0" w:color="auto"/>
                <w:right w:val="none" w:sz="0" w:space="0" w:color="auto"/>
              </w:divBdr>
            </w:div>
          </w:divsChild>
        </w:div>
        <w:div w:id="1434203678">
          <w:marLeft w:val="0"/>
          <w:marRight w:val="0"/>
          <w:marTop w:val="0"/>
          <w:marBottom w:val="0"/>
          <w:divBdr>
            <w:top w:val="none" w:sz="0" w:space="0" w:color="auto"/>
            <w:left w:val="none" w:sz="0" w:space="0" w:color="auto"/>
            <w:bottom w:val="none" w:sz="0" w:space="0" w:color="auto"/>
            <w:right w:val="none" w:sz="0" w:space="0" w:color="auto"/>
          </w:divBdr>
          <w:divsChild>
            <w:div w:id="775636799">
              <w:marLeft w:val="0"/>
              <w:marRight w:val="0"/>
              <w:marTop w:val="0"/>
              <w:marBottom w:val="0"/>
              <w:divBdr>
                <w:top w:val="none" w:sz="0" w:space="0" w:color="auto"/>
                <w:left w:val="none" w:sz="0" w:space="0" w:color="auto"/>
                <w:bottom w:val="none" w:sz="0" w:space="0" w:color="auto"/>
                <w:right w:val="none" w:sz="0" w:space="0" w:color="auto"/>
              </w:divBdr>
            </w:div>
          </w:divsChild>
        </w:div>
        <w:div w:id="1442067177">
          <w:marLeft w:val="0"/>
          <w:marRight w:val="0"/>
          <w:marTop w:val="0"/>
          <w:marBottom w:val="0"/>
          <w:divBdr>
            <w:top w:val="none" w:sz="0" w:space="0" w:color="auto"/>
            <w:left w:val="none" w:sz="0" w:space="0" w:color="auto"/>
            <w:bottom w:val="none" w:sz="0" w:space="0" w:color="auto"/>
            <w:right w:val="none" w:sz="0" w:space="0" w:color="auto"/>
          </w:divBdr>
          <w:divsChild>
            <w:div w:id="134682301">
              <w:marLeft w:val="0"/>
              <w:marRight w:val="0"/>
              <w:marTop w:val="0"/>
              <w:marBottom w:val="0"/>
              <w:divBdr>
                <w:top w:val="none" w:sz="0" w:space="0" w:color="auto"/>
                <w:left w:val="none" w:sz="0" w:space="0" w:color="auto"/>
                <w:bottom w:val="none" w:sz="0" w:space="0" w:color="auto"/>
                <w:right w:val="none" w:sz="0" w:space="0" w:color="auto"/>
              </w:divBdr>
            </w:div>
          </w:divsChild>
        </w:div>
        <w:div w:id="1442846474">
          <w:marLeft w:val="0"/>
          <w:marRight w:val="0"/>
          <w:marTop w:val="0"/>
          <w:marBottom w:val="0"/>
          <w:divBdr>
            <w:top w:val="none" w:sz="0" w:space="0" w:color="auto"/>
            <w:left w:val="none" w:sz="0" w:space="0" w:color="auto"/>
            <w:bottom w:val="none" w:sz="0" w:space="0" w:color="auto"/>
            <w:right w:val="none" w:sz="0" w:space="0" w:color="auto"/>
          </w:divBdr>
          <w:divsChild>
            <w:div w:id="307512250">
              <w:marLeft w:val="0"/>
              <w:marRight w:val="0"/>
              <w:marTop w:val="0"/>
              <w:marBottom w:val="0"/>
              <w:divBdr>
                <w:top w:val="none" w:sz="0" w:space="0" w:color="auto"/>
                <w:left w:val="none" w:sz="0" w:space="0" w:color="auto"/>
                <w:bottom w:val="none" w:sz="0" w:space="0" w:color="auto"/>
                <w:right w:val="none" w:sz="0" w:space="0" w:color="auto"/>
              </w:divBdr>
            </w:div>
            <w:div w:id="1310985322">
              <w:marLeft w:val="0"/>
              <w:marRight w:val="0"/>
              <w:marTop w:val="0"/>
              <w:marBottom w:val="0"/>
              <w:divBdr>
                <w:top w:val="none" w:sz="0" w:space="0" w:color="auto"/>
                <w:left w:val="none" w:sz="0" w:space="0" w:color="auto"/>
                <w:bottom w:val="none" w:sz="0" w:space="0" w:color="auto"/>
                <w:right w:val="none" w:sz="0" w:space="0" w:color="auto"/>
              </w:divBdr>
            </w:div>
          </w:divsChild>
        </w:div>
        <w:div w:id="1452433017">
          <w:marLeft w:val="0"/>
          <w:marRight w:val="0"/>
          <w:marTop w:val="0"/>
          <w:marBottom w:val="0"/>
          <w:divBdr>
            <w:top w:val="none" w:sz="0" w:space="0" w:color="auto"/>
            <w:left w:val="none" w:sz="0" w:space="0" w:color="auto"/>
            <w:bottom w:val="none" w:sz="0" w:space="0" w:color="auto"/>
            <w:right w:val="none" w:sz="0" w:space="0" w:color="auto"/>
          </w:divBdr>
          <w:divsChild>
            <w:div w:id="1244219776">
              <w:marLeft w:val="0"/>
              <w:marRight w:val="0"/>
              <w:marTop w:val="0"/>
              <w:marBottom w:val="0"/>
              <w:divBdr>
                <w:top w:val="none" w:sz="0" w:space="0" w:color="auto"/>
                <w:left w:val="none" w:sz="0" w:space="0" w:color="auto"/>
                <w:bottom w:val="none" w:sz="0" w:space="0" w:color="auto"/>
                <w:right w:val="none" w:sz="0" w:space="0" w:color="auto"/>
              </w:divBdr>
            </w:div>
          </w:divsChild>
        </w:div>
        <w:div w:id="1464231468">
          <w:marLeft w:val="0"/>
          <w:marRight w:val="0"/>
          <w:marTop w:val="0"/>
          <w:marBottom w:val="0"/>
          <w:divBdr>
            <w:top w:val="none" w:sz="0" w:space="0" w:color="auto"/>
            <w:left w:val="none" w:sz="0" w:space="0" w:color="auto"/>
            <w:bottom w:val="none" w:sz="0" w:space="0" w:color="auto"/>
            <w:right w:val="none" w:sz="0" w:space="0" w:color="auto"/>
          </w:divBdr>
          <w:divsChild>
            <w:div w:id="2109081042">
              <w:marLeft w:val="0"/>
              <w:marRight w:val="0"/>
              <w:marTop w:val="0"/>
              <w:marBottom w:val="0"/>
              <w:divBdr>
                <w:top w:val="none" w:sz="0" w:space="0" w:color="auto"/>
                <w:left w:val="none" w:sz="0" w:space="0" w:color="auto"/>
                <w:bottom w:val="none" w:sz="0" w:space="0" w:color="auto"/>
                <w:right w:val="none" w:sz="0" w:space="0" w:color="auto"/>
              </w:divBdr>
            </w:div>
          </w:divsChild>
        </w:div>
        <w:div w:id="1476987720">
          <w:marLeft w:val="0"/>
          <w:marRight w:val="0"/>
          <w:marTop w:val="0"/>
          <w:marBottom w:val="0"/>
          <w:divBdr>
            <w:top w:val="none" w:sz="0" w:space="0" w:color="auto"/>
            <w:left w:val="none" w:sz="0" w:space="0" w:color="auto"/>
            <w:bottom w:val="none" w:sz="0" w:space="0" w:color="auto"/>
            <w:right w:val="none" w:sz="0" w:space="0" w:color="auto"/>
          </w:divBdr>
          <w:divsChild>
            <w:div w:id="1160080547">
              <w:marLeft w:val="0"/>
              <w:marRight w:val="0"/>
              <w:marTop w:val="0"/>
              <w:marBottom w:val="0"/>
              <w:divBdr>
                <w:top w:val="none" w:sz="0" w:space="0" w:color="auto"/>
                <w:left w:val="none" w:sz="0" w:space="0" w:color="auto"/>
                <w:bottom w:val="none" w:sz="0" w:space="0" w:color="auto"/>
                <w:right w:val="none" w:sz="0" w:space="0" w:color="auto"/>
              </w:divBdr>
            </w:div>
          </w:divsChild>
        </w:div>
        <w:div w:id="1501310623">
          <w:marLeft w:val="0"/>
          <w:marRight w:val="0"/>
          <w:marTop w:val="0"/>
          <w:marBottom w:val="0"/>
          <w:divBdr>
            <w:top w:val="none" w:sz="0" w:space="0" w:color="auto"/>
            <w:left w:val="none" w:sz="0" w:space="0" w:color="auto"/>
            <w:bottom w:val="none" w:sz="0" w:space="0" w:color="auto"/>
            <w:right w:val="none" w:sz="0" w:space="0" w:color="auto"/>
          </w:divBdr>
          <w:divsChild>
            <w:div w:id="534805612">
              <w:marLeft w:val="0"/>
              <w:marRight w:val="0"/>
              <w:marTop w:val="0"/>
              <w:marBottom w:val="0"/>
              <w:divBdr>
                <w:top w:val="none" w:sz="0" w:space="0" w:color="auto"/>
                <w:left w:val="none" w:sz="0" w:space="0" w:color="auto"/>
                <w:bottom w:val="none" w:sz="0" w:space="0" w:color="auto"/>
                <w:right w:val="none" w:sz="0" w:space="0" w:color="auto"/>
              </w:divBdr>
            </w:div>
          </w:divsChild>
        </w:div>
        <w:div w:id="1509753072">
          <w:marLeft w:val="0"/>
          <w:marRight w:val="0"/>
          <w:marTop w:val="0"/>
          <w:marBottom w:val="0"/>
          <w:divBdr>
            <w:top w:val="none" w:sz="0" w:space="0" w:color="auto"/>
            <w:left w:val="none" w:sz="0" w:space="0" w:color="auto"/>
            <w:bottom w:val="none" w:sz="0" w:space="0" w:color="auto"/>
            <w:right w:val="none" w:sz="0" w:space="0" w:color="auto"/>
          </w:divBdr>
          <w:divsChild>
            <w:div w:id="670122">
              <w:marLeft w:val="0"/>
              <w:marRight w:val="0"/>
              <w:marTop w:val="0"/>
              <w:marBottom w:val="0"/>
              <w:divBdr>
                <w:top w:val="none" w:sz="0" w:space="0" w:color="auto"/>
                <w:left w:val="none" w:sz="0" w:space="0" w:color="auto"/>
                <w:bottom w:val="none" w:sz="0" w:space="0" w:color="auto"/>
                <w:right w:val="none" w:sz="0" w:space="0" w:color="auto"/>
              </w:divBdr>
            </w:div>
          </w:divsChild>
        </w:div>
        <w:div w:id="1548491156">
          <w:marLeft w:val="0"/>
          <w:marRight w:val="0"/>
          <w:marTop w:val="0"/>
          <w:marBottom w:val="0"/>
          <w:divBdr>
            <w:top w:val="none" w:sz="0" w:space="0" w:color="auto"/>
            <w:left w:val="none" w:sz="0" w:space="0" w:color="auto"/>
            <w:bottom w:val="none" w:sz="0" w:space="0" w:color="auto"/>
            <w:right w:val="none" w:sz="0" w:space="0" w:color="auto"/>
          </w:divBdr>
          <w:divsChild>
            <w:div w:id="1666321615">
              <w:marLeft w:val="0"/>
              <w:marRight w:val="0"/>
              <w:marTop w:val="0"/>
              <w:marBottom w:val="0"/>
              <w:divBdr>
                <w:top w:val="none" w:sz="0" w:space="0" w:color="auto"/>
                <w:left w:val="none" w:sz="0" w:space="0" w:color="auto"/>
                <w:bottom w:val="none" w:sz="0" w:space="0" w:color="auto"/>
                <w:right w:val="none" w:sz="0" w:space="0" w:color="auto"/>
              </w:divBdr>
            </w:div>
          </w:divsChild>
        </w:div>
        <w:div w:id="1552425501">
          <w:marLeft w:val="0"/>
          <w:marRight w:val="0"/>
          <w:marTop w:val="0"/>
          <w:marBottom w:val="0"/>
          <w:divBdr>
            <w:top w:val="none" w:sz="0" w:space="0" w:color="auto"/>
            <w:left w:val="none" w:sz="0" w:space="0" w:color="auto"/>
            <w:bottom w:val="none" w:sz="0" w:space="0" w:color="auto"/>
            <w:right w:val="none" w:sz="0" w:space="0" w:color="auto"/>
          </w:divBdr>
          <w:divsChild>
            <w:div w:id="1597178232">
              <w:marLeft w:val="0"/>
              <w:marRight w:val="0"/>
              <w:marTop w:val="0"/>
              <w:marBottom w:val="0"/>
              <w:divBdr>
                <w:top w:val="none" w:sz="0" w:space="0" w:color="auto"/>
                <w:left w:val="none" w:sz="0" w:space="0" w:color="auto"/>
                <w:bottom w:val="none" w:sz="0" w:space="0" w:color="auto"/>
                <w:right w:val="none" w:sz="0" w:space="0" w:color="auto"/>
              </w:divBdr>
            </w:div>
          </w:divsChild>
        </w:div>
        <w:div w:id="1557164246">
          <w:marLeft w:val="0"/>
          <w:marRight w:val="0"/>
          <w:marTop w:val="0"/>
          <w:marBottom w:val="0"/>
          <w:divBdr>
            <w:top w:val="none" w:sz="0" w:space="0" w:color="auto"/>
            <w:left w:val="none" w:sz="0" w:space="0" w:color="auto"/>
            <w:bottom w:val="none" w:sz="0" w:space="0" w:color="auto"/>
            <w:right w:val="none" w:sz="0" w:space="0" w:color="auto"/>
          </w:divBdr>
          <w:divsChild>
            <w:div w:id="438914012">
              <w:marLeft w:val="0"/>
              <w:marRight w:val="0"/>
              <w:marTop w:val="0"/>
              <w:marBottom w:val="0"/>
              <w:divBdr>
                <w:top w:val="none" w:sz="0" w:space="0" w:color="auto"/>
                <w:left w:val="none" w:sz="0" w:space="0" w:color="auto"/>
                <w:bottom w:val="none" w:sz="0" w:space="0" w:color="auto"/>
                <w:right w:val="none" w:sz="0" w:space="0" w:color="auto"/>
              </w:divBdr>
            </w:div>
            <w:div w:id="1402216831">
              <w:marLeft w:val="0"/>
              <w:marRight w:val="0"/>
              <w:marTop w:val="0"/>
              <w:marBottom w:val="0"/>
              <w:divBdr>
                <w:top w:val="none" w:sz="0" w:space="0" w:color="auto"/>
                <w:left w:val="none" w:sz="0" w:space="0" w:color="auto"/>
                <w:bottom w:val="none" w:sz="0" w:space="0" w:color="auto"/>
                <w:right w:val="none" w:sz="0" w:space="0" w:color="auto"/>
              </w:divBdr>
            </w:div>
          </w:divsChild>
        </w:div>
        <w:div w:id="1576432272">
          <w:marLeft w:val="0"/>
          <w:marRight w:val="0"/>
          <w:marTop w:val="0"/>
          <w:marBottom w:val="0"/>
          <w:divBdr>
            <w:top w:val="none" w:sz="0" w:space="0" w:color="auto"/>
            <w:left w:val="none" w:sz="0" w:space="0" w:color="auto"/>
            <w:bottom w:val="none" w:sz="0" w:space="0" w:color="auto"/>
            <w:right w:val="none" w:sz="0" w:space="0" w:color="auto"/>
          </w:divBdr>
          <w:divsChild>
            <w:div w:id="1114790233">
              <w:marLeft w:val="0"/>
              <w:marRight w:val="0"/>
              <w:marTop w:val="0"/>
              <w:marBottom w:val="0"/>
              <w:divBdr>
                <w:top w:val="none" w:sz="0" w:space="0" w:color="auto"/>
                <w:left w:val="none" w:sz="0" w:space="0" w:color="auto"/>
                <w:bottom w:val="none" w:sz="0" w:space="0" w:color="auto"/>
                <w:right w:val="none" w:sz="0" w:space="0" w:color="auto"/>
              </w:divBdr>
            </w:div>
          </w:divsChild>
        </w:div>
        <w:div w:id="1577127373">
          <w:marLeft w:val="0"/>
          <w:marRight w:val="0"/>
          <w:marTop w:val="0"/>
          <w:marBottom w:val="0"/>
          <w:divBdr>
            <w:top w:val="none" w:sz="0" w:space="0" w:color="auto"/>
            <w:left w:val="none" w:sz="0" w:space="0" w:color="auto"/>
            <w:bottom w:val="none" w:sz="0" w:space="0" w:color="auto"/>
            <w:right w:val="none" w:sz="0" w:space="0" w:color="auto"/>
          </w:divBdr>
          <w:divsChild>
            <w:div w:id="1816026771">
              <w:marLeft w:val="0"/>
              <w:marRight w:val="0"/>
              <w:marTop w:val="0"/>
              <w:marBottom w:val="0"/>
              <w:divBdr>
                <w:top w:val="none" w:sz="0" w:space="0" w:color="auto"/>
                <w:left w:val="none" w:sz="0" w:space="0" w:color="auto"/>
                <w:bottom w:val="none" w:sz="0" w:space="0" w:color="auto"/>
                <w:right w:val="none" w:sz="0" w:space="0" w:color="auto"/>
              </w:divBdr>
            </w:div>
          </w:divsChild>
        </w:div>
        <w:div w:id="1578858230">
          <w:marLeft w:val="0"/>
          <w:marRight w:val="0"/>
          <w:marTop w:val="0"/>
          <w:marBottom w:val="0"/>
          <w:divBdr>
            <w:top w:val="none" w:sz="0" w:space="0" w:color="auto"/>
            <w:left w:val="none" w:sz="0" w:space="0" w:color="auto"/>
            <w:bottom w:val="none" w:sz="0" w:space="0" w:color="auto"/>
            <w:right w:val="none" w:sz="0" w:space="0" w:color="auto"/>
          </w:divBdr>
          <w:divsChild>
            <w:div w:id="1694964246">
              <w:marLeft w:val="0"/>
              <w:marRight w:val="0"/>
              <w:marTop w:val="0"/>
              <w:marBottom w:val="0"/>
              <w:divBdr>
                <w:top w:val="none" w:sz="0" w:space="0" w:color="auto"/>
                <w:left w:val="none" w:sz="0" w:space="0" w:color="auto"/>
                <w:bottom w:val="none" w:sz="0" w:space="0" w:color="auto"/>
                <w:right w:val="none" w:sz="0" w:space="0" w:color="auto"/>
              </w:divBdr>
            </w:div>
          </w:divsChild>
        </w:div>
        <w:div w:id="1585450431">
          <w:marLeft w:val="0"/>
          <w:marRight w:val="0"/>
          <w:marTop w:val="0"/>
          <w:marBottom w:val="0"/>
          <w:divBdr>
            <w:top w:val="none" w:sz="0" w:space="0" w:color="auto"/>
            <w:left w:val="none" w:sz="0" w:space="0" w:color="auto"/>
            <w:bottom w:val="none" w:sz="0" w:space="0" w:color="auto"/>
            <w:right w:val="none" w:sz="0" w:space="0" w:color="auto"/>
          </w:divBdr>
          <w:divsChild>
            <w:div w:id="1446847937">
              <w:marLeft w:val="0"/>
              <w:marRight w:val="0"/>
              <w:marTop w:val="0"/>
              <w:marBottom w:val="0"/>
              <w:divBdr>
                <w:top w:val="none" w:sz="0" w:space="0" w:color="auto"/>
                <w:left w:val="none" w:sz="0" w:space="0" w:color="auto"/>
                <w:bottom w:val="none" w:sz="0" w:space="0" w:color="auto"/>
                <w:right w:val="none" w:sz="0" w:space="0" w:color="auto"/>
              </w:divBdr>
            </w:div>
          </w:divsChild>
        </w:div>
        <w:div w:id="1616058191">
          <w:marLeft w:val="0"/>
          <w:marRight w:val="0"/>
          <w:marTop w:val="0"/>
          <w:marBottom w:val="0"/>
          <w:divBdr>
            <w:top w:val="none" w:sz="0" w:space="0" w:color="auto"/>
            <w:left w:val="none" w:sz="0" w:space="0" w:color="auto"/>
            <w:bottom w:val="none" w:sz="0" w:space="0" w:color="auto"/>
            <w:right w:val="none" w:sz="0" w:space="0" w:color="auto"/>
          </w:divBdr>
          <w:divsChild>
            <w:div w:id="1468283524">
              <w:marLeft w:val="0"/>
              <w:marRight w:val="0"/>
              <w:marTop w:val="0"/>
              <w:marBottom w:val="0"/>
              <w:divBdr>
                <w:top w:val="none" w:sz="0" w:space="0" w:color="auto"/>
                <w:left w:val="none" w:sz="0" w:space="0" w:color="auto"/>
                <w:bottom w:val="none" w:sz="0" w:space="0" w:color="auto"/>
                <w:right w:val="none" w:sz="0" w:space="0" w:color="auto"/>
              </w:divBdr>
            </w:div>
          </w:divsChild>
        </w:div>
        <w:div w:id="1623459373">
          <w:marLeft w:val="0"/>
          <w:marRight w:val="0"/>
          <w:marTop w:val="0"/>
          <w:marBottom w:val="0"/>
          <w:divBdr>
            <w:top w:val="none" w:sz="0" w:space="0" w:color="auto"/>
            <w:left w:val="none" w:sz="0" w:space="0" w:color="auto"/>
            <w:bottom w:val="none" w:sz="0" w:space="0" w:color="auto"/>
            <w:right w:val="none" w:sz="0" w:space="0" w:color="auto"/>
          </w:divBdr>
          <w:divsChild>
            <w:div w:id="785008254">
              <w:marLeft w:val="0"/>
              <w:marRight w:val="0"/>
              <w:marTop w:val="0"/>
              <w:marBottom w:val="0"/>
              <w:divBdr>
                <w:top w:val="none" w:sz="0" w:space="0" w:color="auto"/>
                <w:left w:val="none" w:sz="0" w:space="0" w:color="auto"/>
                <w:bottom w:val="none" w:sz="0" w:space="0" w:color="auto"/>
                <w:right w:val="none" w:sz="0" w:space="0" w:color="auto"/>
              </w:divBdr>
            </w:div>
            <w:div w:id="1932618807">
              <w:marLeft w:val="0"/>
              <w:marRight w:val="0"/>
              <w:marTop w:val="0"/>
              <w:marBottom w:val="0"/>
              <w:divBdr>
                <w:top w:val="none" w:sz="0" w:space="0" w:color="auto"/>
                <w:left w:val="none" w:sz="0" w:space="0" w:color="auto"/>
                <w:bottom w:val="none" w:sz="0" w:space="0" w:color="auto"/>
                <w:right w:val="none" w:sz="0" w:space="0" w:color="auto"/>
              </w:divBdr>
            </w:div>
          </w:divsChild>
        </w:div>
        <w:div w:id="1629504079">
          <w:marLeft w:val="0"/>
          <w:marRight w:val="0"/>
          <w:marTop w:val="0"/>
          <w:marBottom w:val="0"/>
          <w:divBdr>
            <w:top w:val="none" w:sz="0" w:space="0" w:color="auto"/>
            <w:left w:val="none" w:sz="0" w:space="0" w:color="auto"/>
            <w:bottom w:val="none" w:sz="0" w:space="0" w:color="auto"/>
            <w:right w:val="none" w:sz="0" w:space="0" w:color="auto"/>
          </w:divBdr>
          <w:divsChild>
            <w:div w:id="1634359241">
              <w:marLeft w:val="0"/>
              <w:marRight w:val="0"/>
              <w:marTop w:val="0"/>
              <w:marBottom w:val="0"/>
              <w:divBdr>
                <w:top w:val="none" w:sz="0" w:space="0" w:color="auto"/>
                <w:left w:val="none" w:sz="0" w:space="0" w:color="auto"/>
                <w:bottom w:val="none" w:sz="0" w:space="0" w:color="auto"/>
                <w:right w:val="none" w:sz="0" w:space="0" w:color="auto"/>
              </w:divBdr>
            </w:div>
          </w:divsChild>
        </w:div>
        <w:div w:id="1635061481">
          <w:marLeft w:val="0"/>
          <w:marRight w:val="0"/>
          <w:marTop w:val="0"/>
          <w:marBottom w:val="0"/>
          <w:divBdr>
            <w:top w:val="none" w:sz="0" w:space="0" w:color="auto"/>
            <w:left w:val="none" w:sz="0" w:space="0" w:color="auto"/>
            <w:bottom w:val="none" w:sz="0" w:space="0" w:color="auto"/>
            <w:right w:val="none" w:sz="0" w:space="0" w:color="auto"/>
          </w:divBdr>
          <w:divsChild>
            <w:div w:id="1506482967">
              <w:marLeft w:val="0"/>
              <w:marRight w:val="0"/>
              <w:marTop w:val="0"/>
              <w:marBottom w:val="0"/>
              <w:divBdr>
                <w:top w:val="none" w:sz="0" w:space="0" w:color="auto"/>
                <w:left w:val="none" w:sz="0" w:space="0" w:color="auto"/>
                <w:bottom w:val="none" w:sz="0" w:space="0" w:color="auto"/>
                <w:right w:val="none" w:sz="0" w:space="0" w:color="auto"/>
              </w:divBdr>
            </w:div>
          </w:divsChild>
        </w:div>
        <w:div w:id="1664317340">
          <w:marLeft w:val="0"/>
          <w:marRight w:val="0"/>
          <w:marTop w:val="0"/>
          <w:marBottom w:val="0"/>
          <w:divBdr>
            <w:top w:val="none" w:sz="0" w:space="0" w:color="auto"/>
            <w:left w:val="none" w:sz="0" w:space="0" w:color="auto"/>
            <w:bottom w:val="none" w:sz="0" w:space="0" w:color="auto"/>
            <w:right w:val="none" w:sz="0" w:space="0" w:color="auto"/>
          </w:divBdr>
          <w:divsChild>
            <w:div w:id="946037533">
              <w:marLeft w:val="0"/>
              <w:marRight w:val="0"/>
              <w:marTop w:val="0"/>
              <w:marBottom w:val="0"/>
              <w:divBdr>
                <w:top w:val="none" w:sz="0" w:space="0" w:color="auto"/>
                <w:left w:val="none" w:sz="0" w:space="0" w:color="auto"/>
                <w:bottom w:val="none" w:sz="0" w:space="0" w:color="auto"/>
                <w:right w:val="none" w:sz="0" w:space="0" w:color="auto"/>
              </w:divBdr>
            </w:div>
          </w:divsChild>
        </w:div>
        <w:div w:id="1673600948">
          <w:marLeft w:val="0"/>
          <w:marRight w:val="0"/>
          <w:marTop w:val="0"/>
          <w:marBottom w:val="0"/>
          <w:divBdr>
            <w:top w:val="none" w:sz="0" w:space="0" w:color="auto"/>
            <w:left w:val="none" w:sz="0" w:space="0" w:color="auto"/>
            <w:bottom w:val="none" w:sz="0" w:space="0" w:color="auto"/>
            <w:right w:val="none" w:sz="0" w:space="0" w:color="auto"/>
          </w:divBdr>
          <w:divsChild>
            <w:div w:id="834952945">
              <w:marLeft w:val="0"/>
              <w:marRight w:val="0"/>
              <w:marTop w:val="0"/>
              <w:marBottom w:val="0"/>
              <w:divBdr>
                <w:top w:val="none" w:sz="0" w:space="0" w:color="auto"/>
                <w:left w:val="none" w:sz="0" w:space="0" w:color="auto"/>
                <w:bottom w:val="none" w:sz="0" w:space="0" w:color="auto"/>
                <w:right w:val="none" w:sz="0" w:space="0" w:color="auto"/>
              </w:divBdr>
            </w:div>
          </w:divsChild>
        </w:div>
        <w:div w:id="1695299815">
          <w:marLeft w:val="0"/>
          <w:marRight w:val="0"/>
          <w:marTop w:val="0"/>
          <w:marBottom w:val="0"/>
          <w:divBdr>
            <w:top w:val="none" w:sz="0" w:space="0" w:color="auto"/>
            <w:left w:val="none" w:sz="0" w:space="0" w:color="auto"/>
            <w:bottom w:val="none" w:sz="0" w:space="0" w:color="auto"/>
            <w:right w:val="none" w:sz="0" w:space="0" w:color="auto"/>
          </w:divBdr>
          <w:divsChild>
            <w:div w:id="700476323">
              <w:marLeft w:val="0"/>
              <w:marRight w:val="0"/>
              <w:marTop w:val="0"/>
              <w:marBottom w:val="0"/>
              <w:divBdr>
                <w:top w:val="none" w:sz="0" w:space="0" w:color="auto"/>
                <w:left w:val="none" w:sz="0" w:space="0" w:color="auto"/>
                <w:bottom w:val="none" w:sz="0" w:space="0" w:color="auto"/>
                <w:right w:val="none" w:sz="0" w:space="0" w:color="auto"/>
              </w:divBdr>
            </w:div>
          </w:divsChild>
        </w:div>
        <w:div w:id="1696690200">
          <w:marLeft w:val="0"/>
          <w:marRight w:val="0"/>
          <w:marTop w:val="0"/>
          <w:marBottom w:val="0"/>
          <w:divBdr>
            <w:top w:val="none" w:sz="0" w:space="0" w:color="auto"/>
            <w:left w:val="none" w:sz="0" w:space="0" w:color="auto"/>
            <w:bottom w:val="none" w:sz="0" w:space="0" w:color="auto"/>
            <w:right w:val="none" w:sz="0" w:space="0" w:color="auto"/>
          </w:divBdr>
          <w:divsChild>
            <w:div w:id="10108114">
              <w:marLeft w:val="0"/>
              <w:marRight w:val="0"/>
              <w:marTop w:val="0"/>
              <w:marBottom w:val="0"/>
              <w:divBdr>
                <w:top w:val="none" w:sz="0" w:space="0" w:color="auto"/>
                <w:left w:val="none" w:sz="0" w:space="0" w:color="auto"/>
                <w:bottom w:val="none" w:sz="0" w:space="0" w:color="auto"/>
                <w:right w:val="none" w:sz="0" w:space="0" w:color="auto"/>
              </w:divBdr>
            </w:div>
          </w:divsChild>
        </w:div>
        <w:div w:id="1734044948">
          <w:marLeft w:val="0"/>
          <w:marRight w:val="0"/>
          <w:marTop w:val="0"/>
          <w:marBottom w:val="0"/>
          <w:divBdr>
            <w:top w:val="none" w:sz="0" w:space="0" w:color="auto"/>
            <w:left w:val="none" w:sz="0" w:space="0" w:color="auto"/>
            <w:bottom w:val="none" w:sz="0" w:space="0" w:color="auto"/>
            <w:right w:val="none" w:sz="0" w:space="0" w:color="auto"/>
          </w:divBdr>
          <w:divsChild>
            <w:div w:id="1573395584">
              <w:marLeft w:val="0"/>
              <w:marRight w:val="0"/>
              <w:marTop w:val="0"/>
              <w:marBottom w:val="0"/>
              <w:divBdr>
                <w:top w:val="none" w:sz="0" w:space="0" w:color="auto"/>
                <w:left w:val="none" w:sz="0" w:space="0" w:color="auto"/>
                <w:bottom w:val="none" w:sz="0" w:space="0" w:color="auto"/>
                <w:right w:val="none" w:sz="0" w:space="0" w:color="auto"/>
              </w:divBdr>
            </w:div>
          </w:divsChild>
        </w:div>
        <w:div w:id="1737587894">
          <w:marLeft w:val="0"/>
          <w:marRight w:val="0"/>
          <w:marTop w:val="0"/>
          <w:marBottom w:val="0"/>
          <w:divBdr>
            <w:top w:val="none" w:sz="0" w:space="0" w:color="auto"/>
            <w:left w:val="none" w:sz="0" w:space="0" w:color="auto"/>
            <w:bottom w:val="none" w:sz="0" w:space="0" w:color="auto"/>
            <w:right w:val="none" w:sz="0" w:space="0" w:color="auto"/>
          </w:divBdr>
          <w:divsChild>
            <w:div w:id="1752777415">
              <w:marLeft w:val="0"/>
              <w:marRight w:val="0"/>
              <w:marTop w:val="0"/>
              <w:marBottom w:val="0"/>
              <w:divBdr>
                <w:top w:val="none" w:sz="0" w:space="0" w:color="auto"/>
                <w:left w:val="none" w:sz="0" w:space="0" w:color="auto"/>
                <w:bottom w:val="none" w:sz="0" w:space="0" w:color="auto"/>
                <w:right w:val="none" w:sz="0" w:space="0" w:color="auto"/>
              </w:divBdr>
            </w:div>
          </w:divsChild>
        </w:div>
        <w:div w:id="1745955457">
          <w:marLeft w:val="0"/>
          <w:marRight w:val="0"/>
          <w:marTop w:val="0"/>
          <w:marBottom w:val="0"/>
          <w:divBdr>
            <w:top w:val="none" w:sz="0" w:space="0" w:color="auto"/>
            <w:left w:val="none" w:sz="0" w:space="0" w:color="auto"/>
            <w:bottom w:val="none" w:sz="0" w:space="0" w:color="auto"/>
            <w:right w:val="none" w:sz="0" w:space="0" w:color="auto"/>
          </w:divBdr>
          <w:divsChild>
            <w:div w:id="1766415159">
              <w:marLeft w:val="0"/>
              <w:marRight w:val="0"/>
              <w:marTop w:val="0"/>
              <w:marBottom w:val="0"/>
              <w:divBdr>
                <w:top w:val="none" w:sz="0" w:space="0" w:color="auto"/>
                <w:left w:val="none" w:sz="0" w:space="0" w:color="auto"/>
                <w:bottom w:val="none" w:sz="0" w:space="0" w:color="auto"/>
                <w:right w:val="none" w:sz="0" w:space="0" w:color="auto"/>
              </w:divBdr>
            </w:div>
          </w:divsChild>
        </w:div>
        <w:div w:id="1752963893">
          <w:marLeft w:val="0"/>
          <w:marRight w:val="0"/>
          <w:marTop w:val="0"/>
          <w:marBottom w:val="0"/>
          <w:divBdr>
            <w:top w:val="none" w:sz="0" w:space="0" w:color="auto"/>
            <w:left w:val="none" w:sz="0" w:space="0" w:color="auto"/>
            <w:bottom w:val="none" w:sz="0" w:space="0" w:color="auto"/>
            <w:right w:val="none" w:sz="0" w:space="0" w:color="auto"/>
          </w:divBdr>
          <w:divsChild>
            <w:div w:id="1080910114">
              <w:marLeft w:val="0"/>
              <w:marRight w:val="0"/>
              <w:marTop w:val="0"/>
              <w:marBottom w:val="0"/>
              <w:divBdr>
                <w:top w:val="none" w:sz="0" w:space="0" w:color="auto"/>
                <w:left w:val="none" w:sz="0" w:space="0" w:color="auto"/>
                <w:bottom w:val="none" w:sz="0" w:space="0" w:color="auto"/>
                <w:right w:val="none" w:sz="0" w:space="0" w:color="auto"/>
              </w:divBdr>
            </w:div>
          </w:divsChild>
        </w:div>
        <w:div w:id="1755936204">
          <w:marLeft w:val="0"/>
          <w:marRight w:val="0"/>
          <w:marTop w:val="0"/>
          <w:marBottom w:val="0"/>
          <w:divBdr>
            <w:top w:val="none" w:sz="0" w:space="0" w:color="auto"/>
            <w:left w:val="none" w:sz="0" w:space="0" w:color="auto"/>
            <w:bottom w:val="none" w:sz="0" w:space="0" w:color="auto"/>
            <w:right w:val="none" w:sz="0" w:space="0" w:color="auto"/>
          </w:divBdr>
          <w:divsChild>
            <w:div w:id="345862164">
              <w:marLeft w:val="0"/>
              <w:marRight w:val="0"/>
              <w:marTop w:val="0"/>
              <w:marBottom w:val="0"/>
              <w:divBdr>
                <w:top w:val="none" w:sz="0" w:space="0" w:color="auto"/>
                <w:left w:val="none" w:sz="0" w:space="0" w:color="auto"/>
                <w:bottom w:val="none" w:sz="0" w:space="0" w:color="auto"/>
                <w:right w:val="none" w:sz="0" w:space="0" w:color="auto"/>
              </w:divBdr>
            </w:div>
          </w:divsChild>
        </w:div>
        <w:div w:id="1770273805">
          <w:marLeft w:val="0"/>
          <w:marRight w:val="0"/>
          <w:marTop w:val="0"/>
          <w:marBottom w:val="0"/>
          <w:divBdr>
            <w:top w:val="none" w:sz="0" w:space="0" w:color="auto"/>
            <w:left w:val="none" w:sz="0" w:space="0" w:color="auto"/>
            <w:bottom w:val="none" w:sz="0" w:space="0" w:color="auto"/>
            <w:right w:val="none" w:sz="0" w:space="0" w:color="auto"/>
          </w:divBdr>
          <w:divsChild>
            <w:div w:id="1585920877">
              <w:marLeft w:val="0"/>
              <w:marRight w:val="0"/>
              <w:marTop w:val="0"/>
              <w:marBottom w:val="0"/>
              <w:divBdr>
                <w:top w:val="none" w:sz="0" w:space="0" w:color="auto"/>
                <w:left w:val="none" w:sz="0" w:space="0" w:color="auto"/>
                <w:bottom w:val="none" w:sz="0" w:space="0" w:color="auto"/>
                <w:right w:val="none" w:sz="0" w:space="0" w:color="auto"/>
              </w:divBdr>
            </w:div>
          </w:divsChild>
        </w:div>
        <w:div w:id="1779836432">
          <w:marLeft w:val="0"/>
          <w:marRight w:val="0"/>
          <w:marTop w:val="0"/>
          <w:marBottom w:val="0"/>
          <w:divBdr>
            <w:top w:val="none" w:sz="0" w:space="0" w:color="auto"/>
            <w:left w:val="none" w:sz="0" w:space="0" w:color="auto"/>
            <w:bottom w:val="none" w:sz="0" w:space="0" w:color="auto"/>
            <w:right w:val="none" w:sz="0" w:space="0" w:color="auto"/>
          </w:divBdr>
          <w:divsChild>
            <w:div w:id="2127964746">
              <w:marLeft w:val="0"/>
              <w:marRight w:val="0"/>
              <w:marTop w:val="0"/>
              <w:marBottom w:val="0"/>
              <w:divBdr>
                <w:top w:val="none" w:sz="0" w:space="0" w:color="auto"/>
                <w:left w:val="none" w:sz="0" w:space="0" w:color="auto"/>
                <w:bottom w:val="none" w:sz="0" w:space="0" w:color="auto"/>
                <w:right w:val="none" w:sz="0" w:space="0" w:color="auto"/>
              </w:divBdr>
            </w:div>
          </w:divsChild>
        </w:div>
        <w:div w:id="1783106116">
          <w:marLeft w:val="0"/>
          <w:marRight w:val="0"/>
          <w:marTop w:val="0"/>
          <w:marBottom w:val="0"/>
          <w:divBdr>
            <w:top w:val="none" w:sz="0" w:space="0" w:color="auto"/>
            <w:left w:val="none" w:sz="0" w:space="0" w:color="auto"/>
            <w:bottom w:val="none" w:sz="0" w:space="0" w:color="auto"/>
            <w:right w:val="none" w:sz="0" w:space="0" w:color="auto"/>
          </w:divBdr>
          <w:divsChild>
            <w:div w:id="1657415685">
              <w:marLeft w:val="0"/>
              <w:marRight w:val="0"/>
              <w:marTop w:val="0"/>
              <w:marBottom w:val="0"/>
              <w:divBdr>
                <w:top w:val="none" w:sz="0" w:space="0" w:color="auto"/>
                <w:left w:val="none" w:sz="0" w:space="0" w:color="auto"/>
                <w:bottom w:val="none" w:sz="0" w:space="0" w:color="auto"/>
                <w:right w:val="none" w:sz="0" w:space="0" w:color="auto"/>
              </w:divBdr>
            </w:div>
          </w:divsChild>
        </w:div>
        <w:div w:id="1802377927">
          <w:marLeft w:val="0"/>
          <w:marRight w:val="0"/>
          <w:marTop w:val="0"/>
          <w:marBottom w:val="0"/>
          <w:divBdr>
            <w:top w:val="none" w:sz="0" w:space="0" w:color="auto"/>
            <w:left w:val="none" w:sz="0" w:space="0" w:color="auto"/>
            <w:bottom w:val="none" w:sz="0" w:space="0" w:color="auto"/>
            <w:right w:val="none" w:sz="0" w:space="0" w:color="auto"/>
          </w:divBdr>
          <w:divsChild>
            <w:div w:id="961154177">
              <w:marLeft w:val="0"/>
              <w:marRight w:val="0"/>
              <w:marTop w:val="0"/>
              <w:marBottom w:val="0"/>
              <w:divBdr>
                <w:top w:val="none" w:sz="0" w:space="0" w:color="auto"/>
                <w:left w:val="none" w:sz="0" w:space="0" w:color="auto"/>
                <w:bottom w:val="none" w:sz="0" w:space="0" w:color="auto"/>
                <w:right w:val="none" w:sz="0" w:space="0" w:color="auto"/>
              </w:divBdr>
            </w:div>
            <w:div w:id="963198700">
              <w:marLeft w:val="0"/>
              <w:marRight w:val="0"/>
              <w:marTop w:val="0"/>
              <w:marBottom w:val="0"/>
              <w:divBdr>
                <w:top w:val="none" w:sz="0" w:space="0" w:color="auto"/>
                <w:left w:val="none" w:sz="0" w:space="0" w:color="auto"/>
                <w:bottom w:val="none" w:sz="0" w:space="0" w:color="auto"/>
                <w:right w:val="none" w:sz="0" w:space="0" w:color="auto"/>
              </w:divBdr>
            </w:div>
          </w:divsChild>
        </w:div>
        <w:div w:id="1811315577">
          <w:marLeft w:val="0"/>
          <w:marRight w:val="0"/>
          <w:marTop w:val="0"/>
          <w:marBottom w:val="0"/>
          <w:divBdr>
            <w:top w:val="none" w:sz="0" w:space="0" w:color="auto"/>
            <w:left w:val="none" w:sz="0" w:space="0" w:color="auto"/>
            <w:bottom w:val="none" w:sz="0" w:space="0" w:color="auto"/>
            <w:right w:val="none" w:sz="0" w:space="0" w:color="auto"/>
          </w:divBdr>
          <w:divsChild>
            <w:div w:id="723334661">
              <w:marLeft w:val="0"/>
              <w:marRight w:val="0"/>
              <w:marTop w:val="0"/>
              <w:marBottom w:val="0"/>
              <w:divBdr>
                <w:top w:val="none" w:sz="0" w:space="0" w:color="auto"/>
                <w:left w:val="none" w:sz="0" w:space="0" w:color="auto"/>
                <w:bottom w:val="none" w:sz="0" w:space="0" w:color="auto"/>
                <w:right w:val="none" w:sz="0" w:space="0" w:color="auto"/>
              </w:divBdr>
            </w:div>
          </w:divsChild>
        </w:div>
        <w:div w:id="1843475062">
          <w:marLeft w:val="0"/>
          <w:marRight w:val="0"/>
          <w:marTop w:val="0"/>
          <w:marBottom w:val="0"/>
          <w:divBdr>
            <w:top w:val="none" w:sz="0" w:space="0" w:color="auto"/>
            <w:left w:val="none" w:sz="0" w:space="0" w:color="auto"/>
            <w:bottom w:val="none" w:sz="0" w:space="0" w:color="auto"/>
            <w:right w:val="none" w:sz="0" w:space="0" w:color="auto"/>
          </w:divBdr>
          <w:divsChild>
            <w:div w:id="1719283598">
              <w:marLeft w:val="0"/>
              <w:marRight w:val="0"/>
              <w:marTop w:val="0"/>
              <w:marBottom w:val="0"/>
              <w:divBdr>
                <w:top w:val="none" w:sz="0" w:space="0" w:color="auto"/>
                <w:left w:val="none" w:sz="0" w:space="0" w:color="auto"/>
                <w:bottom w:val="none" w:sz="0" w:space="0" w:color="auto"/>
                <w:right w:val="none" w:sz="0" w:space="0" w:color="auto"/>
              </w:divBdr>
            </w:div>
          </w:divsChild>
        </w:div>
        <w:div w:id="1846087489">
          <w:marLeft w:val="0"/>
          <w:marRight w:val="0"/>
          <w:marTop w:val="0"/>
          <w:marBottom w:val="0"/>
          <w:divBdr>
            <w:top w:val="none" w:sz="0" w:space="0" w:color="auto"/>
            <w:left w:val="none" w:sz="0" w:space="0" w:color="auto"/>
            <w:bottom w:val="none" w:sz="0" w:space="0" w:color="auto"/>
            <w:right w:val="none" w:sz="0" w:space="0" w:color="auto"/>
          </w:divBdr>
          <w:divsChild>
            <w:div w:id="298926584">
              <w:marLeft w:val="0"/>
              <w:marRight w:val="0"/>
              <w:marTop w:val="0"/>
              <w:marBottom w:val="0"/>
              <w:divBdr>
                <w:top w:val="none" w:sz="0" w:space="0" w:color="auto"/>
                <w:left w:val="none" w:sz="0" w:space="0" w:color="auto"/>
                <w:bottom w:val="none" w:sz="0" w:space="0" w:color="auto"/>
                <w:right w:val="none" w:sz="0" w:space="0" w:color="auto"/>
              </w:divBdr>
            </w:div>
          </w:divsChild>
        </w:div>
        <w:div w:id="1866745612">
          <w:marLeft w:val="0"/>
          <w:marRight w:val="0"/>
          <w:marTop w:val="0"/>
          <w:marBottom w:val="0"/>
          <w:divBdr>
            <w:top w:val="none" w:sz="0" w:space="0" w:color="auto"/>
            <w:left w:val="none" w:sz="0" w:space="0" w:color="auto"/>
            <w:bottom w:val="none" w:sz="0" w:space="0" w:color="auto"/>
            <w:right w:val="none" w:sz="0" w:space="0" w:color="auto"/>
          </w:divBdr>
          <w:divsChild>
            <w:div w:id="1130632059">
              <w:marLeft w:val="0"/>
              <w:marRight w:val="0"/>
              <w:marTop w:val="0"/>
              <w:marBottom w:val="0"/>
              <w:divBdr>
                <w:top w:val="none" w:sz="0" w:space="0" w:color="auto"/>
                <w:left w:val="none" w:sz="0" w:space="0" w:color="auto"/>
                <w:bottom w:val="none" w:sz="0" w:space="0" w:color="auto"/>
                <w:right w:val="none" w:sz="0" w:space="0" w:color="auto"/>
              </w:divBdr>
            </w:div>
          </w:divsChild>
        </w:div>
        <w:div w:id="1867676404">
          <w:marLeft w:val="0"/>
          <w:marRight w:val="0"/>
          <w:marTop w:val="0"/>
          <w:marBottom w:val="0"/>
          <w:divBdr>
            <w:top w:val="none" w:sz="0" w:space="0" w:color="auto"/>
            <w:left w:val="none" w:sz="0" w:space="0" w:color="auto"/>
            <w:bottom w:val="none" w:sz="0" w:space="0" w:color="auto"/>
            <w:right w:val="none" w:sz="0" w:space="0" w:color="auto"/>
          </w:divBdr>
          <w:divsChild>
            <w:div w:id="922179483">
              <w:marLeft w:val="0"/>
              <w:marRight w:val="0"/>
              <w:marTop w:val="0"/>
              <w:marBottom w:val="0"/>
              <w:divBdr>
                <w:top w:val="none" w:sz="0" w:space="0" w:color="auto"/>
                <w:left w:val="none" w:sz="0" w:space="0" w:color="auto"/>
                <w:bottom w:val="none" w:sz="0" w:space="0" w:color="auto"/>
                <w:right w:val="none" w:sz="0" w:space="0" w:color="auto"/>
              </w:divBdr>
            </w:div>
          </w:divsChild>
        </w:div>
        <w:div w:id="1907447509">
          <w:marLeft w:val="0"/>
          <w:marRight w:val="0"/>
          <w:marTop w:val="0"/>
          <w:marBottom w:val="0"/>
          <w:divBdr>
            <w:top w:val="none" w:sz="0" w:space="0" w:color="auto"/>
            <w:left w:val="none" w:sz="0" w:space="0" w:color="auto"/>
            <w:bottom w:val="none" w:sz="0" w:space="0" w:color="auto"/>
            <w:right w:val="none" w:sz="0" w:space="0" w:color="auto"/>
          </w:divBdr>
          <w:divsChild>
            <w:div w:id="261837306">
              <w:marLeft w:val="0"/>
              <w:marRight w:val="0"/>
              <w:marTop w:val="0"/>
              <w:marBottom w:val="0"/>
              <w:divBdr>
                <w:top w:val="none" w:sz="0" w:space="0" w:color="auto"/>
                <w:left w:val="none" w:sz="0" w:space="0" w:color="auto"/>
                <w:bottom w:val="none" w:sz="0" w:space="0" w:color="auto"/>
                <w:right w:val="none" w:sz="0" w:space="0" w:color="auto"/>
              </w:divBdr>
            </w:div>
          </w:divsChild>
        </w:div>
        <w:div w:id="1926911687">
          <w:marLeft w:val="0"/>
          <w:marRight w:val="0"/>
          <w:marTop w:val="0"/>
          <w:marBottom w:val="0"/>
          <w:divBdr>
            <w:top w:val="none" w:sz="0" w:space="0" w:color="auto"/>
            <w:left w:val="none" w:sz="0" w:space="0" w:color="auto"/>
            <w:bottom w:val="none" w:sz="0" w:space="0" w:color="auto"/>
            <w:right w:val="none" w:sz="0" w:space="0" w:color="auto"/>
          </w:divBdr>
          <w:divsChild>
            <w:div w:id="1670669375">
              <w:marLeft w:val="0"/>
              <w:marRight w:val="0"/>
              <w:marTop w:val="0"/>
              <w:marBottom w:val="0"/>
              <w:divBdr>
                <w:top w:val="none" w:sz="0" w:space="0" w:color="auto"/>
                <w:left w:val="none" w:sz="0" w:space="0" w:color="auto"/>
                <w:bottom w:val="none" w:sz="0" w:space="0" w:color="auto"/>
                <w:right w:val="none" w:sz="0" w:space="0" w:color="auto"/>
              </w:divBdr>
            </w:div>
          </w:divsChild>
        </w:div>
        <w:div w:id="1928541403">
          <w:marLeft w:val="0"/>
          <w:marRight w:val="0"/>
          <w:marTop w:val="0"/>
          <w:marBottom w:val="0"/>
          <w:divBdr>
            <w:top w:val="none" w:sz="0" w:space="0" w:color="auto"/>
            <w:left w:val="none" w:sz="0" w:space="0" w:color="auto"/>
            <w:bottom w:val="none" w:sz="0" w:space="0" w:color="auto"/>
            <w:right w:val="none" w:sz="0" w:space="0" w:color="auto"/>
          </w:divBdr>
          <w:divsChild>
            <w:div w:id="1208878187">
              <w:marLeft w:val="0"/>
              <w:marRight w:val="0"/>
              <w:marTop w:val="0"/>
              <w:marBottom w:val="0"/>
              <w:divBdr>
                <w:top w:val="none" w:sz="0" w:space="0" w:color="auto"/>
                <w:left w:val="none" w:sz="0" w:space="0" w:color="auto"/>
                <w:bottom w:val="none" w:sz="0" w:space="0" w:color="auto"/>
                <w:right w:val="none" w:sz="0" w:space="0" w:color="auto"/>
              </w:divBdr>
            </w:div>
          </w:divsChild>
        </w:div>
        <w:div w:id="1940679534">
          <w:marLeft w:val="0"/>
          <w:marRight w:val="0"/>
          <w:marTop w:val="0"/>
          <w:marBottom w:val="0"/>
          <w:divBdr>
            <w:top w:val="none" w:sz="0" w:space="0" w:color="auto"/>
            <w:left w:val="none" w:sz="0" w:space="0" w:color="auto"/>
            <w:bottom w:val="none" w:sz="0" w:space="0" w:color="auto"/>
            <w:right w:val="none" w:sz="0" w:space="0" w:color="auto"/>
          </w:divBdr>
          <w:divsChild>
            <w:div w:id="1723752541">
              <w:marLeft w:val="0"/>
              <w:marRight w:val="0"/>
              <w:marTop w:val="0"/>
              <w:marBottom w:val="0"/>
              <w:divBdr>
                <w:top w:val="none" w:sz="0" w:space="0" w:color="auto"/>
                <w:left w:val="none" w:sz="0" w:space="0" w:color="auto"/>
                <w:bottom w:val="none" w:sz="0" w:space="0" w:color="auto"/>
                <w:right w:val="none" w:sz="0" w:space="0" w:color="auto"/>
              </w:divBdr>
            </w:div>
          </w:divsChild>
        </w:div>
        <w:div w:id="1947039427">
          <w:marLeft w:val="0"/>
          <w:marRight w:val="0"/>
          <w:marTop w:val="0"/>
          <w:marBottom w:val="0"/>
          <w:divBdr>
            <w:top w:val="none" w:sz="0" w:space="0" w:color="auto"/>
            <w:left w:val="none" w:sz="0" w:space="0" w:color="auto"/>
            <w:bottom w:val="none" w:sz="0" w:space="0" w:color="auto"/>
            <w:right w:val="none" w:sz="0" w:space="0" w:color="auto"/>
          </w:divBdr>
          <w:divsChild>
            <w:div w:id="1342512213">
              <w:marLeft w:val="0"/>
              <w:marRight w:val="0"/>
              <w:marTop w:val="0"/>
              <w:marBottom w:val="0"/>
              <w:divBdr>
                <w:top w:val="none" w:sz="0" w:space="0" w:color="auto"/>
                <w:left w:val="none" w:sz="0" w:space="0" w:color="auto"/>
                <w:bottom w:val="none" w:sz="0" w:space="0" w:color="auto"/>
                <w:right w:val="none" w:sz="0" w:space="0" w:color="auto"/>
              </w:divBdr>
            </w:div>
            <w:div w:id="1526558716">
              <w:marLeft w:val="0"/>
              <w:marRight w:val="0"/>
              <w:marTop w:val="0"/>
              <w:marBottom w:val="0"/>
              <w:divBdr>
                <w:top w:val="none" w:sz="0" w:space="0" w:color="auto"/>
                <w:left w:val="none" w:sz="0" w:space="0" w:color="auto"/>
                <w:bottom w:val="none" w:sz="0" w:space="0" w:color="auto"/>
                <w:right w:val="none" w:sz="0" w:space="0" w:color="auto"/>
              </w:divBdr>
            </w:div>
          </w:divsChild>
        </w:div>
        <w:div w:id="1951083643">
          <w:marLeft w:val="0"/>
          <w:marRight w:val="0"/>
          <w:marTop w:val="0"/>
          <w:marBottom w:val="0"/>
          <w:divBdr>
            <w:top w:val="none" w:sz="0" w:space="0" w:color="auto"/>
            <w:left w:val="none" w:sz="0" w:space="0" w:color="auto"/>
            <w:bottom w:val="none" w:sz="0" w:space="0" w:color="auto"/>
            <w:right w:val="none" w:sz="0" w:space="0" w:color="auto"/>
          </w:divBdr>
          <w:divsChild>
            <w:div w:id="1815634150">
              <w:marLeft w:val="0"/>
              <w:marRight w:val="0"/>
              <w:marTop w:val="0"/>
              <w:marBottom w:val="0"/>
              <w:divBdr>
                <w:top w:val="none" w:sz="0" w:space="0" w:color="auto"/>
                <w:left w:val="none" w:sz="0" w:space="0" w:color="auto"/>
                <w:bottom w:val="none" w:sz="0" w:space="0" w:color="auto"/>
                <w:right w:val="none" w:sz="0" w:space="0" w:color="auto"/>
              </w:divBdr>
            </w:div>
          </w:divsChild>
        </w:div>
        <w:div w:id="1958444237">
          <w:marLeft w:val="0"/>
          <w:marRight w:val="0"/>
          <w:marTop w:val="0"/>
          <w:marBottom w:val="0"/>
          <w:divBdr>
            <w:top w:val="none" w:sz="0" w:space="0" w:color="auto"/>
            <w:left w:val="none" w:sz="0" w:space="0" w:color="auto"/>
            <w:bottom w:val="none" w:sz="0" w:space="0" w:color="auto"/>
            <w:right w:val="none" w:sz="0" w:space="0" w:color="auto"/>
          </w:divBdr>
          <w:divsChild>
            <w:div w:id="1735197482">
              <w:marLeft w:val="0"/>
              <w:marRight w:val="0"/>
              <w:marTop w:val="0"/>
              <w:marBottom w:val="0"/>
              <w:divBdr>
                <w:top w:val="none" w:sz="0" w:space="0" w:color="auto"/>
                <w:left w:val="none" w:sz="0" w:space="0" w:color="auto"/>
                <w:bottom w:val="none" w:sz="0" w:space="0" w:color="auto"/>
                <w:right w:val="none" w:sz="0" w:space="0" w:color="auto"/>
              </w:divBdr>
            </w:div>
          </w:divsChild>
        </w:div>
        <w:div w:id="1961643103">
          <w:marLeft w:val="0"/>
          <w:marRight w:val="0"/>
          <w:marTop w:val="0"/>
          <w:marBottom w:val="0"/>
          <w:divBdr>
            <w:top w:val="none" w:sz="0" w:space="0" w:color="auto"/>
            <w:left w:val="none" w:sz="0" w:space="0" w:color="auto"/>
            <w:bottom w:val="none" w:sz="0" w:space="0" w:color="auto"/>
            <w:right w:val="none" w:sz="0" w:space="0" w:color="auto"/>
          </w:divBdr>
          <w:divsChild>
            <w:div w:id="1952585706">
              <w:marLeft w:val="0"/>
              <w:marRight w:val="0"/>
              <w:marTop w:val="0"/>
              <w:marBottom w:val="0"/>
              <w:divBdr>
                <w:top w:val="none" w:sz="0" w:space="0" w:color="auto"/>
                <w:left w:val="none" w:sz="0" w:space="0" w:color="auto"/>
                <w:bottom w:val="none" w:sz="0" w:space="0" w:color="auto"/>
                <w:right w:val="none" w:sz="0" w:space="0" w:color="auto"/>
              </w:divBdr>
            </w:div>
          </w:divsChild>
        </w:div>
        <w:div w:id="1980568573">
          <w:marLeft w:val="0"/>
          <w:marRight w:val="0"/>
          <w:marTop w:val="0"/>
          <w:marBottom w:val="0"/>
          <w:divBdr>
            <w:top w:val="none" w:sz="0" w:space="0" w:color="auto"/>
            <w:left w:val="none" w:sz="0" w:space="0" w:color="auto"/>
            <w:bottom w:val="none" w:sz="0" w:space="0" w:color="auto"/>
            <w:right w:val="none" w:sz="0" w:space="0" w:color="auto"/>
          </w:divBdr>
          <w:divsChild>
            <w:div w:id="518475304">
              <w:marLeft w:val="0"/>
              <w:marRight w:val="0"/>
              <w:marTop w:val="0"/>
              <w:marBottom w:val="0"/>
              <w:divBdr>
                <w:top w:val="none" w:sz="0" w:space="0" w:color="auto"/>
                <w:left w:val="none" w:sz="0" w:space="0" w:color="auto"/>
                <w:bottom w:val="none" w:sz="0" w:space="0" w:color="auto"/>
                <w:right w:val="none" w:sz="0" w:space="0" w:color="auto"/>
              </w:divBdr>
            </w:div>
          </w:divsChild>
        </w:div>
        <w:div w:id="1984968350">
          <w:marLeft w:val="0"/>
          <w:marRight w:val="0"/>
          <w:marTop w:val="0"/>
          <w:marBottom w:val="0"/>
          <w:divBdr>
            <w:top w:val="none" w:sz="0" w:space="0" w:color="auto"/>
            <w:left w:val="none" w:sz="0" w:space="0" w:color="auto"/>
            <w:bottom w:val="none" w:sz="0" w:space="0" w:color="auto"/>
            <w:right w:val="none" w:sz="0" w:space="0" w:color="auto"/>
          </w:divBdr>
          <w:divsChild>
            <w:div w:id="120996007">
              <w:marLeft w:val="0"/>
              <w:marRight w:val="0"/>
              <w:marTop w:val="0"/>
              <w:marBottom w:val="0"/>
              <w:divBdr>
                <w:top w:val="none" w:sz="0" w:space="0" w:color="auto"/>
                <w:left w:val="none" w:sz="0" w:space="0" w:color="auto"/>
                <w:bottom w:val="none" w:sz="0" w:space="0" w:color="auto"/>
                <w:right w:val="none" w:sz="0" w:space="0" w:color="auto"/>
              </w:divBdr>
            </w:div>
            <w:div w:id="1346442077">
              <w:marLeft w:val="0"/>
              <w:marRight w:val="0"/>
              <w:marTop w:val="0"/>
              <w:marBottom w:val="0"/>
              <w:divBdr>
                <w:top w:val="none" w:sz="0" w:space="0" w:color="auto"/>
                <w:left w:val="none" w:sz="0" w:space="0" w:color="auto"/>
                <w:bottom w:val="none" w:sz="0" w:space="0" w:color="auto"/>
                <w:right w:val="none" w:sz="0" w:space="0" w:color="auto"/>
              </w:divBdr>
            </w:div>
          </w:divsChild>
        </w:div>
        <w:div w:id="1996570804">
          <w:marLeft w:val="0"/>
          <w:marRight w:val="0"/>
          <w:marTop w:val="0"/>
          <w:marBottom w:val="0"/>
          <w:divBdr>
            <w:top w:val="none" w:sz="0" w:space="0" w:color="auto"/>
            <w:left w:val="none" w:sz="0" w:space="0" w:color="auto"/>
            <w:bottom w:val="none" w:sz="0" w:space="0" w:color="auto"/>
            <w:right w:val="none" w:sz="0" w:space="0" w:color="auto"/>
          </w:divBdr>
          <w:divsChild>
            <w:div w:id="580069046">
              <w:marLeft w:val="0"/>
              <w:marRight w:val="0"/>
              <w:marTop w:val="0"/>
              <w:marBottom w:val="0"/>
              <w:divBdr>
                <w:top w:val="none" w:sz="0" w:space="0" w:color="auto"/>
                <w:left w:val="none" w:sz="0" w:space="0" w:color="auto"/>
                <w:bottom w:val="none" w:sz="0" w:space="0" w:color="auto"/>
                <w:right w:val="none" w:sz="0" w:space="0" w:color="auto"/>
              </w:divBdr>
            </w:div>
            <w:div w:id="811867902">
              <w:marLeft w:val="0"/>
              <w:marRight w:val="0"/>
              <w:marTop w:val="0"/>
              <w:marBottom w:val="0"/>
              <w:divBdr>
                <w:top w:val="none" w:sz="0" w:space="0" w:color="auto"/>
                <w:left w:val="none" w:sz="0" w:space="0" w:color="auto"/>
                <w:bottom w:val="none" w:sz="0" w:space="0" w:color="auto"/>
                <w:right w:val="none" w:sz="0" w:space="0" w:color="auto"/>
              </w:divBdr>
            </w:div>
          </w:divsChild>
        </w:div>
        <w:div w:id="1998529036">
          <w:marLeft w:val="0"/>
          <w:marRight w:val="0"/>
          <w:marTop w:val="0"/>
          <w:marBottom w:val="0"/>
          <w:divBdr>
            <w:top w:val="none" w:sz="0" w:space="0" w:color="auto"/>
            <w:left w:val="none" w:sz="0" w:space="0" w:color="auto"/>
            <w:bottom w:val="none" w:sz="0" w:space="0" w:color="auto"/>
            <w:right w:val="none" w:sz="0" w:space="0" w:color="auto"/>
          </w:divBdr>
          <w:divsChild>
            <w:div w:id="2078285846">
              <w:marLeft w:val="0"/>
              <w:marRight w:val="0"/>
              <w:marTop w:val="0"/>
              <w:marBottom w:val="0"/>
              <w:divBdr>
                <w:top w:val="none" w:sz="0" w:space="0" w:color="auto"/>
                <w:left w:val="none" w:sz="0" w:space="0" w:color="auto"/>
                <w:bottom w:val="none" w:sz="0" w:space="0" w:color="auto"/>
                <w:right w:val="none" w:sz="0" w:space="0" w:color="auto"/>
              </w:divBdr>
            </w:div>
          </w:divsChild>
        </w:div>
        <w:div w:id="2003123885">
          <w:marLeft w:val="0"/>
          <w:marRight w:val="0"/>
          <w:marTop w:val="0"/>
          <w:marBottom w:val="0"/>
          <w:divBdr>
            <w:top w:val="none" w:sz="0" w:space="0" w:color="auto"/>
            <w:left w:val="none" w:sz="0" w:space="0" w:color="auto"/>
            <w:bottom w:val="none" w:sz="0" w:space="0" w:color="auto"/>
            <w:right w:val="none" w:sz="0" w:space="0" w:color="auto"/>
          </w:divBdr>
          <w:divsChild>
            <w:div w:id="1045175077">
              <w:marLeft w:val="0"/>
              <w:marRight w:val="0"/>
              <w:marTop w:val="0"/>
              <w:marBottom w:val="0"/>
              <w:divBdr>
                <w:top w:val="none" w:sz="0" w:space="0" w:color="auto"/>
                <w:left w:val="none" w:sz="0" w:space="0" w:color="auto"/>
                <w:bottom w:val="none" w:sz="0" w:space="0" w:color="auto"/>
                <w:right w:val="none" w:sz="0" w:space="0" w:color="auto"/>
              </w:divBdr>
            </w:div>
          </w:divsChild>
        </w:div>
        <w:div w:id="2016498962">
          <w:marLeft w:val="0"/>
          <w:marRight w:val="0"/>
          <w:marTop w:val="0"/>
          <w:marBottom w:val="0"/>
          <w:divBdr>
            <w:top w:val="none" w:sz="0" w:space="0" w:color="auto"/>
            <w:left w:val="none" w:sz="0" w:space="0" w:color="auto"/>
            <w:bottom w:val="none" w:sz="0" w:space="0" w:color="auto"/>
            <w:right w:val="none" w:sz="0" w:space="0" w:color="auto"/>
          </w:divBdr>
          <w:divsChild>
            <w:div w:id="370572140">
              <w:marLeft w:val="0"/>
              <w:marRight w:val="0"/>
              <w:marTop w:val="0"/>
              <w:marBottom w:val="0"/>
              <w:divBdr>
                <w:top w:val="none" w:sz="0" w:space="0" w:color="auto"/>
                <w:left w:val="none" w:sz="0" w:space="0" w:color="auto"/>
                <w:bottom w:val="none" w:sz="0" w:space="0" w:color="auto"/>
                <w:right w:val="none" w:sz="0" w:space="0" w:color="auto"/>
              </w:divBdr>
            </w:div>
          </w:divsChild>
        </w:div>
        <w:div w:id="2041784821">
          <w:marLeft w:val="0"/>
          <w:marRight w:val="0"/>
          <w:marTop w:val="0"/>
          <w:marBottom w:val="0"/>
          <w:divBdr>
            <w:top w:val="none" w:sz="0" w:space="0" w:color="auto"/>
            <w:left w:val="none" w:sz="0" w:space="0" w:color="auto"/>
            <w:bottom w:val="none" w:sz="0" w:space="0" w:color="auto"/>
            <w:right w:val="none" w:sz="0" w:space="0" w:color="auto"/>
          </w:divBdr>
          <w:divsChild>
            <w:div w:id="1997103708">
              <w:marLeft w:val="0"/>
              <w:marRight w:val="0"/>
              <w:marTop w:val="0"/>
              <w:marBottom w:val="0"/>
              <w:divBdr>
                <w:top w:val="none" w:sz="0" w:space="0" w:color="auto"/>
                <w:left w:val="none" w:sz="0" w:space="0" w:color="auto"/>
                <w:bottom w:val="none" w:sz="0" w:space="0" w:color="auto"/>
                <w:right w:val="none" w:sz="0" w:space="0" w:color="auto"/>
              </w:divBdr>
            </w:div>
          </w:divsChild>
        </w:div>
        <w:div w:id="2044934424">
          <w:marLeft w:val="0"/>
          <w:marRight w:val="0"/>
          <w:marTop w:val="0"/>
          <w:marBottom w:val="0"/>
          <w:divBdr>
            <w:top w:val="none" w:sz="0" w:space="0" w:color="auto"/>
            <w:left w:val="none" w:sz="0" w:space="0" w:color="auto"/>
            <w:bottom w:val="none" w:sz="0" w:space="0" w:color="auto"/>
            <w:right w:val="none" w:sz="0" w:space="0" w:color="auto"/>
          </w:divBdr>
          <w:divsChild>
            <w:div w:id="1911579545">
              <w:marLeft w:val="0"/>
              <w:marRight w:val="0"/>
              <w:marTop w:val="0"/>
              <w:marBottom w:val="0"/>
              <w:divBdr>
                <w:top w:val="none" w:sz="0" w:space="0" w:color="auto"/>
                <w:left w:val="none" w:sz="0" w:space="0" w:color="auto"/>
                <w:bottom w:val="none" w:sz="0" w:space="0" w:color="auto"/>
                <w:right w:val="none" w:sz="0" w:space="0" w:color="auto"/>
              </w:divBdr>
            </w:div>
          </w:divsChild>
        </w:div>
        <w:div w:id="2050644190">
          <w:marLeft w:val="0"/>
          <w:marRight w:val="0"/>
          <w:marTop w:val="0"/>
          <w:marBottom w:val="0"/>
          <w:divBdr>
            <w:top w:val="none" w:sz="0" w:space="0" w:color="auto"/>
            <w:left w:val="none" w:sz="0" w:space="0" w:color="auto"/>
            <w:bottom w:val="none" w:sz="0" w:space="0" w:color="auto"/>
            <w:right w:val="none" w:sz="0" w:space="0" w:color="auto"/>
          </w:divBdr>
          <w:divsChild>
            <w:div w:id="1701054301">
              <w:marLeft w:val="0"/>
              <w:marRight w:val="0"/>
              <w:marTop w:val="0"/>
              <w:marBottom w:val="0"/>
              <w:divBdr>
                <w:top w:val="none" w:sz="0" w:space="0" w:color="auto"/>
                <w:left w:val="none" w:sz="0" w:space="0" w:color="auto"/>
                <w:bottom w:val="none" w:sz="0" w:space="0" w:color="auto"/>
                <w:right w:val="none" w:sz="0" w:space="0" w:color="auto"/>
              </w:divBdr>
            </w:div>
          </w:divsChild>
        </w:div>
        <w:div w:id="2055153453">
          <w:marLeft w:val="0"/>
          <w:marRight w:val="0"/>
          <w:marTop w:val="0"/>
          <w:marBottom w:val="0"/>
          <w:divBdr>
            <w:top w:val="none" w:sz="0" w:space="0" w:color="auto"/>
            <w:left w:val="none" w:sz="0" w:space="0" w:color="auto"/>
            <w:bottom w:val="none" w:sz="0" w:space="0" w:color="auto"/>
            <w:right w:val="none" w:sz="0" w:space="0" w:color="auto"/>
          </w:divBdr>
          <w:divsChild>
            <w:div w:id="636642461">
              <w:marLeft w:val="0"/>
              <w:marRight w:val="0"/>
              <w:marTop w:val="0"/>
              <w:marBottom w:val="0"/>
              <w:divBdr>
                <w:top w:val="none" w:sz="0" w:space="0" w:color="auto"/>
                <w:left w:val="none" w:sz="0" w:space="0" w:color="auto"/>
                <w:bottom w:val="none" w:sz="0" w:space="0" w:color="auto"/>
                <w:right w:val="none" w:sz="0" w:space="0" w:color="auto"/>
              </w:divBdr>
            </w:div>
          </w:divsChild>
        </w:div>
        <w:div w:id="2058042626">
          <w:marLeft w:val="0"/>
          <w:marRight w:val="0"/>
          <w:marTop w:val="0"/>
          <w:marBottom w:val="0"/>
          <w:divBdr>
            <w:top w:val="none" w:sz="0" w:space="0" w:color="auto"/>
            <w:left w:val="none" w:sz="0" w:space="0" w:color="auto"/>
            <w:bottom w:val="none" w:sz="0" w:space="0" w:color="auto"/>
            <w:right w:val="none" w:sz="0" w:space="0" w:color="auto"/>
          </w:divBdr>
          <w:divsChild>
            <w:div w:id="1018048355">
              <w:marLeft w:val="0"/>
              <w:marRight w:val="0"/>
              <w:marTop w:val="0"/>
              <w:marBottom w:val="0"/>
              <w:divBdr>
                <w:top w:val="none" w:sz="0" w:space="0" w:color="auto"/>
                <w:left w:val="none" w:sz="0" w:space="0" w:color="auto"/>
                <w:bottom w:val="none" w:sz="0" w:space="0" w:color="auto"/>
                <w:right w:val="none" w:sz="0" w:space="0" w:color="auto"/>
              </w:divBdr>
            </w:div>
          </w:divsChild>
        </w:div>
        <w:div w:id="2059739017">
          <w:marLeft w:val="0"/>
          <w:marRight w:val="0"/>
          <w:marTop w:val="0"/>
          <w:marBottom w:val="0"/>
          <w:divBdr>
            <w:top w:val="none" w:sz="0" w:space="0" w:color="auto"/>
            <w:left w:val="none" w:sz="0" w:space="0" w:color="auto"/>
            <w:bottom w:val="none" w:sz="0" w:space="0" w:color="auto"/>
            <w:right w:val="none" w:sz="0" w:space="0" w:color="auto"/>
          </w:divBdr>
          <w:divsChild>
            <w:div w:id="265582850">
              <w:marLeft w:val="0"/>
              <w:marRight w:val="0"/>
              <w:marTop w:val="0"/>
              <w:marBottom w:val="0"/>
              <w:divBdr>
                <w:top w:val="none" w:sz="0" w:space="0" w:color="auto"/>
                <w:left w:val="none" w:sz="0" w:space="0" w:color="auto"/>
                <w:bottom w:val="none" w:sz="0" w:space="0" w:color="auto"/>
                <w:right w:val="none" w:sz="0" w:space="0" w:color="auto"/>
              </w:divBdr>
            </w:div>
          </w:divsChild>
        </w:div>
        <w:div w:id="2064405922">
          <w:marLeft w:val="0"/>
          <w:marRight w:val="0"/>
          <w:marTop w:val="0"/>
          <w:marBottom w:val="0"/>
          <w:divBdr>
            <w:top w:val="none" w:sz="0" w:space="0" w:color="auto"/>
            <w:left w:val="none" w:sz="0" w:space="0" w:color="auto"/>
            <w:bottom w:val="none" w:sz="0" w:space="0" w:color="auto"/>
            <w:right w:val="none" w:sz="0" w:space="0" w:color="auto"/>
          </w:divBdr>
          <w:divsChild>
            <w:div w:id="187528527">
              <w:marLeft w:val="0"/>
              <w:marRight w:val="0"/>
              <w:marTop w:val="0"/>
              <w:marBottom w:val="0"/>
              <w:divBdr>
                <w:top w:val="none" w:sz="0" w:space="0" w:color="auto"/>
                <w:left w:val="none" w:sz="0" w:space="0" w:color="auto"/>
                <w:bottom w:val="none" w:sz="0" w:space="0" w:color="auto"/>
                <w:right w:val="none" w:sz="0" w:space="0" w:color="auto"/>
              </w:divBdr>
            </w:div>
          </w:divsChild>
        </w:div>
        <w:div w:id="2103522998">
          <w:marLeft w:val="0"/>
          <w:marRight w:val="0"/>
          <w:marTop w:val="0"/>
          <w:marBottom w:val="0"/>
          <w:divBdr>
            <w:top w:val="none" w:sz="0" w:space="0" w:color="auto"/>
            <w:left w:val="none" w:sz="0" w:space="0" w:color="auto"/>
            <w:bottom w:val="none" w:sz="0" w:space="0" w:color="auto"/>
            <w:right w:val="none" w:sz="0" w:space="0" w:color="auto"/>
          </w:divBdr>
          <w:divsChild>
            <w:div w:id="1699545918">
              <w:marLeft w:val="0"/>
              <w:marRight w:val="0"/>
              <w:marTop w:val="0"/>
              <w:marBottom w:val="0"/>
              <w:divBdr>
                <w:top w:val="none" w:sz="0" w:space="0" w:color="auto"/>
                <w:left w:val="none" w:sz="0" w:space="0" w:color="auto"/>
                <w:bottom w:val="none" w:sz="0" w:space="0" w:color="auto"/>
                <w:right w:val="none" w:sz="0" w:space="0" w:color="auto"/>
              </w:divBdr>
            </w:div>
          </w:divsChild>
        </w:div>
        <w:div w:id="2104446302">
          <w:marLeft w:val="0"/>
          <w:marRight w:val="0"/>
          <w:marTop w:val="0"/>
          <w:marBottom w:val="0"/>
          <w:divBdr>
            <w:top w:val="none" w:sz="0" w:space="0" w:color="auto"/>
            <w:left w:val="none" w:sz="0" w:space="0" w:color="auto"/>
            <w:bottom w:val="none" w:sz="0" w:space="0" w:color="auto"/>
            <w:right w:val="none" w:sz="0" w:space="0" w:color="auto"/>
          </w:divBdr>
          <w:divsChild>
            <w:div w:id="1899048333">
              <w:marLeft w:val="0"/>
              <w:marRight w:val="0"/>
              <w:marTop w:val="0"/>
              <w:marBottom w:val="0"/>
              <w:divBdr>
                <w:top w:val="none" w:sz="0" w:space="0" w:color="auto"/>
                <w:left w:val="none" w:sz="0" w:space="0" w:color="auto"/>
                <w:bottom w:val="none" w:sz="0" w:space="0" w:color="auto"/>
                <w:right w:val="none" w:sz="0" w:space="0" w:color="auto"/>
              </w:divBdr>
            </w:div>
          </w:divsChild>
        </w:div>
        <w:div w:id="2110076697">
          <w:marLeft w:val="0"/>
          <w:marRight w:val="0"/>
          <w:marTop w:val="0"/>
          <w:marBottom w:val="0"/>
          <w:divBdr>
            <w:top w:val="none" w:sz="0" w:space="0" w:color="auto"/>
            <w:left w:val="none" w:sz="0" w:space="0" w:color="auto"/>
            <w:bottom w:val="none" w:sz="0" w:space="0" w:color="auto"/>
            <w:right w:val="none" w:sz="0" w:space="0" w:color="auto"/>
          </w:divBdr>
          <w:divsChild>
            <w:div w:id="5737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1005">
      <w:bodyDiv w:val="1"/>
      <w:marLeft w:val="0"/>
      <w:marRight w:val="0"/>
      <w:marTop w:val="0"/>
      <w:marBottom w:val="0"/>
      <w:divBdr>
        <w:top w:val="none" w:sz="0" w:space="0" w:color="auto"/>
        <w:left w:val="none" w:sz="0" w:space="0" w:color="auto"/>
        <w:bottom w:val="none" w:sz="0" w:space="0" w:color="auto"/>
        <w:right w:val="none" w:sz="0" w:space="0" w:color="auto"/>
      </w:divBdr>
    </w:div>
    <w:div w:id="276566478">
      <w:bodyDiv w:val="1"/>
      <w:marLeft w:val="0"/>
      <w:marRight w:val="0"/>
      <w:marTop w:val="0"/>
      <w:marBottom w:val="0"/>
      <w:divBdr>
        <w:top w:val="none" w:sz="0" w:space="0" w:color="auto"/>
        <w:left w:val="none" w:sz="0" w:space="0" w:color="auto"/>
        <w:bottom w:val="none" w:sz="0" w:space="0" w:color="auto"/>
        <w:right w:val="none" w:sz="0" w:space="0" w:color="auto"/>
      </w:divBdr>
    </w:div>
    <w:div w:id="325672894">
      <w:bodyDiv w:val="1"/>
      <w:marLeft w:val="0"/>
      <w:marRight w:val="0"/>
      <w:marTop w:val="0"/>
      <w:marBottom w:val="0"/>
      <w:divBdr>
        <w:top w:val="none" w:sz="0" w:space="0" w:color="auto"/>
        <w:left w:val="none" w:sz="0" w:space="0" w:color="auto"/>
        <w:bottom w:val="none" w:sz="0" w:space="0" w:color="auto"/>
        <w:right w:val="none" w:sz="0" w:space="0" w:color="auto"/>
      </w:divBdr>
    </w:div>
    <w:div w:id="329715683">
      <w:bodyDiv w:val="1"/>
      <w:marLeft w:val="0"/>
      <w:marRight w:val="0"/>
      <w:marTop w:val="0"/>
      <w:marBottom w:val="0"/>
      <w:divBdr>
        <w:top w:val="none" w:sz="0" w:space="0" w:color="auto"/>
        <w:left w:val="none" w:sz="0" w:space="0" w:color="auto"/>
        <w:bottom w:val="none" w:sz="0" w:space="0" w:color="auto"/>
        <w:right w:val="none" w:sz="0" w:space="0" w:color="auto"/>
      </w:divBdr>
    </w:div>
    <w:div w:id="430053250">
      <w:bodyDiv w:val="1"/>
      <w:marLeft w:val="0"/>
      <w:marRight w:val="0"/>
      <w:marTop w:val="0"/>
      <w:marBottom w:val="0"/>
      <w:divBdr>
        <w:top w:val="none" w:sz="0" w:space="0" w:color="auto"/>
        <w:left w:val="none" w:sz="0" w:space="0" w:color="auto"/>
        <w:bottom w:val="none" w:sz="0" w:space="0" w:color="auto"/>
        <w:right w:val="none" w:sz="0" w:space="0" w:color="auto"/>
      </w:divBdr>
    </w:div>
    <w:div w:id="434861477">
      <w:bodyDiv w:val="1"/>
      <w:marLeft w:val="0"/>
      <w:marRight w:val="0"/>
      <w:marTop w:val="0"/>
      <w:marBottom w:val="0"/>
      <w:divBdr>
        <w:top w:val="none" w:sz="0" w:space="0" w:color="auto"/>
        <w:left w:val="none" w:sz="0" w:space="0" w:color="auto"/>
        <w:bottom w:val="none" w:sz="0" w:space="0" w:color="auto"/>
        <w:right w:val="none" w:sz="0" w:space="0" w:color="auto"/>
      </w:divBdr>
    </w:div>
    <w:div w:id="498617341">
      <w:bodyDiv w:val="1"/>
      <w:marLeft w:val="0"/>
      <w:marRight w:val="0"/>
      <w:marTop w:val="0"/>
      <w:marBottom w:val="0"/>
      <w:divBdr>
        <w:top w:val="none" w:sz="0" w:space="0" w:color="auto"/>
        <w:left w:val="none" w:sz="0" w:space="0" w:color="auto"/>
        <w:bottom w:val="none" w:sz="0" w:space="0" w:color="auto"/>
        <w:right w:val="none" w:sz="0" w:space="0" w:color="auto"/>
      </w:divBdr>
    </w:div>
    <w:div w:id="517350278">
      <w:bodyDiv w:val="1"/>
      <w:marLeft w:val="0"/>
      <w:marRight w:val="0"/>
      <w:marTop w:val="0"/>
      <w:marBottom w:val="0"/>
      <w:divBdr>
        <w:top w:val="none" w:sz="0" w:space="0" w:color="auto"/>
        <w:left w:val="none" w:sz="0" w:space="0" w:color="auto"/>
        <w:bottom w:val="none" w:sz="0" w:space="0" w:color="auto"/>
        <w:right w:val="none" w:sz="0" w:space="0" w:color="auto"/>
      </w:divBdr>
    </w:div>
    <w:div w:id="551499072">
      <w:bodyDiv w:val="1"/>
      <w:marLeft w:val="0"/>
      <w:marRight w:val="0"/>
      <w:marTop w:val="0"/>
      <w:marBottom w:val="0"/>
      <w:divBdr>
        <w:top w:val="none" w:sz="0" w:space="0" w:color="auto"/>
        <w:left w:val="none" w:sz="0" w:space="0" w:color="auto"/>
        <w:bottom w:val="none" w:sz="0" w:space="0" w:color="auto"/>
        <w:right w:val="none" w:sz="0" w:space="0" w:color="auto"/>
      </w:divBdr>
    </w:div>
    <w:div w:id="558056836">
      <w:bodyDiv w:val="1"/>
      <w:marLeft w:val="0"/>
      <w:marRight w:val="0"/>
      <w:marTop w:val="0"/>
      <w:marBottom w:val="0"/>
      <w:divBdr>
        <w:top w:val="none" w:sz="0" w:space="0" w:color="auto"/>
        <w:left w:val="none" w:sz="0" w:space="0" w:color="auto"/>
        <w:bottom w:val="none" w:sz="0" w:space="0" w:color="auto"/>
        <w:right w:val="none" w:sz="0" w:space="0" w:color="auto"/>
      </w:divBdr>
    </w:div>
    <w:div w:id="567569967">
      <w:bodyDiv w:val="1"/>
      <w:marLeft w:val="0"/>
      <w:marRight w:val="0"/>
      <w:marTop w:val="0"/>
      <w:marBottom w:val="0"/>
      <w:divBdr>
        <w:top w:val="none" w:sz="0" w:space="0" w:color="auto"/>
        <w:left w:val="none" w:sz="0" w:space="0" w:color="auto"/>
        <w:bottom w:val="none" w:sz="0" w:space="0" w:color="auto"/>
        <w:right w:val="none" w:sz="0" w:space="0" w:color="auto"/>
      </w:divBdr>
    </w:div>
    <w:div w:id="568614691">
      <w:bodyDiv w:val="1"/>
      <w:marLeft w:val="0"/>
      <w:marRight w:val="0"/>
      <w:marTop w:val="0"/>
      <w:marBottom w:val="0"/>
      <w:divBdr>
        <w:top w:val="none" w:sz="0" w:space="0" w:color="auto"/>
        <w:left w:val="none" w:sz="0" w:space="0" w:color="auto"/>
        <w:bottom w:val="none" w:sz="0" w:space="0" w:color="auto"/>
        <w:right w:val="none" w:sz="0" w:space="0" w:color="auto"/>
      </w:divBdr>
    </w:div>
    <w:div w:id="578753256">
      <w:bodyDiv w:val="1"/>
      <w:marLeft w:val="0"/>
      <w:marRight w:val="0"/>
      <w:marTop w:val="0"/>
      <w:marBottom w:val="0"/>
      <w:divBdr>
        <w:top w:val="none" w:sz="0" w:space="0" w:color="auto"/>
        <w:left w:val="none" w:sz="0" w:space="0" w:color="auto"/>
        <w:bottom w:val="none" w:sz="0" w:space="0" w:color="auto"/>
        <w:right w:val="none" w:sz="0" w:space="0" w:color="auto"/>
      </w:divBdr>
    </w:div>
    <w:div w:id="596597807">
      <w:bodyDiv w:val="1"/>
      <w:marLeft w:val="0"/>
      <w:marRight w:val="0"/>
      <w:marTop w:val="0"/>
      <w:marBottom w:val="0"/>
      <w:divBdr>
        <w:top w:val="none" w:sz="0" w:space="0" w:color="auto"/>
        <w:left w:val="none" w:sz="0" w:space="0" w:color="auto"/>
        <w:bottom w:val="none" w:sz="0" w:space="0" w:color="auto"/>
        <w:right w:val="none" w:sz="0" w:space="0" w:color="auto"/>
      </w:divBdr>
    </w:div>
    <w:div w:id="626856535">
      <w:bodyDiv w:val="1"/>
      <w:marLeft w:val="0"/>
      <w:marRight w:val="0"/>
      <w:marTop w:val="0"/>
      <w:marBottom w:val="0"/>
      <w:divBdr>
        <w:top w:val="none" w:sz="0" w:space="0" w:color="auto"/>
        <w:left w:val="none" w:sz="0" w:space="0" w:color="auto"/>
        <w:bottom w:val="none" w:sz="0" w:space="0" w:color="auto"/>
        <w:right w:val="none" w:sz="0" w:space="0" w:color="auto"/>
      </w:divBdr>
    </w:div>
    <w:div w:id="642468961">
      <w:bodyDiv w:val="1"/>
      <w:marLeft w:val="0"/>
      <w:marRight w:val="0"/>
      <w:marTop w:val="0"/>
      <w:marBottom w:val="0"/>
      <w:divBdr>
        <w:top w:val="none" w:sz="0" w:space="0" w:color="auto"/>
        <w:left w:val="none" w:sz="0" w:space="0" w:color="auto"/>
        <w:bottom w:val="none" w:sz="0" w:space="0" w:color="auto"/>
        <w:right w:val="none" w:sz="0" w:space="0" w:color="auto"/>
      </w:divBdr>
    </w:div>
    <w:div w:id="662975930">
      <w:bodyDiv w:val="1"/>
      <w:marLeft w:val="0"/>
      <w:marRight w:val="0"/>
      <w:marTop w:val="0"/>
      <w:marBottom w:val="0"/>
      <w:divBdr>
        <w:top w:val="none" w:sz="0" w:space="0" w:color="auto"/>
        <w:left w:val="none" w:sz="0" w:space="0" w:color="auto"/>
        <w:bottom w:val="none" w:sz="0" w:space="0" w:color="auto"/>
        <w:right w:val="none" w:sz="0" w:space="0" w:color="auto"/>
      </w:divBdr>
    </w:div>
    <w:div w:id="741097100">
      <w:bodyDiv w:val="1"/>
      <w:marLeft w:val="0"/>
      <w:marRight w:val="0"/>
      <w:marTop w:val="0"/>
      <w:marBottom w:val="0"/>
      <w:divBdr>
        <w:top w:val="none" w:sz="0" w:space="0" w:color="auto"/>
        <w:left w:val="none" w:sz="0" w:space="0" w:color="auto"/>
        <w:bottom w:val="none" w:sz="0" w:space="0" w:color="auto"/>
        <w:right w:val="none" w:sz="0" w:space="0" w:color="auto"/>
      </w:divBdr>
    </w:div>
    <w:div w:id="758218381">
      <w:bodyDiv w:val="1"/>
      <w:marLeft w:val="0"/>
      <w:marRight w:val="0"/>
      <w:marTop w:val="0"/>
      <w:marBottom w:val="0"/>
      <w:divBdr>
        <w:top w:val="none" w:sz="0" w:space="0" w:color="auto"/>
        <w:left w:val="none" w:sz="0" w:space="0" w:color="auto"/>
        <w:bottom w:val="none" w:sz="0" w:space="0" w:color="auto"/>
        <w:right w:val="none" w:sz="0" w:space="0" w:color="auto"/>
      </w:divBdr>
    </w:div>
    <w:div w:id="786969748">
      <w:bodyDiv w:val="1"/>
      <w:marLeft w:val="0"/>
      <w:marRight w:val="0"/>
      <w:marTop w:val="0"/>
      <w:marBottom w:val="0"/>
      <w:divBdr>
        <w:top w:val="none" w:sz="0" w:space="0" w:color="auto"/>
        <w:left w:val="none" w:sz="0" w:space="0" w:color="auto"/>
        <w:bottom w:val="none" w:sz="0" w:space="0" w:color="auto"/>
        <w:right w:val="none" w:sz="0" w:space="0" w:color="auto"/>
      </w:divBdr>
    </w:div>
    <w:div w:id="798768474">
      <w:bodyDiv w:val="1"/>
      <w:marLeft w:val="0"/>
      <w:marRight w:val="0"/>
      <w:marTop w:val="0"/>
      <w:marBottom w:val="0"/>
      <w:divBdr>
        <w:top w:val="none" w:sz="0" w:space="0" w:color="auto"/>
        <w:left w:val="none" w:sz="0" w:space="0" w:color="auto"/>
        <w:bottom w:val="none" w:sz="0" w:space="0" w:color="auto"/>
        <w:right w:val="none" w:sz="0" w:space="0" w:color="auto"/>
      </w:divBdr>
    </w:div>
    <w:div w:id="827787467">
      <w:bodyDiv w:val="1"/>
      <w:marLeft w:val="0"/>
      <w:marRight w:val="0"/>
      <w:marTop w:val="0"/>
      <w:marBottom w:val="0"/>
      <w:divBdr>
        <w:top w:val="none" w:sz="0" w:space="0" w:color="auto"/>
        <w:left w:val="none" w:sz="0" w:space="0" w:color="auto"/>
        <w:bottom w:val="none" w:sz="0" w:space="0" w:color="auto"/>
        <w:right w:val="none" w:sz="0" w:space="0" w:color="auto"/>
      </w:divBdr>
    </w:div>
    <w:div w:id="850342792">
      <w:bodyDiv w:val="1"/>
      <w:marLeft w:val="0"/>
      <w:marRight w:val="0"/>
      <w:marTop w:val="0"/>
      <w:marBottom w:val="0"/>
      <w:divBdr>
        <w:top w:val="none" w:sz="0" w:space="0" w:color="auto"/>
        <w:left w:val="none" w:sz="0" w:space="0" w:color="auto"/>
        <w:bottom w:val="none" w:sz="0" w:space="0" w:color="auto"/>
        <w:right w:val="none" w:sz="0" w:space="0" w:color="auto"/>
      </w:divBdr>
    </w:div>
    <w:div w:id="907808733">
      <w:bodyDiv w:val="1"/>
      <w:marLeft w:val="0"/>
      <w:marRight w:val="0"/>
      <w:marTop w:val="0"/>
      <w:marBottom w:val="0"/>
      <w:divBdr>
        <w:top w:val="none" w:sz="0" w:space="0" w:color="auto"/>
        <w:left w:val="none" w:sz="0" w:space="0" w:color="auto"/>
        <w:bottom w:val="none" w:sz="0" w:space="0" w:color="auto"/>
        <w:right w:val="none" w:sz="0" w:space="0" w:color="auto"/>
      </w:divBdr>
    </w:div>
    <w:div w:id="914706487">
      <w:bodyDiv w:val="1"/>
      <w:marLeft w:val="0"/>
      <w:marRight w:val="0"/>
      <w:marTop w:val="0"/>
      <w:marBottom w:val="0"/>
      <w:divBdr>
        <w:top w:val="none" w:sz="0" w:space="0" w:color="auto"/>
        <w:left w:val="none" w:sz="0" w:space="0" w:color="auto"/>
        <w:bottom w:val="none" w:sz="0" w:space="0" w:color="auto"/>
        <w:right w:val="none" w:sz="0" w:space="0" w:color="auto"/>
      </w:divBdr>
    </w:div>
    <w:div w:id="952244769">
      <w:bodyDiv w:val="1"/>
      <w:marLeft w:val="0"/>
      <w:marRight w:val="0"/>
      <w:marTop w:val="0"/>
      <w:marBottom w:val="0"/>
      <w:divBdr>
        <w:top w:val="none" w:sz="0" w:space="0" w:color="auto"/>
        <w:left w:val="none" w:sz="0" w:space="0" w:color="auto"/>
        <w:bottom w:val="none" w:sz="0" w:space="0" w:color="auto"/>
        <w:right w:val="none" w:sz="0" w:space="0" w:color="auto"/>
      </w:divBdr>
    </w:div>
    <w:div w:id="962813027">
      <w:bodyDiv w:val="1"/>
      <w:marLeft w:val="0"/>
      <w:marRight w:val="0"/>
      <w:marTop w:val="0"/>
      <w:marBottom w:val="0"/>
      <w:divBdr>
        <w:top w:val="none" w:sz="0" w:space="0" w:color="auto"/>
        <w:left w:val="none" w:sz="0" w:space="0" w:color="auto"/>
        <w:bottom w:val="none" w:sz="0" w:space="0" w:color="auto"/>
        <w:right w:val="none" w:sz="0" w:space="0" w:color="auto"/>
      </w:divBdr>
      <w:divsChild>
        <w:div w:id="16736904">
          <w:marLeft w:val="0"/>
          <w:marRight w:val="0"/>
          <w:marTop w:val="0"/>
          <w:marBottom w:val="0"/>
          <w:divBdr>
            <w:top w:val="none" w:sz="0" w:space="0" w:color="auto"/>
            <w:left w:val="none" w:sz="0" w:space="0" w:color="auto"/>
            <w:bottom w:val="none" w:sz="0" w:space="0" w:color="auto"/>
            <w:right w:val="none" w:sz="0" w:space="0" w:color="auto"/>
          </w:divBdr>
          <w:divsChild>
            <w:div w:id="830102501">
              <w:marLeft w:val="0"/>
              <w:marRight w:val="0"/>
              <w:marTop w:val="0"/>
              <w:marBottom w:val="0"/>
              <w:divBdr>
                <w:top w:val="none" w:sz="0" w:space="0" w:color="auto"/>
                <w:left w:val="none" w:sz="0" w:space="0" w:color="auto"/>
                <w:bottom w:val="none" w:sz="0" w:space="0" w:color="auto"/>
                <w:right w:val="none" w:sz="0" w:space="0" w:color="auto"/>
              </w:divBdr>
            </w:div>
          </w:divsChild>
        </w:div>
        <w:div w:id="19284317">
          <w:marLeft w:val="0"/>
          <w:marRight w:val="0"/>
          <w:marTop w:val="0"/>
          <w:marBottom w:val="0"/>
          <w:divBdr>
            <w:top w:val="none" w:sz="0" w:space="0" w:color="auto"/>
            <w:left w:val="none" w:sz="0" w:space="0" w:color="auto"/>
            <w:bottom w:val="none" w:sz="0" w:space="0" w:color="auto"/>
            <w:right w:val="none" w:sz="0" w:space="0" w:color="auto"/>
          </w:divBdr>
          <w:divsChild>
            <w:div w:id="2125539915">
              <w:marLeft w:val="0"/>
              <w:marRight w:val="0"/>
              <w:marTop w:val="0"/>
              <w:marBottom w:val="0"/>
              <w:divBdr>
                <w:top w:val="none" w:sz="0" w:space="0" w:color="auto"/>
                <w:left w:val="none" w:sz="0" w:space="0" w:color="auto"/>
                <w:bottom w:val="none" w:sz="0" w:space="0" w:color="auto"/>
                <w:right w:val="none" w:sz="0" w:space="0" w:color="auto"/>
              </w:divBdr>
            </w:div>
          </w:divsChild>
        </w:div>
        <w:div w:id="27797623">
          <w:marLeft w:val="0"/>
          <w:marRight w:val="0"/>
          <w:marTop w:val="0"/>
          <w:marBottom w:val="0"/>
          <w:divBdr>
            <w:top w:val="none" w:sz="0" w:space="0" w:color="auto"/>
            <w:left w:val="none" w:sz="0" w:space="0" w:color="auto"/>
            <w:bottom w:val="none" w:sz="0" w:space="0" w:color="auto"/>
            <w:right w:val="none" w:sz="0" w:space="0" w:color="auto"/>
          </w:divBdr>
          <w:divsChild>
            <w:div w:id="1409427732">
              <w:marLeft w:val="0"/>
              <w:marRight w:val="0"/>
              <w:marTop w:val="0"/>
              <w:marBottom w:val="0"/>
              <w:divBdr>
                <w:top w:val="none" w:sz="0" w:space="0" w:color="auto"/>
                <w:left w:val="none" w:sz="0" w:space="0" w:color="auto"/>
                <w:bottom w:val="none" w:sz="0" w:space="0" w:color="auto"/>
                <w:right w:val="none" w:sz="0" w:space="0" w:color="auto"/>
              </w:divBdr>
            </w:div>
          </w:divsChild>
        </w:div>
        <w:div w:id="29034503">
          <w:marLeft w:val="0"/>
          <w:marRight w:val="0"/>
          <w:marTop w:val="0"/>
          <w:marBottom w:val="0"/>
          <w:divBdr>
            <w:top w:val="none" w:sz="0" w:space="0" w:color="auto"/>
            <w:left w:val="none" w:sz="0" w:space="0" w:color="auto"/>
            <w:bottom w:val="none" w:sz="0" w:space="0" w:color="auto"/>
            <w:right w:val="none" w:sz="0" w:space="0" w:color="auto"/>
          </w:divBdr>
          <w:divsChild>
            <w:div w:id="1098721029">
              <w:marLeft w:val="0"/>
              <w:marRight w:val="0"/>
              <w:marTop w:val="0"/>
              <w:marBottom w:val="0"/>
              <w:divBdr>
                <w:top w:val="none" w:sz="0" w:space="0" w:color="auto"/>
                <w:left w:val="none" w:sz="0" w:space="0" w:color="auto"/>
                <w:bottom w:val="none" w:sz="0" w:space="0" w:color="auto"/>
                <w:right w:val="none" w:sz="0" w:space="0" w:color="auto"/>
              </w:divBdr>
            </w:div>
          </w:divsChild>
        </w:div>
        <w:div w:id="45643752">
          <w:marLeft w:val="0"/>
          <w:marRight w:val="0"/>
          <w:marTop w:val="0"/>
          <w:marBottom w:val="0"/>
          <w:divBdr>
            <w:top w:val="none" w:sz="0" w:space="0" w:color="auto"/>
            <w:left w:val="none" w:sz="0" w:space="0" w:color="auto"/>
            <w:bottom w:val="none" w:sz="0" w:space="0" w:color="auto"/>
            <w:right w:val="none" w:sz="0" w:space="0" w:color="auto"/>
          </w:divBdr>
          <w:divsChild>
            <w:div w:id="571160496">
              <w:marLeft w:val="0"/>
              <w:marRight w:val="0"/>
              <w:marTop w:val="0"/>
              <w:marBottom w:val="0"/>
              <w:divBdr>
                <w:top w:val="none" w:sz="0" w:space="0" w:color="auto"/>
                <w:left w:val="none" w:sz="0" w:space="0" w:color="auto"/>
                <w:bottom w:val="none" w:sz="0" w:space="0" w:color="auto"/>
                <w:right w:val="none" w:sz="0" w:space="0" w:color="auto"/>
              </w:divBdr>
            </w:div>
          </w:divsChild>
        </w:div>
        <w:div w:id="50810153">
          <w:marLeft w:val="0"/>
          <w:marRight w:val="0"/>
          <w:marTop w:val="0"/>
          <w:marBottom w:val="0"/>
          <w:divBdr>
            <w:top w:val="none" w:sz="0" w:space="0" w:color="auto"/>
            <w:left w:val="none" w:sz="0" w:space="0" w:color="auto"/>
            <w:bottom w:val="none" w:sz="0" w:space="0" w:color="auto"/>
            <w:right w:val="none" w:sz="0" w:space="0" w:color="auto"/>
          </w:divBdr>
          <w:divsChild>
            <w:div w:id="889267806">
              <w:marLeft w:val="0"/>
              <w:marRight w:val="0"/>
              <w:marTop w:val="0"/>
              <w:marBottom w:val="0"/>
              <w:divBdr>
                <w:top w:val="none" w:sz="0" w:space="0" w:color="auto"/>
                <w:left w:val="none" w:sz="0" w:space="0" w:color="auto"/>
                <w:bottom w:val="none" w:sz="0" w:space="0" w:color="auto"/>
                <w:right w:val="none" w:sz="0" w:space="0" w:color="auto"/>
              </w:divBdr>
            </w:div>
          </w:divsChild>
        </w:div>
        <w:div w:id="63184556">
          <w:marLeft w:val="0"/>
          <w:marRight w:val="0"/>
          <w:marTop w:val="0"/>
          <w:marBottom w:val="0"/>
          <w:divBdr>
            <w:top w:val="none" w:sz="0" w:space="0" w:color="auto"/>
            <w:left w:val="none" w:sz="0" w:space="0" w:color="auto"/>
            <w:bottom w:val="none" w:sz="0" w:space="0" w:color="auto"/>
            <w:right w:val="none" w:sz="0" w:space="0" w:color="auto"/>
          </w:divBdr>
          <w:divsChild>
            <w:div w:id="196739312">
              <w:marLeft w:val="0"/>
              <w:marRight w:val="0"/>
              <w:marTop w:val="0"/>
              <w:marBottom w:val="0"/>
              <w:divBdr>
                <w:top w:val="none" w:sz="0" w:space="0" w:color="auto"/>
                <w:left w:val="none" w:sz="0" w:space="0" w:color="auto"/>
                <w:bottom w:val="none" w:sz="0" w:space="0" w:color="auto"/>
                <w:right w:val="none" w:sz="0" w:space="0" w:color="auto"/>
              </w:divBdr>
            </w:div>
          </w:divsChild>
        </w:div>
        <w:div w:id="68114738">
          <w:marLeft w:val="0"/>
          <w:marRight w:val="0"/>
          <w:marTop w:val="0"/>
          <w:marBottom w:val="0"/>
          <w:divBdr>
            <w:top w:val="none" w:sz="0" w:space="0" w:color="auto"/>
            <w:left w:val="none" w:sz="0" w:space="0" w:color="auto"/>
            <w:bottom w:val="none" w:sz="0" w:space="0" w:color="auto"/>
            <w:right w:val="none" w:sz="0" w:space="0" w:color="auto"/>
          </w:divBdr>
          <w:divsChild>
            <w:div w:id="590046343">
              <w:marLeft w:val="0"/>
              <w:marRight w:val="0"/>
              <w:marTop w:val="0"/>
              <w:marBottom w:val="0"/>
              <w:divBdr>
                <w:top w:val="none" w:sz="0" w:space="0" w:color="auto"/>
                <w:left w:val="none" w:sz="0" w:space="0" w:color="auto"/>
                <w:bottom w:val="none" w:sz="0" w:space="0" w:color="auto"/>
                <w:right w:val="none" w:sz="0" w:space="0" w:color="auto"/>
              </w:divBdr>
            </w:div>
            <w:div w:id="605425568">
              <w:marLeft w:val="0"/>
              <w:marRight w:val="0"/>
              <w:marTop w:val="0"/>
              <w:marBottom w:val="0"/>
              <w:divBdr>
                <w:top w:val="none" w:sz="0" w:space="0" w:color="auto"/>
                <w:left w:val="none" w:sz="0" w:space="0" w:color="auto"/>
                <w:bottom w:val="none" w:sz="0" w:space="0" w:color="auto"/>
                <w:right w:val="none" w:sz="0" w:space="0" w:color="auto"/>
              </w:divBdr>
            </w:div>
          </w:divsChild>
        </w:div>
        <w:div w:id="71321987">
          <w:marLeft w:val="0"/>
          <w:marRight w:val="0"/>
          <w:marTop w:val="0"/>
          <w:marBottom w:val="0"/>
          <w:divBdr>
            <w:top w:val="none" w:sz="0" w:space="0" w:color="auto"/>
            <w:left w:val="none" w:sz="0" w:space="0" w:color="auto"/>
            <w:bottom w:val="none" w:sz="0" w:space="0" w:color="auto"/>
            <w:right w:val="none" w:sz="0" w:space="0" w:color="auto"/>
          </w:divBdr>
          <w:divsChild>
            <w:div w:id="1360231269">
              <w:marLeft w:val="0"/>
              <w:marRight w:val="0"/>
              <w:marTop w:val="0"/>
              <w:marBottom w:val="0"/>
              <w:divBdr>
                <w:top w:val="none" w:sz="0" w:space="0" w:color="auto"/>
                <w:left w:val="none" w:sz="0" w:space="0" w:color="auto"/>
                <w:bottom w:val="none" w:sz="0" w:space="0" w:color="auto"/>
                <w:right w:val="none" w:sz="0" w:space="0" w:color="auto"/>
              </w:divBdr>
            </w:div>
          </w:divsChild>
        </w:div>
        <w:div w:id="92168768">
          <w:marLeft w:val="0"/>
          <w:marRight w:val="0"/>
          <w:marTop w:val="0"/>
          <w:marBottom w:val="0"/>
          <w:divBdr>
            <w:top w:val="none" w:sz="0" w:space="0" w:color="auto"/>
            <w:left w:val="none" w:sz="0" w:space="0" w:color="auto"/>
            <w:bottom w:val="none" w:sz="0" w:space="0" w:color="auto"/>
            <w:right w:val="none" w:sz="0" w:space="0" w:color="auto"/>
          </w:divBdr>
          <w:divsChild>
            <w:div w:id="1192886819">
              <w:marLeft w:val="0"/>
              <w:marRight w:val="0"/>
              <w:marTop w:val="0"/>
              <w:marBottom w:val="0"/>
              <w:divBdr>
                <w:top w:val="none" w:sz="0" w:space="0" w:color="auto"/>
                <w:left w:val="none" w:sz="0" w:space="0" w:color="auto"/>
                <w:bottom w:val="none" w:sz="0" w:space="0" w:color="auto"/>
                <w:right w:val="none" w:sz="0" w:space="0" w:color="auto"/>
              </w:divBdr>
            </w:div>
          </w:divsChild>
        </w:div>
        <w:div w:id="116727908">
          <w:marLeft w:val="0"/>
          <w:marRight w:val="0"/>
          <w:marTop w:val="0"/>
          <w:marBottom w:val="0"/>
          <w:divBdr>
            <w:top w:val="none" w:sz="0" w:space="0" w:color="auto"/>
            <w:left w:val="none" w:sz="0" w:space="0" w:color="auto"/>
            <w:bottom w:val="none" w:sz="0" w:space="0" w:color="auto"/>
            <w:right w:val="none" w:sz="0" w:space="0" w:color="auto"/>
          </w:divBdr>
          <w:divsChild>
            <w:div w:id="2030521770">
              <w:marLeft w:val="0"/>
              <w:marRight w:val="0"/>
              <w:marTop w:val="0"/>
              <w:marBottom w:val="0"/>
              <w:divBdr>
                <w:top w:val="none" w:sz="0" w:space="0" w:color="auto"/>
                <w:left w:val="none" w:sz="0" w:space="0" w:color="auto"/>
                <w:bottom w:val="none" w:sz="0" w:space="0" w:color="auto"/>
                <w:right w:val="none" w:sz="0" w:space="0" w:color="auto"/>
              </w:divBdr>
            </w:div>
          </w:divsChild>
        </w:div>
        <w:div w:id="118651755">
          <w:marLeft w:val="0"/>
          <w:marRight w:val="0"/>
          <w:marTop w:val="0"/>
          <w:marBottom w:val="0"/>
          <w:divBdr>
            <w:top w:val="none" w:sz="0" w:space="0" w:color="auto"/>
            <w:left w:val="none" w:sz="0" w:space="0" w:color="auto"/>
            <w:bottom w:val="none" w:sz="0" w:space="0" w:color="auto"/>
            <w:right w:val="none" w:sz="0" w:space="0" w:color="auto"/>
          </w:divBdr>
          <w:divsChild>
            <w:div w:id="2023506879">
              <w:marLeft w:val="0"/>
              <w:marRight w:val="0"/>
              <w:marTop w:val="0"/>
              <w:marBottom w:val="0"/>
              <w:divBdr>
                <w:top w:val="none" w:sz="0" w:space="0" w:color="auto"/>
                <w:left w:val="none" w:sz="0" w:space="0" w:color="auto"/>
                <w:bottom w:val="none" w:sz="0" w:space="0" w:color="auto"/>
                <w:right w:val="none" w:sz="0" w:space="0" w:color="auto"/>
              </w:divBdr>
            </w:div>
          </w:divsChild>
        </w:div>
        <w:div w:id="139806872">
          <w:marLeft w:val="0"/>
          <w:marRight w:val="0"/>
          <w:marTop w:val="0"/>
          <w:marBottom w:val="0"/>
          <w:divBdr>
            <w:top w:val="none" w:sz="0" w:space="0" w:color="auto"/>
            <w:left w:val="none" w:sz="0" w:space="0" w:color="auto"/>
            <w:bottom w:val="none" w:sz="0" w:space="0" w:color="auto"/>
            <w:right w:val="none" w:sz="0" w:space="0" w:color="auto"/>
          </w:divBdr>
          <w:divsChild>
            <w:div w:id="1241140686">
              <w:marLeft w:val="0"/>
              <w:marRight w:val="0"/>
              <w:marTop w:val="0"/>
              <w:marBottom w:val="0"/>
              <w:divBdr>
                <w:top w:val="none" w:sz="0" w:space="0" w:color="auto"/>
                <w:left w:val="none" w:sz="0" w:space="0" w:color="auto"/>
                <w:bottom w:val="none" w:sz="0" w:space="0" w:color="auto"/>
                <w:right w:val="none" w:sz="0" w:space="0" w:color="auto"/>
              </w:divBdr>
            </w:div>
          </w:divsChild>
        </w:div>
        <w:div w:id="139881255">
          <w:marLeft w:val="0"/>
          <w:marRight w:val="0"/>
          <w:marTop w:val="0"/>
          <w:marBottom w:val="0"/>
          <w:divBdr>
            <w:top w:val="none" w:sz="0" w:space="0" w:color="auto"/>
            <w:left w:val="none" w:sz="0" w:space="0" w:color="auto"/>
            <w:bottom w:val="none" w:sz="0" w:space="0" w:color="auto"/>
            <w:right w:val="none" w:sz="0" w:space="0" w:color="auto"/>
          </w:divBdr>
          <w:divsChild>
            <w:div w:id="849182278">
              <w:marLeft w:val="0"/>
              <w:marRight w:val="0"/>
              <w:marTop w:val="0"/>
              <w:marBottom w:val="0"/>
              <w:divBdr>
                <w:top w:val="none" w:sz="0" w:space="0" w:color="auto"/>
                <w:left w:val="none" w:sz="0" w:space="0" w:color="auto"/>
                <w:bottom w:val="none" w:sz="0" w:space="0" w:color="auto"/>
                <w:right w:val="none" w:sz="0" w:space="0" w:color="auto"/>
              </w:divBdr>
            </w:div>
            <w:div w:id="1919514129">
              <w:marLeft w:val="0"/>
              <w:marRight w:val="0"/>
              <w:marTop w:val="0"/>
              <w:marBottom w:val="0"/>
              <w:divBdr>
                <w:top w:val="none" w:sz="0" w:space="0" w:color="auto"/>
                <w:left w:val="none" w:sz="0" w:space="0" w:color="auto"/>
                <w:bottom w:val="none" w:sz="0" w:space="0" w:color="auto"/>
                <w:right w:val="none" w:sz="0" w:space="0" w:color="auto"/>
              </w:divBdr>
            </w:div>
          </w:divsChild>
        </w:div>
        <w:div w:id="166024993">
          <w:marLeft w:val="0"/>
          <w:marRight w:val="0"/>
          <w:marTop w:val="0"/>
          <w:marBottom w:val="0"/>
          <w:divBdr>
            <w:top w:val="none" w:sz="0" w:space="0" w:color="auto"/>
            <w:left w:val="none" w:sz="0" w:space="0" w:color="auto"/>
            <w:bottom w:val="none" w:sz="0" w:space="0" w:color="auto"/>
            <w:right w:val="none" w:sz="0" w:space="0" w:color="auto"/>
          </w:divBdr>
          <w:divsChild>
            <w:div w:id="521944142">
              <w:marLeft w:val="0"/>
              <w:marRight w:val="0"/>
              <w:marTop w:val="0"/>
              <w:marBottom w:val="0"/>
              <w:divBdr>
                <w:top w:val="none" w:sz="0" w:space="0" w:color="auto"/>
                <w:left w:val="none" w:sz="0" w:space="0" w:color="auto"/>
                <w:bottom w:val="none" w:sz="0" w:space="0" w:color="auto"/>
                <w:right w:val="none" w:sz="0" w:space="0" w:color="auto"/>
              </w:divBdr>
            </w:div>
          </w:divsChild>
        </w:div>
        <w:div w:id="187112110">
          <w:marLeft w:val="0"/>
          <w:marRight w:val="0"/>
          <w:marTop w:val="0"/>
          <w:marBottom w:val="0"/>
          <w:divBdr>
            <w:top w:val="none" w:sz="0" w:space="0" w:color="auto"/>
            <w:left w:val="none" w:sz="0" w:space="0" w:color="auto"/>
            <w:bottom w:val="none" w:sz="0" w:space="0" w:color="auto"/>
            <w:right w:val="none" w:sz="0" w:space="0" w:color="auto"/>
          </w:divBdr>
          <w:divsChild>
            <w:div w:id="1632781370">
              <w:marLeft w:val="0"/>
              <w:marRight w:val="0"/>
              <w:marTop w:val="0"/>
              <w:marBottom w:val="0"/>
              <w:divBdr>
                <w:top w:val="none" w:sz="0" w:space="0" w:color="auto"/>
                <w:left w:val="none" w:sz="0" w:space="0" w:color="auto"/>
                <w:bottom w:val="none" w:sz="0" w:space="0" w:color="auto"/>
                <w:right w:val="none" w:sz="0" w:space="0" w:color="auto"/>
              </w:divBdr>
            </w:div>
          </w:divsChild>
        </w:div>
        <w:div w:id="210045727">
          <w:marLeft w:val="0"/>
          <w:marRight w:val="0"/>
          <w:marTop w:val="0"/>
          <w:marBottom w:val="0"/>
          <w:divBdr>
            <w:top w:val="none" w:sz="0" w:space="0" w:color="auto"/>
            <w:left w:val="none" w:sz="0" w:space="0" w:color="auto"/>
            <w:bottom w:val="none" w:sz="0" w:space="0" w:color="auto"/>
            <w:right w:val="none" w:sz="0" w:space="0" w:color="auto"/>
          </w:divBdr>
          <w:divsChild>
            <w:div w:id="1169910416">
              <w:marLeft w:val="0"/>
              <w:marRight w:val="0"/>
              <w:marTop w:val="0"/>
              <w:marBottom w:val="0"/>
              <w:divBdr>
                <w:top w:val="none" w:sz="0" w:space="0" w:color="auto"/>
                <w:left w:val="none" w:sz="0" w:space="0" w:color="auto"/>
                <w:bottom w:val="none" w:sz="0" w:space="0" w:color="auto"/>
                <w:right w:val="none" w:sz="0" w:space="0" w:color="auto"/>
              </w:divBdr>
            </w:div>
            <w:div w:id="1293511931">
              <w:marLeft w:val="0"/>
              <w:marRight w:val="0"/>
              <w:marTop w:val="0"/>
              <w:marBottom w:val="0"/>
              <w:divBdr>
                <w:top w:val="none" w:sz="0" w:space="0" w:color="auto"/>
                <w:left w:val="none" w:sz="0" w:space="0" w:color="auto"/>
                <w:bottom w:val="none" w:sz="0" w:space="0" w:color="auto"/>
                <w:right w:val="none" w:sz="0" w:space="0" w:color="auto"/>
              </w:divBdr>
            </w:div>
            <w:div w:id="1943492949">
              <w:marLeft w:val="0"/>
              <w:marRight w:val="0"/>
              <w:marTop w:val="0"/>
              <w:marBottom w:val="0"/>
              <w:divBdr>
                <w:top w:val="none" w:sz="0" w:space="0" w:color="auto"/>
                <w:left w:val="none" w:sz="0" w:space="0" w:color="auto"/>
                <w:bottom w:val="none" w:sz="0" w:space="0" w:color="auto"/>
                <w:right w:val="none" w:sz="0" w:space="0" w:color="auto"/>
              </w:divBdr>
            </w:div>
          </w:divsChild>
        </w:div>
        <w:div w:id="235676947">
          <w:marLeft w:val="0"/>
          <w:marRight w:val="0"/>
          <w:marTop w:val="0"/>
          <w:marBottom w:val="0"/>
          <w:divBdr>
            <w:top w:val="none" w:sz="0" w:space="0" w:color="auto"/>
            <w:left w:val="none" w:sz="0" w:space="0" w:color="auto"/>
            <w:bottom w:val="none" w:sz="0" w:space="0" w:color="auto"/>
            <w:right w:val="none" w:sz="0" w:space="0" w:color="auto"/>
          </w:divBdr>
          <w:divsChild>
            <w:div w:id="311720405">
              <w:marLeft w:val="0"/>
              <w:marRight w:val="0"/>
              <w:marTop w:val="0"/>
              <w:marBottom w:val="0"/>
              <w:divBdr>
                <w:top w:val="none" w:sz="0" w:space="0" w:color="auto"/>
                <w:left w:val="none" w:sz="0" w:space="0" w:color="auto"/>
                <w:bottom w:val="none" w:sz="0" w:space="0" w:color="auto"/>
                <w:right w:val="none" w:sz="0" w:space="0" w:color="auto"/>
              </w:divBdr>
            </w:div>
          </w:divsChild>
        </w:div>
        <w:div w:id="236019961">
          <w:marLeft w:val="0"/>
          <w:marRight w:val="0"/>
          <w:marTop w:val="0"/>
          <w:marBottom w:val="0"/>
          <w:divBdr>
            <w:top w:val="none" w:sz="0" w:space="0" w:color="auto"/>
            <w:left w:val="none" w:sz="0" w:space="0" w:color="auto"/>
            <w:bottom w:val="none" w:sz="0" w:space="0" w:color="auto"/>
            <w:right w:val="none" w:sz="0" w:space="0" w:color="auto"/>
          </w:divBdr>
          <w:divsChild>
            <w:div w:id="2083138460">
              <w:marLeft w:val="0"/>
              <w:marRight w:val="0"/>
              <w:marTop w:val="0"/>
              <w:marBottom w:val="0"/>
              <w:divBdr>
                <w:top w:val="none" w:sz="0" w:space="0" w:color="auto"/>
                <w:left w:val="none" w:sz="0" w:space="0" w:color="auto"/>
                <w:bottom w:val="none" w:sz="0" w:space="0" w:color="auto"/>
                <w:right w:val="none" w:sz="0" w:space="0" w:color="auto"/>
              </w:divBdr>
            </w:div>
          </w:divsChild>
        </w:div>
        <w:div w:id="237910960">
          <w:marLeft w:val="0"/>
          <w:marRight w:val="0"/>
          <w:marTop w:val="0"/>
          <w:marBottom w:val="0"/>
          <w:divBdr>
            <w:top w:val="none" w:sz="0" w:space="0" w:color="auto"/>
            <w:left w:val="none" w:sz="0" w:space="0" w:color="auto"/>
            <w:bottom w:val="none" w:sz="0" w:space="0" w:color="auto"/>
            <w:right w:val="none" w:sz="0" w:space="0" w:color="auto"/>
          </w:divBdr>
          <w:divsChild>
            <w:div w:id="1985499926">
              <w:marLeft w:val="0"/>
              <w:marRight w:val="0"/>
              <w:marTop w:val="0"/>
              <w:marBottom w:val="0"/>
              <w:divBdr>
                <w:top w:val="none" w:sz="0" w:space="0" w:color="auto"/>
                <w:left w:val="none" w:sz="0" w:space="0" w:color="auto"/>
                <w:bottom w:val="none" w:sz="0" w:space="0" w:color="auto"/>
                <w:right w:val="none" w:sz="0" w:space="0" w:color="auto"/>
              </w:divBdr>
            </w:div>
          </w:divsChild>
        </w:div>
        <w:div w:id="276104409">
          <w:marLeft w:val="0"/>
          <w:marRight w:val="0"/>
          <w:marTop w:val="0"/>
          <w:marBottom w:val="0"/>
          <w:divBdr>
            <w:top w:val="none" w:sz="0" w:space="0" w:color="auto"/>
            <w:left w:val="none" w:sz="0" w:space="0" w:color="auto"/>
            <w:bottom w:val="none" w:sz="0" w:space="0" w:color="auto"/>
            <w:right w:val="none" w:sz="0" w:space="0" w:color="auto"/>
          </w:divBdr>
          <w:divsChild>
            <w:div w:id="1776050290">
              <w:marLeft w:val="0"/>
              <w:marRight w:val="0"/>
              <w:marTop w:val="0"/>
              <w:marBottom w:val="0"/>
              <w:divBdr>
                <w:top w:val="none" w:sz="0" w:space="0" w:color="auto"/>
                <w:left w:val="none" w:sz="0" w:space="0" w:color="auto"/>
                <w:bottom w:val="none" w:sz="0" w:space="0" w:color="auto"/>
                <w:right w:val="none" w:sz="0" w:space="0" w:color="auto"/>
              </w:divBdr>
            </w:div>
          </w:divsChild>
        </w:div>
        <w:div w:id="292827880">
          <w:marLeft w:val="0"/>
          <w:marRight w:val="0"/>
          <w:marTop w:val="0"/>
          <w:marBottom w:val="0"/>
          <w:divBdr>
            <w:top w:val="none" w:sz="0" w:space="0" w:color="auto"/>
            <w:left w:val="none" w:sz="0" w:space="0" w:color="auto"/>
            <w:bottom w:val="none" w:sz="0" w:space="0" w:color="auto"/>
            <w:right w:val="none" w:sz="0" w:space="0" w:color="auto"/>
          </w:divBdr>
          <w:divsChild>
            <w:div w:id="1542356731">
              <w:marLeft w:val="0"/>
              <w:marRight w:val="0"/>
              <w:marTop w:val="0"/>
              <w:marBottom w:val="0"/>
              <w:divBdr>
                <w:top w:val="none" w:sz="0" w:space="0" w:color="auto"/>
                <w:left w:val="none" w:sz="0" w:space="0" w:color="auto"/>
                <w:bottom w:val="none" w:sz="0" w:space="0" w:color="auto"/>
                <w:right w:val="none" w:sz="0" w:space="0" w:color="auto"/>
              </w:divBdr>
            </w:div>
          </w:divsChild>
        </w:div>
        <w:div w:id="293370460">
          <w:marLeft w:val="0"/>
          <w:marRight w:val="0"/>
          <w:marTop w:val="0"/>
          <w:marBottom w:val="0"/>
          <w:divBdr>
            <w:top w:val="none" w:sz="0" w:space="0" w:color="auto"/>
            <w:left w:val="none" w:sz="0" w:space="0" w:color="auto"/>
            <w:bottom w:val="none" w:sz="0" w:space="0" w:color="auto"/>
            <w:right w:val="none" w:sz="0" w:space="0" w:color="auto"/>
          </w:divBdr>
          <w:divsChild>
            <w:div w:id="263810903">
              <w:marLeft w:val="0"/>
              <w:marRight w:val="0"/>
              <w:marTop w:val="0"/>
              <w:marBottom w:val="0"/>
              <w:divBdr>
                <w:top w:val="none" w:sz="0" w:space="0" w:color="auto"/>
                <w:left w:val="none" w:sz="0" w:space="0" w:color="auto"/>
                <w:bottom w:val="none" w:sz="0" w:space="0" w:color="auto"/>
                <w:right w:val="none" w:sz="0" w:space="0" w:color="auto"/>
              </w:divBdr>
            </w:div>
          </w:divsChild>
        </w:div>
        <w:div w:id="342320237">
          <w:marLeft w:val="0"/>
          <w:marRight w:val="0"/>
          <w:marTop w:val="0"/>
          <w:marBottom w:val="0"/>
          <w:divBdr>
            <w:top w:val="none" w:sz="0" w:space="0" w:color="auto"/>
            <w:left w:val="none" w:sz="0" w:space="0" w:color="auto"/>
            <w:bottom w:val="none" w:sz="0" w:space="0" w:color="auto"/>
            <w:right w:val="none" w:sz="0" w:space="0" w:color="auto"/>
          </w:divBdr>
          <w:divsChild>
            <w:div w:id="62417578">
              <w:marLeft w:val="0"/>
              <w:marRight w:val="0"/>
              <w:marTop w:val="0"/>
              <w:marBottom w:val="0"/>
              <w:divBdr>
                <w:top w:val="none" w:sz="0" w:space="0" w:color="auto"/>
                <w:left w:val="none" w:sz="0" w:space="0" w:color="auto"/>
                <w:bottom w:val="none" w:sz="0" w:space="0" w:color="auto"/>
                <w:right w:val="none" w:sz="0" w:space="0" w:color="auto"/>
              </w:divBdr>
            </w:div>
          </w:divsChild>
        </w:div>
        <w:div w:id="343283705">
          <w:marLeft w:val="0"/>
          <w:marRight w:val="0"/>
          <w:marTop w:val="0"/>
          <w:marBottom w:val="0"/>
          <w:divBdr>
            <w:top w:val="none" w:sz="0" w:space="0" w:color="auto"/>
            <w:left w:val="none" w:sz="0" w:space="0" w:color="auto"/>
            <w:bottom w:val="none" w:sz="0" w:space="0" w:color="auto"/>
            <w:right w:val="none" w:sz="0" w:space="0" w:color="auto"/>
          </w:divBdr>
          <w:divsChild>
            <w:div w:id="99300359">
              <w:marLeft w:val="0"/>
              <w:marRight w:val="0"/>
              <w:marTop w:val="0"/>
              <w:marBottom w:val="0"/>
              <w:divBdr>
                <w:top w:val="none" w:sz="0" w:space="0" w:color="auto"/>
                <w:left w:val="none" w:sz="0" w:space="0" w:color="auto"/>
                <w:bottom w:val="none" w:sz="0" w:space="0" w:color="auto"/>
                <w:right w:val="none" w:sz="0" w:space="0" w:color="auto"/>
              </w:divBdr>
            </w:div>
            <w:div w:id="388967597">
              <w:marLeft w:val="0"/>
              <w:marRight w:val="0"/>
              <w:marTop w:val="0"/>
              <w:marBottom w:val="0"/>
              <w:divBdr>
                <w:top w:val="none" w:sz="0" w:space="0" w:color="auto"/>
                <w:left w:val="none" w:sz="0" w:space="0" w:color="auto"/>
                <w:bottom w:val="none" w:sz="0" w:space="0" w:color="auto"/>
                <w:right w:val="none" w:sz="0" w:space="0" w:color="auto"/>
              </w:divBdr>
            </w:div>
            <w:div w:id="1891304679">
              <w:marLeft w:val="0"/>
              <w:marRight w:val="0"/>
              <w:marTop w:val="0"/>
              <w:marBottom w:val="0"/>
              <w:divBdr>
                <w:top w:val="none" w:sz="0" w:space="0" w:color="auto"/>
                <w:left w:val="none" w:sz="0" w:space="0" w:color="auto"/>
                <w:bottom w:val="none" w:sz="0" w:space="0" w:color="auto"/>
                <w:right w:val="none" w:sz="0" w:space="0" w:color="auto"/>
              </w:divBdr>
            </w:div>
          </w:divsChild>
        </w:div>
        <w:div w:id="344554508">
          <w:marLeft w:val="0"/>
          <w:marRight w:val="0"/>
          <w:marTop w:val="0"/>
          <w:marBottom w:val="0"/>
          <w:divBdr>
            <w:top w:val="none" w:sz="0" w:space="0" w:color="auto"/>
            <w:left w:val="none" w:sz="0" w:space="0" w:color="auto"/>
            <w:bottom w:val="none" w:sz="0" w:space="0" w:color="auto"/>
            <w:right w:val="none" w:sz="0" w:space="0" w:color="auto"/>
          </w:divBdr>
          <w:divsChild>
            <w:div w:id="393698991">
              <w:marLeft w:val="0"/>
              <w:marRight w:val="0"/>
              <w:marTop w:val="0"/>
              <w:marBottom w:val="0"/>
              <w:divBdr>
                <w:top w:val="none" w:sz="0" w:space="0" w:color="auto"/>
                <w:left w:val="none" w:sz="0" w:space="0" w:color="auto"/>
                <w:bottom w:val="none" w:sz="0" w:space="0" w:color="auto"/>
                <w:right w:val="none" w:sz="0" w:space="0" w:color="auto"/>
              </w:divBdr>
            </w:div>
          </w:divsChild>
        </w:div>
        <w:div w:id="426314828">
          <w:marLeft w:val="0"/>
          <w:marRight w:val="0"/>
          <w:marTop w:val="0"/>
          <w:marBottom w:val="0"/>
          <w:divBdr>
            <w:top w:val="none" w:sz="0" w:space="0" w:color="auto"/>
            <w:left w:val="none" w:sz="0" w:space="0" w:color="auto"/>
            <w:bottom w:val="none" w:sz="0" w:space="0" w:color="auto"/>
            <w:right w:val="none" w:sz="0" w:space="0" w:color="auto"/>
          </w:divBdr>
          <w:divsChild>
            <w:div w:id="2081707675">
              <w:marLeft w:val="0"/>
              <w:marRight w:val="0"/>
              <w:marTop w:val="0"/>
              <w:marBottom w:val="0"/>
              <w:divBdr>
                <w:top w:val="none" w:sz="0" w:space="0" w:color="auto"/>
                <w:left w:val="none" w:sz="0" w:space="0" w:color="auto"/>
                <w:bottom w:val="none" w:sz="0" w:space="0" w:color="auto"/>
                <w:right w:val="none" w:sz="0" w:space="0" w:color="auto"/>
              </w:divBdr>
            </w:div>
          </w:divsChild>
        </w:div>
        <w:div w:id="427502999">
          <w:marLeft w:val="0"/>
          <w:marRight w:val="0"/>
          <w:marTop w:val="0"/>
          <w:marBottom w:val="0"/>
          <w:divBdr>
            <w:top w:val="none" w:sz="0" w:space="0" w:color="auto"/>
            <w:left w:val="none" w:sz="0" w:space="0" w:color="auto"/>
            <w:bottom w:val="none" w:sz="0" w:space="0" w:color="auto"/>
            <w:right w:val="none" w:sz="0" w:space="0" w:color="auto"/>
          </w:divBdr>
          <w:divsChild>
            <w:div w:id="1021012490">
              <w:marLeft w:val="0"/>
              <w:marRight w:val="0"/>
              <w:marTop w:val="0"/>
              <w:marBottom w:val="0"/>
              <w:divBdr>
                <w:top w:val="none" w:sz="0" w:space="0" w:color="auto"/>
                <w:left w:val="none" w:sz="0" w:space="0" w:color="auto"/>
                <w:bottom w:val="none" w:sz="0" w:space="0" w:color="auto"/>
                <w:right w:val="none" w:sz="0" w:space="0" w:color="auto"/>
              </w:divBdr>
            </w:div>
          </w:divsChild>
        </w:div>
        <w:div w:id="463475047">
          <w:marLeft w:val="0"/>
          <w:marRight w:val="0"/>
          <w:marTop w:val="0"/>
          <w:marBottom w:val="0"/>
          <w:divBdr>
            <w:top w:val="none" w:sz="0" w:space="0" w:color="auto"/>
            <w:left w:val="none" w:sz="0" w:space="0" w:color="auto"/>
            <w:bottom w:val="none" w:sz="0" w:space="0" w:color="auto"/>
            <w:right w:val="none" w:sz="0" w:space="0" w:color="auto"/>
          </w:divBdr>
          <w:divsChild>
            <w:div w:id="639189541">
              <w:marLeft w:val="0"/>
              <w:marRight w:val="0"/>
              <w:marTop w:val="0"/>
              <w:marBottom w:val="0"/>
              <w:divBdr>
                <w:top w:val="none" w:sz="0" w:space="0" w:color="auto"/>
                <w:left w:val="none" w:sz="0" w:space="0" w:color="auto"/>
                <w:bottom w:val="none" w:sz="0" w:space="0" w:color="auto"/>
                <w:right w:val="none" w:sz="0" w:space="0" w:color="auto"/>
              </w:divBdr>
            </w:div>
          </w:divsChild>
        </w:div>
        <w:div w:id="492840429">
          <w:marLeft w:val="0"/>
          <w:marRight w:val="0"/>
          <w:marTop w:val="0"/>
          <w:marBottom w:val="0"/>
          <w:divBdr>
            <w:top w:val="none" w:sz="0" w:space="0" w:color="auto"/>
            <w:left w:val="none" w:sz="0" w:space="0" w:color="auto"/>
            <w:bottom w:val="none" w:sz="0" w:space="0" w:color="auto"/>
            <w:right w:val="none" w:sz="0" w:space="0" w:color="auto"/>
          </w:divBdr>
          <w:divsChild>
            <w:div w:id="191111881">
              <w:marLeft w:val="0"/>
              <w:marRight w:val="0"/>
              <w:marTop w:val="0"/>
              <w:marBottom w:val="0"/>
              <w:divBdr>
                <w:top w:val="none" w:sz="0" w:space="0" w:color="auto"/>
                <w:left w:val="none" w:sz="0" w:space="0" w:color="auto"/>
                <w:bottom w:val="none" w:sz="0" w:space="0" w:color="auto"/>
                <w:right w:val="none" w:sz="0" w:space="0" w:color="auto"/>
              </w:divBdr>
            </w:div>
          </w:divsChild>
        </w:div>
        <w:div w:id="496116453">
          <w:marLeft w:val="0"/>
          <w:marRight w:val="0"/>
          <w:marTop w:val="0"/>
          <w:marBottom w:val="0"/>
          <w:divBdr>
            <w:top w:val="none" w:sz="0" w:space="0" w:color="auto"/>
            <w:left w:val="none" w:sz="0" w:space="0" w:color="auto"/>
            <w:bottom w:val="none" w:sz="0" w:space="0" w:color="auto"/>
            <w:right w:val="none" w:sz="0" w:space="0" w:color="auto"/>
          </w:divBdr>
          <w:divsChild>
            <w:div w:id="836189559">
              <w:marLeft w:val="0"/>
              <w:marRight w:val="0"/>
              <w:marTop w:val="0"/>
              <w:marBottom w:val="0"/>
              <w:divBdr>
                <w:top w:val="none" w:sz="0" w:space="0" w:color="auto"/>
                <w:left w:val="none" w:sz="0" w:space="0" w:color="auto"/>
                <w:bottom w:val="none" w:sz="0" w:space="0" w:color="auto"/>
                <w:right w:val="none" w:sz="0" w:space="0" w:color="auto"/>
              </w:divBdr>
            </w:div>
          </w:divsChild>
        </w:div>
        <w:div w:id="512493338">
          <w:marLeft w:val="0"/>
          <w:marRight w:val="0"/>
          <w:marTop w:val="0"/>
          <w:marBottom w:val="0"/>
          <w:divBdr>
            <w:top w:val="none" w:sz="0" w:space="0" w:color="auto"/>
            <w:left w:val="none" w:sz="0" w:space="0" w:color="auto"/>
            <w:bottom w:val="none" w:sz="0" w:space="0" w:color="auto"/>
            <w:right w:val="none" w:sz="0" w:space="0" w:color="auto"/>
          </w:divBdr>
          <w:divsChild>
            <w:div w:id="1159736898">
              <w:marLeft w:val="0"/>
              <w:marRight w:val="0"/>
              <w:marTop w:val="0"/>
              <w:marBottom w:val="0"/>
              <w:divBdr>
                <w:top w:val="none" w:sz="0" w:space="0" w:color="auto"/>
                <w:left w:val="none" w:sz="0" w:space="0" w:color="auto"/>
                <w:bottom w:val="none" w:sz="0" w:space="0" w:color="auto"/>
                <w:right w:val="none" w:sz="0" w:space="0" w:color="auto"/>
              </w:divBdr>
            </w:div>
          </w:divsChild>
        </w:div>
        <w:div w:id="516623523">
          <w:marLeft w:val="0"/>
          <w:marRight w:val="0"/>
          <w:marTop w:val="0"/>
          <w:marBottom w:val="0"/>
          <w:divBdr>
            <w:top w:val="none" w:sz="0" w:space="0" w:color="auto"/>
            <w:left w:val="none" w:sz="0" w:space="0" w:color="auto"/>
            <w:bottom w:val="none" w:sz="0" w:space="0" w:color="auto"/>
            <w:right w:val="none" w:sz="0" w:space="0" w:color="auto"/>
          </w:divBdr>
          <w:divsChild>
            <w:div w:id="1735275584">
              <w:marLeft w:val="0"/>
              <w:marRight w:val="0"/>
              <w:marTop w:val="0"/>
              <w:marBottom w:val="0"/>
              <w:divBdr>
                <w:top w:val="none" w:sz="0" w:space="0" w:color="auto"/>
                <w:left w:val="none" w:sz="0" w:space="0" w:color="auto"/>
                <w:bottom w:val="none" w:sz="0" w:space="0" w:color="auto"/>
                <w:right w:val="none" w:sz="0" w:space="0" w:color="auto"/>
              </w:divBdr>
            </w:div>
          </w:divsChild>
        </w:div>
        <w:div w:id="520365257">
          <w:marLeft w:val="0"/>
          <w:marRight w:val="0"/>
          <w:marTop w:val="0"/>
          <w:marBottom w:val="0"/>
          <w:divBdr>
            <w:top w:val="none" w:sz="0" w:space="0" w:color="auto"/>
            <w:left w:val="none" w:sz="0" w:space="0" w:color="auto"/>
            <w:bottom w:val="none" w:sz="0" w:space="0" w:color="auto"/>
            <w:right w:val="none" w:sz="0" w:space="0" w:color="auto"/>
          </w:divBdr>
          <w:divsChild>
            <w:div w:id="124155002">
              <w:marLeft w:val="0"/>
              <w:marRight w:val="0"/>
              <w:marTop w:val="0"/>
              <w:marBottom w:val="0"/>
              <w:divBdr>
                <w:top w:val="none" w:sz="0" w:space="0" w:color="auto"/>
                <w:left w:val="none" w:sz="0" w:space="0" w:color="auto"/>
                <w:bottom w:val="none" w:sz="0" w:space="0" w:color="auto"/>
                <w:right w:val="none" w:sz="0" w:space="0" w:color="auto"/>
              </w:divBdr>
            </w:div>
          </w:divsChild>
        </w:div>
        <w:div w:id="522059791">
          <w:marLeft w:val="0"/>
          <w:marRight w:val="0"/>
          <w:marTop w:val="0"/>
          <w:marBottom w:val="0"/>
          <w:divBdr>
            <w:top w:val="none" w:sz="0" w:space="0" w:color="auto"/>
            <w:left w:val="none" w:sz="0" w:space="0" w:color="auto"/>
            <w:bottom w:val="none" w:sz="0" w:space="0" w:color="auto"/>
            <w:right w:val="none" w:sz="0" w:space="0" w:color="auto"/>
          </w:divBdr>
          <w:divsChild>
            <w:div w:id="1905749367">
              <w:marLeft w:val="0"/>
              <w:marRight w:val="0"/>
              <w:marTop w:val="0"/>
              <w:marBottom w:val="0"/>
              <w:divBdr>
                <w:top w:val="none" w:sz="0" w:space="0" w:color="auto"/>
                <w:left w:val="none" w:sz="0" w:space="0" w:color="auto"/>
                <w:bottom w:val="none" w:sz="0" w:space="0" w:color="auto"/>
                <w:right w:val="none" w:sz="0" w:space="0" w:color="auto"/>
              </w:divBdr>
            </w:div>
          </w:divsChild>
        </w:div>
        <w:div w:id="561328884">
          <w:marLeft w:val="0"/>
          <w:marRight w:val="0"/>
          <w:marTop w:val="0"/>
          <w:marBottom w:val="0"/>
          <w:divBdr>
            <w:top w:val="none" w:sz="0" w:space="0" w:color="auto"/>
            <w:left w:val="none" w:sz="0" w:space="0" w:color="auto"/>
            <w:bottom w:val="none" w:sz="0" w:space="0" w:color="auto"/>
            <w:right w:val="none" w:sz="0" w:space="0" w:color="auto"/>
          </w:divBdr>
          <w:divsChild>
            <w:div w:id="85853562">
              <w:marLeft w:val="0"/>
              <w:marRight w:val="0"/>
              <w:marTop w:val="0"/>
              <w:marBottom w:val="0"/>
              <w:divBdr>
                <w:top w:val="none" w:sz="0" w:space="0" w:color="auto"/>
                <w:left w:val="none" w:sz="0" w:space="0" w:color="auto"/>
                <w:bottom w:val="none" w:sz="0" w:space="0" w:color="auto"/>
                <w:right w:val="none" w:sz="0" w:space="0" w:color="auto"/>
              </w:divBdr>
            </w:div>
          </w:divsChild>
        </w:div>
        <w:div w:id="564150584">
          <w:marLeft w:val="0"/>
          <w:marRight w:val="0"/>
          <w:marTop w:val="0"/>
          <w:marBottom w:val="0"/>
          <w:divBdr>
            <w:top w:val="none" w:sz="0" w:space="0" w:color="auto"/>
            <w:left w:val="none" w:sz="0" w:space="0" w:color="auto"/>
            <w:bottom w:val="none" w:sz="0" w:space="0" w:color="auto"/>
            <w:right w:val="none" w:sz="0" w:space="0" w:color="auto"/>
          </w:divBdr>
          <w:divsChild>
            <w:div w:id="1103915980">
              <w:marLeft w:val="0"/>
              <w:marRight w:val="0"/>
              <w:marTop w:val="0"/>
              <w:marBottom w:val="0"/>
              <w:divBdr>
                <w:top w:val="none" w:sz="0" w:space="0" w:color="auto"/>
                <w:left w:val="none" w:sz="0" w:space="0" w:color="auto"/>
                <w:bottom w:val="none" w:sz="0" w:space="0" w:color="auto"/>
                <w:right w:val="none" w:sz="0" w:space="0" w:color="auto"/>
              </w:divBdr>
            </w:div>
          </w:divsChild>
        </w:div>
        <w:div w:id="575745184">
          <w:marLeft w:val="0"/>
          <w:marRight w:val="0"/>
          <w:marTop w:val="0"/>
          <w:marBottom w:val="0"/>
          <w:divBdr>
            <w:top w:val="none" w:sz="0" w:space="0" w:color="auto"/>
            <w:left w:val="none" w:sz="0" w:space="0" w:color="auto"/>
            <w:bottom w:val="none" w:sz="0" w:space="0" w:color="auto"/>
            <w:right w:val="none" w:sz="0" w:space="0" w:color="auto"/>
          </w:divBdr>
          <w:divsChild>
            <w:div w:id="1391033367">
              <w:marLeft w:val="0"/>
              <w:marRight w:val="0"/>
              <w:marTop w:val="0"/>
              <w:marBottom w:val="0"/>
              <w:divBdr>
                <w:top w:val="none" w:sz="0" w:space="0" w:color="auto"/>
                <w:left w:val="none" w:sz="0" w:space="0" w:color="auto"/>
                <w:bottom w:val="none" w:sz="0" w:space="0" w:color="auto"/>
                <w:right w:val="none" w:sz="0" w:space="0" w:color="auto"/>
              </w:divBdr>
            </w:div>
          </w:divsChild>
        </w:div>
        <w:div w:id="587538519">
          <w:marLeft w:val="0"/>
          <w:marRight w:val="0"/>
          <w:marTop w:val="0"/>
          <w:marBottom w:val="0"/>
          <w:divBdr>
            <w:top w:val="none" w:sz="0" w:space="0" w:color="auto"/>
            <w:left w:val="none" w:sz="0" w:space="0" w:color="auto"/>
            <w:bottom w:val="none" w:sz="0" w:space="0" w:color="auto"/>
            <w:right w:val="none" w:sz="0" w:space="0" w:color="auto"/>
          </w:divBdr>
          <w:divsChild>
            <w:div w:id="742215056">
              <w:marLeft w:val="0"/>
              <w:marRight w:val="0"/>
              <w:marTop w:val="0"/>
              <w:marBottom w:val="0"/>
              <w:divBdr>
                <w:top w:val="none" w:sz="0" w:space="0" w:color="auto"/>
                <w:left w:val="none" w:sz="0" w:space="0" w:color="auto"/>
                <w:bottom w:val="none" w:sz="0" w:space="0" w:color="auto"/>
                <w:right w:val="none" w:sz="0" w:space="0" w:color="auto"/>
              </w:divBdr>
            </w:div>
          </w:divsChild>
        </w:div>
        <w:div w:id="587929580">
          <w:marLeft w:val="0"/>
          <w:marRight w:val="0"/>
          <w:marTop w:val="0"/>
          <w:marBottom w:val="0"/>
          <w:divBdr>
            <w:top w:val="none" w:sz="0" w:space="0" w:color="auto"/>
            <w:left w:val="none" w:sz="0" w:space="0" w:color="auto"/>
            <w:bottom w:val="none" w:sz="0" w:space="0" w:color="auto"/>
            <w:right w:val="none" w:sz="0" w:space="0" w:color="auto"/>
          </w:divBdr>
          <w:divsChild>
            <w:div w:id="1738235875">
              <w:marLeft w:val="0"/>
              <w:marRight w:val="0"/>
              <w:marTop w:val="0"/>
              <w:marBottom w:val="0"/>
              <w:divBdr>
                <w:top w:val="none" w:sz="0" w:space="0" w:color="auto"/>
                <w:left w:val="none" w:sz="0" w:space="0" w:color="auto"/>
                <w:bottom w:val="none" w:sz="0" w:space="0" w:color="auto"/>
                <w:right w:val="none" w:sz="0" w:space="0" w:color="auto"/>
              </w:divBdr>
            </w:div>
          </w:divsChild>
        </w:div>
        <w:div w:id="599602893">
          <w:marLeft w:val="0"/>
          <w:marRight w:val="0"/>
          <w:marTop w:val="0"/>
          <w:marBottom w:val="0"/>
          <w:divBdr>
            <w:top w:val="none" w:sz="0" w:space="0" w:color="auto"/>
            <w:left w:val="none" w:sz="0" w:space="0" w:color="auto"/>
            <w:bottom w:val="none" w:sz="0" w:space="0" w:color="auto"/>
            <w:right w:val="none" w:sz="0" w:space="0" w:color="auto"/>
          </w:divBdr>
          <w:divsChild>
            <w:div w:id="2129735527">
              <w:marLeft w:val="0"/>
              <w:marRight w:val="0"/>
              <w:marTop w:val="0"/>
              <w:marBottom w:val="0"/>
              <w:divBdr>
                <w:top w:val="none" w:sz="0" w:space="0" w:color="auto"/>
                <w:left w:val="none" w:sz="0" w:space="0" w:color="auto"/>
                <w:bottom w:val="none" w:sz="0" w:space="0" w:color="auto"/>
                <w:right w:val="none" w:sz="0" w:space="0" w:color="auto"/>
              </w:divBdr>
            </w:div>
          </w:divsChild>
        </w:div>
        <w:div w:id="600530357">
          <w:marLeft w:val="0"/>
          <w:marRight w:val="0"/>
          <w:marTop w:val="0"/>
          <w:marBottom w:val="0"/>
          <w:divBdr>
            <w:top w:val="none" w:sz="0" w:space="0" w:color="auto"/>
            <w:left w:val="none" w:sz="0" w:space="0" w:color="auto"/>
            <w:bottom w:val="none" w:sz="0" w:space="0" w:color="auto"/>
            <w:right w:val="none" w:sz="0" w:space="0" w:color="auto"/>
          </w:divBdr>
          <w:divsChild>
            <w:div w:id="1697652229">
              <w:marLeft w:val="0"/>
              <w:marRight w:val="0"/>
              <w:marTop w:val="0"/>
              <w:marBottom w:val="0"/>
              <w:divBdr>
                <w:top w:val="none" w:sz="0" w:space="0" w:color="auto"/>
                <w:left w:val="none" w:sz="0" w:space="0" w:color="auto"/>
                <w:bottom w:val="none" w:sz="0" w:space="0" w:color="auto"/>
                <w:right w:val="none" w:sz="0" w:space="0" w:color="auto"/>
              </w:divBdr>
            </w:div>
          </w:divsChild>
        </w:div>
        <w:div w:id="609821289">
          <w:marLeft w:val="0"/>
          <w:marRight w:val="0"/>
          <w:marTop w:val="0"/>
          <w:marBottom w:val="0"/>
          <w:divBdr>
            <w:top w:val="none" w:sz="0" w:space="0" w:color="auto"/>
            <w:left w:val="none" w:sz="0" w:space="0" w:color="auto"/>
            <w:bottom w:val="none" w:sz="0" w:space="0" w:color="auto"/>
            <w:right w:val="none" w:sz="0" w:space="0" w:color="auto"/>
          </w:divBdr>
          <w:divsChild>
            <w:div w:id="1744260095">
              <w:marLeft w:val="0"/>
              <w:marRight w:val="0"/>
              <w:marTop w:val="0"/>
              <w:marBottom w:val="0"/>
              <w:divBdr>
                <w:top w:val="none" w:sz="0" w:space="0" w:color="auto"/>
                <w:left w:val="none" w:sz="0" w:space="0" w:color="auto"/>
                <w:bottom w:val="none" w:sz="0" w:space="0" w:color="auto"/>
                <w:right w:val="none" w:sz="0" w:space="0" w:color="auto"/>
              </w:divBdr>
            </w:div>
          </w:divsChild>
        </w:div>
        <w:div w:id="617183651">
          <w:marLeft w:val="0"/>
          <w:marRight w:val="0"/>
          <w:marTop w:val="0"/>
          <w:marBottom w:val="0"/>
          <w:divBdr>
            <w:top w:val="none" w:sz="0" w:space="0" w:color="auto"/>
            <w:left w:val="none" w:sz="0" w:space="0" w:color="auto"/>
            <w:bottom w:val="none" w:sz="0" w:space="0" w:color="auto"/>
            <w:right w:val="none" w:sz="0" w:space="0" w:color="auto"/>
          </w:divBdr>
          <w:divsChild>
            <w:div w:id="162209014">
              <w:marLeft w:val="0"/>
              <w:marRight w:val="0"/>
              <w:marTop w:val="0"/>
              <w:marBottom w:val="0"/>
              <w:divBdr>
                <w:top w:val="none" w:sz="0" w:space="0" w:color="auto"/>
                <w:left w:val="none" w:sz="0" w:space="0" w:color="auto"/>
                <w:bottom w:val="none" w:sz="0" w:space="0" w:color="auto"/>
                <w:right w:val="none" w:sz="0" w:space="0" w:color="auto"/>
              </w:divBdr>
            </w:div>
          </w:divsChild>
        </w:div>
        <w:div w:id="620040292">
          <w:marLeft w:val="0"/>
          <w:marRight w:val="0"/>
          <w:marTop w:val="0"/>
          <w:marBottom w:val="0"/>
          <w:divBdr>
            <w:top w:val="none" w:sz="0" w:space="0" w:color="auto"/>
            <w:left w:val="none" w:sz="0" w:space="0" w:color="auto"/>
            <w:bottom w:val="none" w:sz="0" w:space="0" w:color="auto"/>
            <w:right w:val="none" w:sz="0" w:space="0" w:color="auto"/>
          </w:divBdr>
          <w:divsChild>
            <w:div w:id="1150750392">
              <w:marLeft w:val="0"/>
              <w:marRight w:val="0"/>
              <w:marTop w:val="0"/>
              <w:marBottom w:val="0"/>
              <w:divBdr>
                <w:top w:val="none" w:sz="0" w:space="0" w:color="auto"/>
                <w:left w:val="none" w:sz="0" w:space="0" w:color="auto"/>
                <w:bottom w:val="none" w:sz="0" w:space="0" w:color="auto"/>
                <w:right w:val="none" w:sz="0" w:space="0" w:color="auto"/>
              </w:divBdr>
            </w:div>
          </w:divsChild>
        </w:div>
        <w:div w:id="633488432">
          <w:marLeft w:val="0"/>
          <w:marRight w:val="0"/>
          <w:marTop w:val="0"/>
          <w:marBottom w:val="0"/>
          <w:divBdr>
            <w:top w:val="none" w:sz="0" w:space="0" w:color="auto"/>
            <w:left w:val="none" w:sz="0" w:space="0" w:color="auto"/>
            <w:bottom w:val="none" w:sz="0" w:space="0" w:color="auto"/>
            <w:right w:val="none" w:sz="0" w:space="0" w:color="auto"/>
          </w:divBdr>
          <w:divsChild>
            <w:div w:id="837648154">
              <w:marLeft w:val="0"/>
              <w:marRight w:val="0"/>
              <w:marTop w:val="0"/>
              <w:marBottom w:val="0"/>
              <w:divBdr>
                <w:top w:val="none" w:sz="0" w:space="0" w:color="auto"/>
                <w:left w:val="none" w:sz="0" w:space="0" w:color="auto"/>
                <w:bottom w:val="none" w:sz="0" w:space="0" w:color="auto"/>
                <w:right w:val="none" w:sz="0" w:space="0" w:color="auto"/>
              </w:divBdr>
            </w:div>
          </w:divsChild>
        </w:div>
        <w:div w:id="644242584">
          <w:marLeft w:val="0"/>
          <w:marRight w:val="0"/>
          <w:marTop w:val="0"/>
          <w:marBottom w:val="0"/>
          <w:divBdr>
            <w:top w:val="none" w:sz="0" w:space="0" w:color="auto"/>
            <w:left w:val="none" w:sz="0" w:space="0" w:color="auto"/>
            <w:bottom w:val="none" w:sz="0" w:space="0" w:color="auto"/>
            <w:right w:val="none" w:sz="0" w:space="0" w:color="auto"/>
          </w:divBdr>
          <w:divsChild>
            <w:div w:id="1780904108">
              <w:marLeft w:val="0"/>
              <w:marRight w:val="0"/>
              <w:marTop w:val="0"/>
              <w:marBottom w:val="0"/>
              <w:divBdr>
                <w:top w:val="none" w:sz="0" w:space="0" w:color="auto"/>
                <w:left w:val="none" w:sz="0" w:space="0" w:color="auto"/>
                <w:bottom w:val="none" w:sz="0" w:space="0" w:color="auto"/>
                <w:right w:val="none" w:sz="0" w:space="0" w:color="auto"/>
              </w:divBdr>
            </w:div>
          </w:divsChild>
        </w:div>
        <w:div w:id="645623402">
          <w:marLeft w:val="0"/>
          <w:marRight w:val="0"/>
          <w:marTop w:val="0"/>
          <w:marBottom w:val="0"/>
          <w:divBdr>
            <w:top w:val="none" w:sz="0" w:space="0" w:color="auto"/>
            <w:left w:val="none" w:sz="0" w:space="0" w:color="auto"/>
            <w:bottom w:val="none" w:sz="0" w:space="0" w:color="auto"/>
            <w:right w:val="none" w:sz="0" w:space="0" w:color="auto"/>
          </w:divBdr>
          <w:divsChild>
            <w:div w:id="1459761366">
              <w:marLeft w:val="0"/>
              <w:marRight w:val="0"/>
              <w:marTop w:val="0"/>
              <w:marBottom w:val="0"/>
              <w:divBdr>
                <w:top w:val="none" w:sz="0" w:space="0" w:color="auto"/>
                <w:left w:val="none" w:sz="0" w:space="0" w:color="auto"/>
                <w:bottom w:val="none" w:sz="0" w:space="0" w:color="auto"/>
                <w:right w:val="none" w:sz="0" w:space="0" w:color="auto"/>
              </w:divBdr>
            </w:div>
            <w:div w:id="1797026237">
              <w:marLeft w:val="0"/>
              <w:marRight w:val="0"/>
              <w:marTop w:val="0"/>
              <w:marBottom w:val="0"/>
              <w:divBdr>
                <w:top w:val="none" w:sz="0" w:space="0" w:color="auto"/>
                <w:left w:val="none" w:sz="0" w:space="0" w:color="auto"/>
                <w:bottom w:val="none" w:sz="0" w:space="0" w:color="auto"/>
                <w:right w:val="none" w:sz="0" w:space="0" w:color="auto"/>
              </w:divBdr>
            </w:div>
            <w:div w:id="2055235016">
              <w:marLeft w:val="0"/>
              <w:marRight w:val="0"/>
              <w:marTop w:val="0"/>
              <w:marBottom w:val="0"/>
              <w:divBdr>
                <w:top w:val="none" w:sz="0" w:space="0" w:color="auto"/>
                <w:left w:val="none" w:sz="0" w:space="0" w:color="auto"/>
                <w:bottom w:val="none" w:sz="0" w:space="0" w:color="auto"/>
                <w:right w:val="none" w:sz="0" w:space="0" w:color="auto"/>
              </w:divBdr>
            </w:div>
          </w:divsChild>
        </w:div>
        <w:div w:id="648510312">
          <w:marLeft w:val="0"/>
          <w:marRight w:val="0"/>
          <w:marTop w:val="0"/>
          <w:marBottom w:val="0"/>
          <w:divBdr>
            <w:top w:val="none" w:sz="0" w:space="0" w:color="auto"/>
            <w:left w:val="none" w:sz="0" w:space="0" w:color="auto"/>
            <w:bottom w:val="none" w:sz="0" w:space="0" w:color="auto"/>
            <w:right w:val="none" w:sz="0" w:space="0" w:color="auto"/>
          </w:divBdr>
          <w:divsChild>
            <w:div w:id="1857690090">
              <w:marLeft w:val="0"/>
              <w:marRight w:val="0"/>
              <w:marTop w:val="0"/>
              <w:marBottom w:val="0"/>
              <w:divBdr>
                <w:top w:val="none" w:sz="0" w:space="0" w:color="auto"/>
                <w:left w:val="none" w:sz="0" w:space="0" w:color="auto"/>
                <w:bottom w:val="none" w:sz="0" w:space="0" w:color="auto"/>
                <w:right w:val="none" w:sz="0" w:space="0" w:color="auto"/>
              </w:divBdr>
            </w:div>
          </w:divsChild>
        </w:div>
        <w:div w:id="675838977">
          <w:marLeft w:val="0"/>
          <w:marRight w:val="0"/>
          <w:marTop w:val="0"/>
          <w:marBottom w:val="0"/>
          <w:divBdr>
            <w:top w:val="none" w:sz="0" w:space="0" w:color="auto"/>
            <w:left w:val="none" w:sz="0" w:space="0" w:color="auto"/>
            <w:bottom w:val="none" w:sz="0" w:space="0" w:color="auto"/>
            <w:right w:val="none" w:sz="0" w:space="0" w:color="auto"/>
          </w:divBdr>
          <w:divsChild>
            <w:div w:id="1669870546">
              <w:marLeft w:val="0"/>
              <w:marRight w:val="0"/>
              <w:marTop w:val="0"/>
              <w:marBottom w:val="0"/>
              <w:divBdr>
                <w:top w:val="none" w:sz="0" w:space="0" w:color="auto"/>
                <w:left w:val="none" w:sz="0" w:space="0" w:color="auto"/>
                <w:bottom w:val="none" w:sz="0" w:space="0" w:color="auto"/>
                <w:right w:val="none" w:sz="0" w:space="0" w:color="auto"/>
              </w:divBdr>
            </w:div>
          </w:divsChild>
        </w:div>
        <w:div w:id="710153235">
          <w:marLeft w:val="0"/>
          <w:marRight w:val="0"/>
          <w:marTop w:val="0"/>
          <w:marBottom w:val="0"/>
          <w:divBdr>
            <w:top w:val="none" w:sz="0" w:space="0" w:color="auto"/>
            <w:left w:val="none" w:sz="0" w:space="0" w:color="auto"/>
            <w:bottom w:val="none" w:sz="0" w:space="0" w:color="auto"/>
            <w:right w:val="none" w:sz="0" w:space="0" w:color="auto"/>
          </w:divBdr>
          <w:divsChild>
            <w:div w:id="1127969778">
              <w:marLeft w:val="0"/>
              <w:marRight w:val="0"/>
              <w:marTop w:val="0"/>
              <w:marBottom w:val="0"/>
              <w:divBdr>
                <w:top w:val="none" w:sz="0" w:space="0" w:color="auto"/>
                <w:left w:val="none" w:sz="0" w:space="0" w:color="auto"/>
                <w:bottom w:val="none" w:sz="0" w:space="0" w:color="auto"/>
                <w:right w:val="none" w:sz="0" w:space="0" w:color="auto"/>
              </w:divBdr>
            </w:div>
          </w:divsChild>
        </w:div>
        <w:div w:id="710768743">
          <w:marLeft w:val="0"/>
          <w:marRight w:val="0"/>
          <w:marTop w:val="0"/>
          <w:marBottom w:val="0"/>
          <w:divBdr>
            <w:top w:val="none" w:sz="0" w:space="0" w:color="auto"/>
            <w:left w:val="none" w:sz="0" w:space="0" w:color="auto"/>
            <w:bottom w:val="none" w:sz="0" w:space="0" w:color="auto"/>
            <w:right w:val="none" w:sz="0" w:space="0" w:color="auto"/>
          </w:divBdr>
          <w:divsChild>
            <w:div w:id="88238492">
              <w:marLeft w:val="0"/>
              <w:marRight w:val="0"/>
              <w:marTop w:val="0"/>
              <w:marBottom w:val="0"/>
              <w:divBdr>
                <w:top w:val="none" w:sz="0" w:space="0" w:color="auto"/>
                <w:left w:val="none" w:sz="0" w:space="0" w:color="auto"/>
                <w:bottom w:val="none" w:sz="0" w:space="0" w:color="auto"/>
                <w:right w:val="none" w:sz="0" w:space="0" w:color="auto"/>
              </w:divBdr>
            </w:div>
          </w:divsChild>
        </w:div>
        <w:div w:id="716121448">
          <w:marLeft w:val="0"/>
          <w:marRight w:val="0"/>
          <w:marTop w:val="0"/>
          <w:marBottom w:val="0"/>
          <w:divBdr>
            <w:top w:val="none" w:sz="0" w:space="0" w:color="auto"/>
            <w:left w:val="none" w:sz="0" w:space="0" w:color="auto"/>
            <w:bottom w:val="none" w:sz="0" w:space="0" w:color="auto"/>
            <w:right w:val="none" w:sz="0" w:space="0" w:color="auto"/>
          </w:divBdr>
          <w:divsChild>
            <w:div w:id="279653974">
              <w:marLeft w:val="0"/>
              <w:marRight w:val="0"/>
              <w:marTop w:val="0"/>
              <w:marBottom w:val="0"/>
              <w:divBdr>
                <w:top w:val="none" w:sz="0" w:space="0" w:color="auto"/>
                <w:left w:val="none" w:sz="0" w:space="0" w:color="auto"/>
                <w:bottom w:val="none" w:sz="0" w:space="0" w:color="auto"/>
                <w:right w:val="none" w:sz="0" w:space="0" w:color="auto"/>
              </w:divBdr>
            </w:div>
          </w:divsChild>
        </w:div>
        <w:div w:id="720832923">
          <w:marLeft w:val="0"/>
          <w:marRight w:val="0"/>
          <w:marTop w:val="0"/>
          <w:marBottom w:val="0"/>
          <w:divBdr>
            <w:top w:val="none" w:sz="0" w:space="0" w:color="auto"/>
            <w:left w:val="none" w:sz="0" w:space="0" w:color="auto"/>
            <w:bottom w:val="none" w:sz="0" w:space="0" w:color="auto"/>
            <w:right w:val="none" w:sz="0" w:space="0" w:color="auto"/>
          </w:divBdr>
          <w:divsChild>
            <w:div w:id="564032281">
              <w:marLeft w:val="0"/>
              <w:marRight w:val="0"/>
              <w:marTop w:val="0"/>
              <w:marBottom w:val="0"/>
              <w:divBdr>
                <w:top w:val="none" w:sz="0" w:space="0" w:color="auto"/>
                <w:left w:val="none" w:sz="0" w:space="0" w:color="auto"/>
                <w:bottom w:val="none" w:sz="0" w:space="0" w:color="auto"/>
                <w:right w:val="none" w:sz="0" w:space="0" w:color="auto"/>
              </w:divBdr>
            </w:div>
          </w:divsChild>
        </w:div>
        <w:div w:id="731345332">
          <w:marLeft w:val="0"/>
          <w:marRight w:val="0"/>
          <w:marTop w:val="0"/>
          <w:marBottom w:val="0"/>
          <w:divBdr>
            <w:top w:val="none" w:sz="0" w:space="0" w:color="auto"/>
            <w:left w:val="none" w:sz="0" w:space="0" w:color="auto"/>
            <w:bottom w:val="none" w:sz="0" w:space="0" w:color="auto"/>
            <w:right w:val="none" w:sz="0" w:space="0" w:color="auto"/>
          </w:divBdr>
          <w:divsChild>
            <w:div w:id="1313019139">
              <w:marLeft w:val="0"/>
              <w:marRight w:val="0"/>
              <w:marTop w:val="0"/>
              <w:marBottom w:val="0"/>
              <w:divBdr>
                <w:top w:val="none" w:sz="0" w:space="0" w:color="auto"/>
                <w:left w:val="none" w:sz="0" w:space="0" w:color="auto"/>
                <w:bottom w:val="none" w:sz="0" w:space="0" w:color="auto"/>
                <w:right w:val="none" w:sz="0" w:space="0" w:color="auto"/>
              </w:divBdr>
            </w:div>
          </w:divsChild>
        </w:div>
        <w:div w:id="743184462">
          <w:marLeft w:val="0"/>
          <w:marRight w:val="0"/>
          <w:marTop w:val="0"/>
          <w:marBottom w:val="0"/>
          <w:divBdr>
            <w:top w:val="none" w:sz="0" w:space="0" w:color="auto"/>
            <w:left w:val="none" w:sz="0" w:space="0" w:color="auto"/>
            <w:bottom w:val="none" w:sz="0" w:space="0" w:color="auto"/>
            <w:right w:val="none" w:sz="0" w:space="0" w:color="auto"/>
          </w:divBdr>
          <w:divsChild>
            <w:div w:id="2046127783">
              <w:marLeft w:val="0"/>
              <w:marRight w:val="0"/>
              <w:marTop w:val="0"/>
              <w:marBottom w:val="0"/>
              <w:divBdr>
                <w:top w:val="none" w:sz="0" w:space="0" w:color="auto"/>
                <w:left w:val="none" w:sz="0" w:space="0" w:color="auto"/>
                <w:bottom w:val="none" w:sz="0" w:space="0" w:color="auto"/>
                <w:right w:val="none" w:sz="0" w:space="0" w:color="auto"/>
              </w:divBdr>
            </w:div>
          </w:divsChild>
        </w:div>
        <w:div w:id="769811588">
          <w:marLeft w:val="0"/>
          <w:marRight w:val="0"/>
          <w:marTop w:val="0"/>
          <w:marBottom w:val="0"/>
          <w:divBdr>
            <w:top w:val="none" w:sz="0" w:space="0" w:color="auto"/>
            <w:left w:val="none" w:sz="0" w:space="0" w:color="auto"/>
            <w:bottom w:val="none" w:sz="0" w:space="0" w:color="auto"/>
            <w:right w:val="none" w:sz="0" w:space="0" w:color="auto"/>
          </w:divBdr>
          <w:divsChild>
            <w:div w:id="1112476050">
              <w:marLeft w:val="0"/>
              <w:marRight w:val="0"/>
              <w:marTop w:val="0"/>
              <w:marBottom w:val="0"/>
              <w:divBdr>
                <w:top w:val="none" w:sz="0" w:space="0" w:color="auto"/>
                <w:left w:val="none" w:sz="0" w:space="0" w:color="auto"/>
                <w:bottom w:val="none" w:sz="0" w:space="0" w:color="auto"/>
                <w:right w:val="none" w:sz="0" w:space="0" w:color="auto"/>
              </w:divBdr>
            </w:div>
          </w:divsChild>
        </w:div>
        <w:div w:id="772939091">
          <w:marLeft w:val="0"/>
          <w:marRight w:val="0"/>
          <w:marTop w:val="0"/>
          <w:marBottom w:val="0"/>
          <w:divBdr>
            <w:top w:val="none" w:sz="0" w:space="0" w:color="auto"/>
            <w:left w:val="none" w:sz="0" w:space="0" w:color="auto"/>
            <w:bottom w:val="none" w:sz="0" w:space="0" w:color="auto"/>
            <w:right w:val="none" w:sz="0" w:space="0" w:color="auto"/>
          </w:divBdr>
          <w:divsChild>
            <w:div w:id="835221997">
              <w:marLeft w:val="0"/>
              <w:marRight w:val="0"/>
              <w:marTop w:val="0"/>
              <w:marBottom w:val="0"/>
              <w:divBdr>
                <w:top w:val="none" w:sz="0" w:space="0" w:color="auto"/>
                <w:left w:val="none" w:sz="0" w:space="0" w:color="auto"/>
                <w:bottom w:val="none" w:sz="0" w:space="0" w:color="auto"/>
                <w:right w:val="none" w:sz="0" w:space="0" w:color="auto"/>
              </w:divBdr>
            </w:div>
          </w:divsChild>
        </w:div>
        <w:div w:id="781801821">
          <w:marLeft w:val="0"/>
          <w:marRight w:val="0"/>
          <w:marTop w:val="0"/>
          <w:marBottom w:val="0"/>
          <w:divBdr>
            <w:top w:val="none" w:sz="0" w:space="0" w:color="auto"/>
            <w:left w:val="none" w:sz="0" w:space="0" w:color="auto"/>
            <w:bottom w:val="none" w:sz="0" w:space="0" w:color="auto"/>
            <w:right w:val="none" w:sz="0" w:space="0" w:color="auto"/>
          </w:divBdr>
          <w:divsChild>
            <w:div w:id="424155235">
              <w:marLeft w:val="0"/>
              <w:marRight w:val="0"/>
              <w:marTop w:val="0"/>
              <w:marBottom w:val="0"/>
              <w:divBdr>
                <w:top w:val="none" w:sz="0" w:space="0" w:color="auto"/>
                <w:left w:val="none" w:sz="0" w:space="0" w:color="auto"/>
                <w:bottom w:val="none" w:sz="0" w:space="0" w:color="auto"/>
                <w:right w:val="none" w:sz="0" w:space="0" w:color="auto"/>
              </w:divBdr>
            </w:div>
          </w:divsChild>
        </w:div>
        <w:div w:id="809709468">
          <w:marLeft w:val="0"/>
          <w:marRight w:val="0"/>
          <w:marTop w:val="0"/>
          <w:marBottom w:val="0"/>
          <w:divBdr>
            <w:top w:val="none" w:sz="0" w:space="0" w:color="auto"/>
            <w:left w:val="none" w:sz="0" w:space="0" w:color="auto"/>
            <w:bottom w:val="none" w:sz="0" w:space="0" w:color="auto"/>
            <w:right w:val="none" w:sz="0" w:space="0" w:color="auto"/>
          </w:divBdr>
          <w:divsChild>
            <w:div w:id="1536237818">
              <w:marLeft w:val="0"/>
              <w:marRight w:val="0"/>
              <w:marTop w:val="0"/>
              <w:marBottom w:val="0"/>
              <w:divBdr>
                <w:top w:val="none" w:sz="0" w:space="0" w:color="auto"/>
                <w:left w:val="none" w:sz="0" w:space="0" w:color="auto"/>
                <w:bottom w:val="none" w:sz="0" w:space="0" w:color="auto"/>
                <w:right w:val="none" w:sz="0" w:space="0" w:color="auto"/>
              </w:divBdr>
            </w:div>
          </w:divsChild>
        </w:div>
        <w:div w:id="839781324">
          <w:marLeft w:val="0"/>
          <w:marRight w:val="0"/>
          <w:marTop w:val="0"/>
          <w:marBottom w:val="0"/>
          <w:divBdr>
            <w:top w:val="none" w:sz="0" w:space="0" w:color="auto"/>
            <w:left w:val="none" w:sz="0" w:space="0" w:color="auto"/>
            <w:bottom w:val="none" w:sz="0" w:space="0" w:color="auto"/>
            <w:right w:val="none" w:sz="0" w:space="0" w:color="auto"/>
          </w:divBdr>
          <w:divsChild>
            <w:div w:id="1337925952">
              <w:marLeft w:val="0"/>
              <w:marRight w:val="0"/>
              <w:marTop w:val="0"/>
              <w:marBottom w:val="0"/>
              <w:divBdr>
                <w:top w:val="none" w:sz="0" w:space="0" w:color="auto"/>
                <w:left w:val="none" w:sz="0" w:space="0" w:color="auto"/>
                <w:bottom w:val="none" w:sz="0" w:space="0" w:color="auto"/>
                <w:right w:val="none" w:sz="0" w:space="0" w:color="auto"/>
              </w:divBdr>
            </w:div>
          </w:divsChild>
        </w:div>
        <w:div w:id="854074418">
          <w:marLeft w:val="0"/>
          <w:marRight w:val="0"/>
          <w:marTop w:val="0"/>
          <w:marBottom w:val="0"/>
          <w:divBdr>
            <w:top w:val="none" w:sz="0" w:space="0" w:color="auto"/>
            <w:left w:val="none" w:sz="0" w:space="0" w:color="auto"/>
            <w:bottom w:val="none" w:sz="0" w:space="0" w:color="auto"/>
            <w:right w:val="none" w:sz="0" w:space="0" w:color="auto"/>
          </w:divBdr>
          <w:divsChild>
            <w:div w:id="2115204112">
              <w:marLeft w:val="0"/>
              <w:marRight w:val="0"/>
              <w:marTop w:val="0"/>
              <w:marBottom w:val="0"/>
              <w:divBdr>
                <w:top w:val="none" w:sz="0" w:space="0" w:color="auto"/>
                <w:left w:val="none" w:sz="0" w:space="0" w:color="auto"/>
                <w:bottom w:val="none" w:sz="0" w:space="0" w:color="auto"/>
                <w:right w:val="none" w:sz="0" w:space="0" w:color="auto"/>
              </w:divBdr>
            </w:div>
          </w:divsChild>
        </w:div>
        <w:div w:id="860823170">
          <w:marLeft w:val="0"/>
          <w:marRight w:val="0"/>
          <w:marTop w:val="0"/>
          <w:marBottom w:val="0"/>
          <w:divBdr>
            <w:top w:val="none" w:sz="0" w:space="0" w:color="auto"/>
            <w:left w:val="none" w:sz="0" w:space="0" w:color="auto"/>
            <w:bottom w:val="none" w:sz="0" w:space="0" w:color="auto"/>
            <w:right w:val="none" w:sz="0" w:space="0" w:color="auto"/>
          </w:divBdr>
          <w:divsChild>
            <w:div w:id="311763241">
              <w:marLeft w:val="0"/>
              <w:marRight w:val="0"/>
              <w:marTop w:val="0"/>
              <w:marBottom w:val="0"/>
              <w:divBdr>
                <w:top w:val="none" w:sz="0" w:space="0" w:color="auto"/>
                <w:left w:val="none" w:sz="0" w:space="0" w:color="auto"/>
                <w:bottom w:val="none" w:sz="0" w:space="0" w:color="auto"/>
                <w:right w:val="none" w:sz="0" w:space="0" w:color="auto"/>
              </w:divBdr>
            </w:div>
          </w:divsChild>
        </w:div>
        <w:div w:id="862783440">
          <w:marLeft w:val="0"/>
          <w:marRight w:val="0"/>
          <w:marTop w:val="0"/>
          <w:marBottom w:val="0"/>
          <w:divBdr>
            <w:top w:val="none" w:sz="0" w:space="0" w:color="auto"/>
            <w:left w:val="none" w:sz="0" w:space="0" w:color="auto"/>
            <w:bottom w:val="none" w:sz="0" w:space="0" w:color="auto"/>
            <w:right w:val="none" w:sz="0" w:space="0" w:color="auto"/>
          </w:divBdr>
          <w:divsChild>
            <w:div w:id="222715714">
              <w:marLeft w:val="0"/>
              <w:marRight w:val="0"/>
              <w:marTop w:val="0"/>
              <w:marBottom w:val="0"/>
              <w:divBdr>
                <w:top w:val="none" w:sz="0" w:space="0" w:color="auto"/>
                <w:left w:val="none" w:sz="0" w:space="0" w:color="auto"/>
                <w:bottom w:val="none" w:sz="0" w:space="0" w:color="auto"/>
                <w:right w:val="none" w:sz="0" w:space="0" w:color="auto"/>
              </w:divBdr>
            </w:div>
            <w:div w:id="451705449">
              <w:marLeft w:val="0"/>
              <w:marRight w:val="0"/>
              <w:marTop w:val="0"/>
              <w:marBottom w:val="0"/>
              <w:divBdr>
                <w:top w:val="none" w:sz="0" w:space="0" w:color="auto"/>
                <w:left w:val="none" w:sz="0" w:space="0" w:color="auto"/>
                <w:bottom w:val="none" w:sz="0" w:space="0" w:color="auto"/>
                <w:right w:val="none" w:sz="0" w:space="0" w:color="auto"/>
              </w:divBdr>
            </w:div>
          </w:divsChild>
        </w:div>
        <w:div w:id="864052955">
          <w:marLeft w:val="0"/>
          <w:marRight w:val="0"/>
          <w:marTop w:val="0"/>
          <w:marBottom w:val="0"/>
          <w:divBdr>
            <w:top w:val="none" w:sz="0" w:space="0" w:color="auto"/>
            <w:left w:val="none" w:sz="0" w:space="0" w:color="auto"/>
            <w:bottom w:val="none" w:sz="0" w:space="0" w:color="auto"/>
            <w:right w:val="none" w:sz="0" w:space="0" w:color="auto"/>
          </w:divBdr>
          <w:divsChild>
            <w:div w:id="1911884475">
              <w:marLeft w:val="0"/>
              <w:marRight w:val="0"/>
              <w:marTop w:val="0"/>
              <w:marBottom w:val="0"/>
              <w:divBdr>
                <w:top w:val="none" w:sz="0" w:space="0" w:color="auto"/>
                <w:left w:val="none" w:sz="0" w:space="0" w:color="auto"/>
                <w:bottom w:val="none" w:sz="0" w:space="0" w:color="auto"/>
                <w:right w:val="none" w:sz="0" w:space="0" w:color="auto"/>
              </w:divBdr>
            </w:div>
          </w:divsChild>
        </w:div>
        <w:div w:id="899171858">
          <w:marLeft w:val="0"/>
          <w:marRight w:val="0"/>
          <w:marTop w:val="0"/>
          <w:marBottom w:val="0"/>
          <w:divBdr>
            <w:top w:val="none" w:sz="0" w:space="0" w:color="auto"/>
            <w:left w:val="none" w:sz="0" w:space="0" w:color="auto"/>
            <w:bottom w:val="none" w:sz="0" w:space="0" w:color="auto"/>
            <w:right w:val="none" w:sz="0" w:space="0" w:color="auto"/>
          </w:divBdr>
          <w:divsChild>
            <w:div w:id="1736195448">
              <w:marLeft w:val="0"/>
              <w:marRight w:val="0"/>
              <w:marTop w:val="0"/>
              <w:marBottom w:val="0"/>
              <w:divBdr>
                <w:top w:val="none" w:sz="0" w:space="0" w:color="auto"/>
                <w:left w:val="none" w:sz="0" w:space="0" w:color="auto"/>
                <w:bottom w:val="none" w:sz="0" w:space="0" w:color="auto"/>
                <w:right w:val="none" w:sz="0" w:space="0" w:color="auto"/>
              </w:divBdr>
            </w:div>
          </w:divsChild>
        </w:div>
        <w:div w:id="905459143">
          <w:marLeft w:val="0"/>
          <w:marRight w:val="0"/>
          <w:marTop w:val="0"/>
          <w:marBottom w:val="0"/>
          <w:divBdr>
            <w:top w:val="none" w:sz="0" w:space="0" w:color="auto"/>
            <w:left w:val="none" w:sz="0" w:space="0" w:color="auto"/>
            <w:bottom w:val="none" w:sz="0" w:space="0" w:color="auto"/>
            <w:right w:val="none" w:sz="0" w:space="0" w:color="auto"/>
          </w:divBdr>
          <w:divsChild>
            <w:div w:id="33895035">
              <w:marLeft w:val="0"/>
              <w:marRight w:val="0"/>
              <w:marTop w:val="0"/>
              <w:marBottom w:val="0"/>
              <w:divBdr>
                <w:top w:val="none" w:sz="0" w:space="0" w:color="auto"/>
                <w:left w:val="none" w:sz="0" w:space="0" w:color="auto"/>
                <w:bottom w:val="none" w:sz="0" w:space="0" w:color="auto"/>
                <w:right w:val="none" w:sz="0" w:space="0" w:color="auto"/>
              </w:divBdr>
            </w:div>
          </w:divsChild>
        </w:div>
        <w:div w:id="909118810">
          <w:marLeft w:val="0"/>
          <w:marRight w:val="0"/>
          <w:marTop w:val="0"/>
          <w:marBottom w:val="0"/>
          <w:divBdr>
            <w:top w:val="none" w:sz="0" w:space="0" w:color="auto"/>
            <w:left w:val="none" w:sz="0" w:space="0" w:color="auto"/>
            <w:bottom w:val="none" w:sz="0" w:space="0" w:color="auto"/>
            <w:right w:val="none" w:sz="0" w:space="0" w:color="auto"/>
          </w:divBdr>
          <w:divsChild>
            <w:div w:id="378357433">
              <w:marLeft w:val="0"/>
              <w:marRight w:val="0"/>
              <w:marTop w:val="0"/>
              <w:marBottom w:val="0"/>
              <w:divBdr>
                <w:top w:val="none" w:sz="0" w:space="0" w:color="auto"/>
                <w:left w:val="none" w:sz="0" w:space="0" w:color="auto"/>
                <w:bottom w:val="none" w:sz="0" w:space="0" w:color="auto"/>
                <w:right w:val="none" w:sz="0" w:space="0" w:color="auto"/>
              </w:divBdr>
            </w:div>
          </w:divsChild>
        </w:div>
        <w:div w:id="934903191">
          <w:marLeft w:val="0"/>
          <w:marRight w:val="0"/>
          <w:marTop w:val="0"/>
          <w:marBottom w:val="0"/>
          <w:divBdr>
            <w:top w:val="none" w:sz="0" w:space="0" w:color="auto"/>
            <w:left w:val="none" w:sz="0" w:space="0" w:color="auto"/>
            <w:bottom w:val="none" w:sz="0" w:space="0" w:color="auto"/>
            <w:right w:val="none" w:sz="0" w:space="0" w:color="auto"/>
          </w:divBdr>
          <w:divsChild>
            <w:div w:id="1160081938">
              <w:marLeft w:val="0"/>
              <w:marRight w:val="0"/>
              <w:marTop w:val="0"/>
              <w:marBottom w:val="0"/>
              <w:divBdr>
                <w:top w:val="none" w:sz="0" w:space="0" w:color="auto"/>
                <w:left w:val="none" w:sz="0" w:space="0" w:color="auto"/>
                <w:bottom w:val="none" w:sz="0" w:space="0" w:color="auto"/>
                <w:right w:val="none" w:sz="0" w:space="0" w:color="auto"/>
              </w:divBdr>
            </w:div>
            <w:div w:id="1426145206">
              <w:marLeft w:val="0"/>
              <w:marRight w:val="0"/>
              <w:marTop w:val="0"/>
              <w:marBottom w:val="0"/>
              <w:divBdr>
                <w:top w:val="none" w:sz="0" w:space="0" w:color="auto"/>
                <w:left w:val="none" w:sz="0" w:space="0" w:color="auto"/>
                <w:bottom w:val="none" w:sz="0" w:space="0" w:color="auto"/>
                <w:right w:val="none" w:sz="0" w:space="0" w:color="auto"/>
              </w:divBdr>
            </w:div>
          </w:divsChild>
        </w:div>
        <w:div w:id="937441946">
          <w:marLeft w:val="0"/>
          <w:marRight w:val="0"/>
          <w:marTop w:val="0"/>
          <w:marBottom w:val="0"/>
          <w:divBdr>
            <w:top w:val="none" w:sz="0" w:space="0" w:color="auto"/>
            <w:left w:val="none" w:sz="0" w:space="0" w:color="auto"/>
            <w:bottom w:val="none" w:sz="0" w:space="0" w:color="auto"/>
            <w:right w:val="none" w:sz="0" w:space="0" w:color="auto"/>
          </w:divBdr>
          <w:divsChild>
            <w:div w:id="194464057">
              <w:marLeft w:val="0"/>
              <w:marRight w:val="0"/>
              <w:marTop w:val="0"/>
              <w:marBottom w:val="0"/>
              <w:divBdr>
                <w:top w:val="none" w:sz="0" w:space="0" w:color="auto"/>
                <w:left w:val="none" w:sz="0" w:space="0" w:color="auto"/>
                <w:bottom w:val="none" w:sz="0" w:space="0" w:color="auto"/>
                <w:right w:val="none" w:sz="0" w:space="0" w:color="auto"/>
              </w:divBdr>
            </w:div>
          </w:divsChild>
        </w:div>
        <w:div w:id="939877856">
          <w:marLeft w:val="0"/>
          <w:marRight w:val="0"/>
          <w:marTop w:val="0"/>
          <w:marBottom w:val="0"/>
          <w:divBdr>
            <w:top w:val="none" w:sz="0" w:space="0" w:color="auto"/>
            <w:left w:val="none" w:sz="0" w:space="0" w:color="auto"/>
            <w:bottom w:val="none" w:sz="0" w:space="0" w:color="auto"/>
            <w:right w:val="none" w:sz="0" w:space="0" w:color="auto"/>
          </w:divBdr>
          <w:divsChild>
            <w:div w:id="1769228428">
              <w:marLeft w:val="0"/>
              <w:marRight w:val="0"/>
              <w:marTop w:val="0"/>
              <w:marBottom w:val="0"/>
              <w:divBdr>
                <w:top w:val="none" w:sz="0" w:space="0" w:color="auto"/>
                <w:left w:val="none" w:sz="0" w:space="0" w:color="auto"/>
                <w:bottom w:val="none" w:sz="0" w:space="0" w:color="auto"/>
                <w:right w:val="none" w:sz="0" w:space="0" w:color="auto"/>
              </w:divBdr>
            </w:div>
          </w:divsChild>
        </w:div>
        <w:div w:id="950160382">
          <w:marLeft w:val="0"/>
          <w:marRight w:val="0"/>
          <w:marTop w:val="0"/>
          <w:marBottom w:val="0"/>
          <w:divBdr>
            <w:top w:val="none" w:sz="0" w:space="0" w:color="auto"/>
            <w:left w:val="none" w:sz="0" w:space="0" w:color="auto"/>
            <w:bottom w:val="none" w:sz="0" w:space="0" w:color="auto"/>
            <w:right w:val="none" w:sz="0" w:space="0" w:color="auto"/>
          </w:divBdr>
          <w:divsChild>
            <w:div w:id="235481523">
              <w:marLeft w:val="0"/>
              <w:marRight w:val="0"/>
              <w:marTop w:val="0"/>
              <w:marBottom w:val="0"/>
              <w:divBdr>
                <w:top w:val="none" w:sz="0" w:space="0" w:color="auto"/>
                <w:left w:val="none" w:sz="0" w:space="0" w:color="auto"/>
                <w:bottom w:val="none" w:sz="0" w:space="0" w:color="auto"/>
                <w:right w:val="none" w:sz="0" w:space="0" w:color="auto"/>
              </w:divBdr>
            </w:div>
            <w:div w:id="879056639">
              <w:marLeft w:val="0"/>
              <w:marRight w:val="0"/>
              <w:marTop w:val="0"/>
              <w:marBottom w:val="0"/>
              <w:divBdr>
                <w:top w:val="none" w:sz="0" w:space="0" w:color="auto"/>
                <w:left w:val="none" w:sz="0" w:space="0" w:color="auto"/>
                <w:bottom w:val="none" w:sz="0" w:space="0" w:color="auto"/>
                <w:right w:val="none" w:sz="0" w:space="0" w:color="auto"/>
              </w:divBdr>
            </w:div>
            <w:div w:id="1424106236">
              <w:marLeft w:val="0"/>
              <w:marRight w:val="0"/>
              <w:marTop w:val="0"/>
              <w:marBottom w:val="0"/>
              <w:divBdr>
                <w:top w:val="none" w:sz="0" w:space="0" w:color="auto"/>
                <w:left w:val="none" w:sz="0" w:space="0" w:color="auto"/>
                <w:bottom w:val="none" w:sz="0" w:space="0" w:color="auto"/>
                <w:right w:val="none" w:sz="0" w:space="0" w:color="auto"/>
              </w:divBdr>
            </w:div>
            <w:div w:id="1953782672">
              <w:marLeft w:val="0"/>
              <w:marRight w:val="0"/>
              <w:marTop w:val="0"/>
              <w:marBottom w:val="0"/>
              <w:divBdr>
                <w:top w:val="none" w:sz="0" w:space="0" w:color="auto"/>
                <w:left w:val="none" w:sz="0" w:space="0" w:color="auto"/>
                <w:bottom w:val="none" w:sz="0" w:space="0" w:color="auto"/>
                <w:right w:val="none" w:sz="0" w:space="0" w:color="auto"/>
              </w:divBdr>
            </w:div>
          </w:divsChild>
        </w:div>
        <w:div w:id="952858689">
          <w:marLeft w:val="0"/>
          <w:marRight w:val="0"/>
          <w:marTop w:val="0"/>
          <w:marBottom w:val="0"/>
          <w:divBdr>
            <w:top w:val="none" w:sz="0" w:space="0" w:color="auto"/>
            <w:left w:val="none" w:sz="0" w:space="0" w:color="auto"/>
            <w:bottom w:val="none" w:sz="0" w:space="0" w:color="auto"/>
            <w:right w:val="none" w:sz="0" w:space="0" w:color="auto"/>
          </w:divBdr>
          <w:divsChild>
            <w:div w:id="419256203">
              <w:marLeft w:val="0"/>
              <w:marRight w:val="0"/>
              <w:marTop w:val="0"/>
              <w:marBottom w:val="0"/>
              <w:divBdr>
                <w:top w:val="none" w:sz="0" w:space="0" w:color="auto"/>
                <w:left w:val="none" w:sz="0" w:space="0" w:color="auto"/>
                <w:bottom w:val="none" w:sz="0" w:space="0" w:color="auto"/>
                <w:right w:val="none" w:sz="0" w:space="0" w:color="auto"/>
              </w:divBdr>
            </w:div>
            <w:div w:id="479268456">
              <w:marLeft w:val="0"/>
              <w:marRight w:val="0"/>
              <w:marTop w:val="0"/>
              <w:marBottom w:val="0"/>
              <w:divBdr>
                <w:top w:val="none" w:sz="0" w:space="0" w:color="auto"/>
                <w:left w:val="none" w:sz="0" w:space="0" w:color="auto"/>
                <w:bottom w:val="none" w:sz="0" w:space="0" w:color="auto"/>
                <w:right w:val="none" w:sz="0" w:space="0" w:color="auto"/>
              </w:divBdr>
            </w:div>
            <w:div w:id="493230064">
              <w:marLeft w:val="0"/>
              <w:marRight w:val="0"/>
              <w:marTop w:val="0"/>
              <w:marBottom w:val="0"/>
              <w:divBdr>
                <w:top w:val="none" w:sz="0" w:space="0" w:color="auto"/>
                <w:left w:val="none" w:sz="0" w:space="0" w:color="auto"/>
                <w:bottom w:val="none" w:sz="0" w:space="0" w:color="auto"/>
                <w:right w:val="none" w:sz="0" w:space="0" w:color="auto"/>
              </w:divBdr>
            </w:div>
            <w:div w:id="1451322156">
              <w:marLeft w:val="0"/>
              <w:marRight w:val="0"/>
              <w:marTop w:val="0"/>
              <w:marBottom w:val="0"/>
              <w:divBdr>
                <w:top w:val="none" w:sz="0" w:space="0" w:color="auto"/>
                <w:left w:val="none" w:sz="0" w:space="0" w:color="auto"/>
                <w:bottom w:val="none" w:sz="0" w:space="0" w:color="auto"/>
                <w:right w:val="none" w:sz="0" w:space="0" w:color="auto"/>
              </w:divBdr>
            </w:div>
          </w:divsChild>
        </w:div>
        <w:div w:id="954098557">
          <w:marLeft w:val="0"/>
          <w:marRight w:val="0"/>
          <w:marTop w:val="0"/>
          <w:marBottom w:val="0"/>
          <w:divBdr>
            <w:top w:val="none" w:sz="0" w:space="0" w:color="auto"/>
            <w:left w:val="none" w:sz="0" w:space="0" w:color="auto"/>
            <w:bottom w:val="none" w:sz="0" w:space="0" w:color="auto"/>
            <w:right w:val="none" w:sz="0" w:space="0" w:color="auto"/>
          </w:divBdr>
          <w:divsChild>
            <w:div w:id="1559517642">
              <w:marLeft w:val="0"/>
              <w:marRight w:val="0"/>
              <w:marTop w:val="0"/>
              <w:marBottom w:val="0"/>
              <w:divBdr>
                <w:top w:val="none" w:sz="0" w:space="0" w:color="auto"/>
                <w:left w:val="none" w:sz="0" w:space="0" w:color="auto"/>
                <w:bottom w:val="none" w:sz="0" w:space="0" w:color="auto"/>
                <w:right w:val="none" w:sz="0" w:space="0" w:color="auto"/>
              </w:divBdr>
            </w:div>
          </w:divsChild>
        </w:div>
        <w:div w:id="958222929">
          <w:marLeft w:val="0"/>
          <w:marRight w:val="0"/>
          <w:marTop w:val="0"/>
          <w:marBottom w:val="0"/>
          <w:divBdr>
            <w:top w:val="none" w:sz="0" w:space="0" w:color="auto"/>
            <w:left w:val="none" w:sz="0" w:space="0" w:color="auto"/>
            <w:bottom w:val="none" w:sz="0" w:space="0" w:color="auto"/>
            <w:right w:val="none" w:sz="0" w:space="0" w:color="auto"/>
          </w:divBdr>
          <w:divsChild>
            <w:div w:id="1392194555">
              <w:marLeft w:val="0"/>
              <w:marRight w:val="0"/>
              <w:marTop w:val="0"/>
              <w:marBottom w:val="0"/>
              <w:divBdr>
                <w:top w:val="none" w:sz="0" w:space="0" w:color="auto"/>
                <w:left w:val="none" w:sz="0" w:space="0" w:color="auto"/>
                <w:bottom w:val="none" w:sz="0" w:space="0" w:color="auto"/>
                <w:right w:val="none" w:sz="0" w:space="0" w:color="auto"/>
              </w:divBdr>
            </w:div>
          </w:divsChild>
        </w:div>
        <w:div w:id="993221535">
          <w:marLeft w:val="0"/>
          <w:marRight w:val="0"/>
          <w:marTop w:val="0"/>
          <w:marBottom w:val="0"/>
          <w:divBdr>
            <w:top w:val="none" w:sz="0" w:space="0" w:color="auto"/>
            <w:left w:val="none" w:sz="0" w:space="0" w:color="auto"/>
            <w:bottom w:val="none" w:sz="0" w:space="0" w:color="auto"/>
            <w:right w:val="none" w:sz="0" w:space="0" w:color="auto"/>
          </w:divBdr>
          <w:divsChild>
            <w:div w:id="933366426">
              <w:marLeft w:val="0"/>
              <w:marRight w:val="0"/>
              <w:marTop w:val="0"/>
              <w:marBottom w:val="0"/>
              <w:divBdr>
                <w:top w:val="none" w:sz="0" w:space="0" w:color="auto"/>
                <w:left w:val="none" w:sz="0" w:space="0" w:color="auto"/>
                <w:bottom w:val="none" w:sz="0" w:space="0" w:color="auto"/>
                <w:right w:val="none" w:sz="0" w:space="0" w:color="auto"/>
              </w:divBdr>
            </w:div>
          </w:divsChild>
        </w:div>
        <w:div w:id="995643818">
          <w:marLeft w:val="0"/>
          <w:marRight w:val="0"/>
          <w:marTop w:val="0"/>
          <w:marBottom w:val="0"/>
          <w:divBdr>
            <w:top w:val="none" w:sz="0" w:space="0" w:color="auto"/>
            <w:left w:val="none" w:sz="0" w:space="0" w:color="auto"/>
            <w:bottom w:val="none" w:sz="0" w:space="0" w:color="auto"/>
            <w:right w:val="none" w:sz="0" w:space="0" w:color="auto"/>
          </w:divBdr>
          <w:divsChild>
            <w:div w:id="735318659">
              <w:marLeft w:val="0"/>
              <w:marRight w:val="0"/>
              <w:marTop w:val="0"/>
              <w:marBottom w:val="0"/>
              <w:divBdr>
                <w:top w:val="none" w:sz="0" w:space="0" w:color="auto"/>
                <w:left w:val="none" w:sz="0" w:space="0" w:color="auto"/>
                <w:bottom w:val="none" w:sz="0" w:space="0" w:color="auto"/>
                <w:right w:val="none" w:sz="0" w:space="0" w:color="auto"/>
              </w:divBdr>
            </w:div>
          </w:divsChild>
        </w:div>
        <w:div w:id="1010566961">
          <w:marLeft w:val="0"/>
          <w:marRight w:val="0"/>
          <w:marTop w:val="0"/>
          <w:marBottom w:val="0"/>
          <w:divBdr>
            <w:top w:val="none" w:sz="0" w:space="0" w:color="auto"/>
            <w:left w:val="none" w:sz="0" w:space="0" w:color="auto"/>
            <w:bottom w:val="none" w:sz="0" w:space="0" w:color="auto"/>
            <w:right w:val="none" w:sz="0" w:space="0" w:color="auto"/>
          </w:divBdr>
          <w:divsChild>
            <w:div w:id="97720870">
              <w:marLeft w:val="0"/>
              <w:marRight w:val="0"/>
              <w:marTop w:val="0"/>
              <w:marBottom w:val="0"/>
              <w:divBdr>
                <w:top w:val="none" w:sz="0" w:space="0" w:color="auto"/>
                <w:left w:val="none" w:sz="0" w:space="0" w:color="auto"/>
                <w:bottom w:val="none" w:sz="0" w:space="0" w:color="auto"/>
                <w:right w:val="none" w:sz="0" w:space="0" w:color="auto"/>
              </w:divBdr>
            </w:div>
          </w:divsChild>
        </w:div>
        <w:div w:id="1012995592">
          <w:marLeft w:val="0"/>
          <w:marRight w:val="0"/>
          <w:marTop w:val="0"/>
          <w:marBottom w:val="0"/>
          <w:divBdr>
            <w:top w:val="none" w:sz="0" w:space="0" w:color="auto"/>
            <w:left w:val="none" w:sz="0" w:space="0" w:color="auto"/>
            <w:bottom w:val="none" w:sz="0" w:space="0" w:color="auto"/>
            <w:right w:val="none" w:sz="0" w:space="0" w:color="auto"/>
          </w:divBdr>
          <w:divsChild>
            <w:div w:id="2027901722">
              <w:marLeft w:val="0"/>
              <w:marRight w:val="0"/>
              <w:marTop w:val="0"/>
              <w:marBottom w:val="0"/>
              <w:divBdr>
                <w:top w:val="none" w:sz="0" w:space="0" w:color="auto"/>
                <w:left w:val="none" w:sz="0" w:space="0" w:color="auto"/>
                <w:bottom w:val="none" w:sz="0" w:space="0" w:color="auto"/>
                <w:right w:val="none" w:sz="0" w:space="0" w:color="auto"/>
              </w:divBdr>
            </w:div>
          </w:divsChild>
        </w:div>
        <w:div w:id="1026567341">
          <w:marLeft w:val="0"/>
          <w:marRight w:val="0"/>
          <w:marTop w:val="0"/>
          <w:marBottom w:val="0"/>
          <w:divBdr>
            <w:top w:val="none" w:sz="0" w:space="0" w:color="auto"/>
            <w:left w:val="none" w:sz="0" w:space="0" w:color="auto"/>
            <w:bottom w:val="none" w:sz="0" w:space="0" w:color="auto"/>
            <w:right w:val="none" w:sz="0" w:space="0" w:color="auto"/>
          </w:divBdr>
          <w:divsChild>
            <w:div w:id="1918054822">
              <w:marLeft w:val="0"/>
              <w:marRight w:val="0"/>
              <w:marTop w:val="0"/>
              <w:marBottom w:val="0"/>
              <w:divBdr>
                <w:top w:val="none" w:sz="0" w:space="0" w:color="auto"/>
                <w:left w:val="none" w:sz="0" w:space="0" w:color="auto"/>
                <w:bottom w:val="none" w:sz="0" w:space="0" w:color="auto"/>
                <w:right w:val="none" w:sz="0" w:space="0" w:color="auto"/>
              </w:divBdr>
            </w:div>
          </w:divsChild>
        </w:div>
        <w:div w:id="1026756944">
          <w:marLeft w:val="0"/>
          <w:marRight w:val="0"/>
          <w:marTop w:val="0"/>
          <w:marBottom w:val="0"/>
          <w:divBdr>
            <w:top w:val="none" w:sz="0" w:space="0" w:color="auto"/>
            <w:left w:val="none" w:sz="0" w:space="0" w:color="auto"/>
            <w:bottom w:val="none" w:sz="0" w:space="0" w:color="auto"/>
            <w:right w:val="none" w:sz="0" w:space="0" w:color="auto"/>
          </w:divBdr>
          <w:divsChild>
            <w:div w:id="636682979">
              <w:marLeft w:val="0"/>
              <w:marRight w:val="0"/>
              <w:marTop w:val="0"/>
              <w:marBottom w:val="0"/>
              <w:divBdr>
                <w:top w:val="none" w:sz="0" w:space="0" w:color="auto"/>
                <w:left w:val="none" w:sz="0" w:space="0" w:color="auto"/>
                <w:bottom w:val="none" w:sz="0" w:space="0" w:color="auto"/>
                <w:right w:val="none" w:sz="0" w:space="0" w:color="auto"/>
              </w:divBdr>
            </w:div>
          </w:divsChild>
        </w:div>
        <w:div w:id="1030884878">
          <w:marLeft w:val="0"/>
          <w:marRight w:val="0"/>
          <w:marTop w:val="0"/>
          <w:marBottom w:val="0"/>
          <w:divBdr>
            <w:top w:val="none" w:sz="0" w:space="0" w:color="auto"/>
            <w:left w:val="none" w:sz="0" w:space="0" w:color="auto"/>
            <w:bottom w:val="none" w:sz="0" w:space="0" w:color="auto"/>
            <w:right w:val="none" w:sz="0" w:space="0" w:color="auto"/>
          </w:divBdr>
          <w:divsChild>
            <w:div w:id="592011589">
              <w:marLeft w:val="0"/>
              <w:marRight w:val="0"/>
              <w:marTop w:val="0"/>
              <w:marBottom w:val="0"/>
              <w:divBdr>
                <w:top w:val="none" w:sz="0" w:space="0" w:color="auto"/>
                <w:left w:val="none" w:sz="0" w:space="0" w:color="auto"/>
                <w:bottom w:val="none" w:sz="0" w:space="0" w:color="auto"/>
                <w:right w:val="none" w:sz="0" w:space="0" w:color="auto"/>
              </w:divBdr>
            </w:div>
          </w:divsChild>
        </w:div>
        <w:div w:id="1066102676">
          <w:marLeft w:val="0"/>
          <w:marRight w:val="0"/>
          <w:marTop w:val="0"/>
          <w:marBottom w:val="0"/>
          <w:divBdr>
            <w:top w:val="none" w:sz="0" w:space="0" w:color="auto"/>
            <w:left w:val="none" w:sz="0" w:space="0" w:color="auto"/>
            <w:bottom w:val="none" w:sz="0" w:space="0" w:color="auto"/>
            <w:right w:val="none" w:sz="0" w:space="0" w:color="auto"/>
          </w:divBdr>
          <w:divsChild>
            <w:div w:id="1973053953">
              <w:marLeft w:val="0"/>
              <w:marRight w:val="0"/>
              <w:marTop w:val="0"/>
              <w:marBottom w:val="0"/>
              <w:divBdr>
                <w:top w:val="none" w:sz="0" w:space="0" w:color="auto"/>
                <w:left w:val="none" w:sz="0" w:space="0" w:color="auto"/>
                <w:bottom w:val="none" w:sz="0" w:space="0" w:color="auto"/>
                <w:right w:val="none" w:sz="0" w:space="0" w:color="auto"/>
              </w:divBdr>
            </w:div>
          </w:divsChild>
        </w:div>
        <w:div w:id="1069813594">
          <w:marLeft w:val="0"/>
          <w:marRight w:val="0"/>
          <w:marTop w:val="0"/>
          <w:marBottom w:val="0"/>
          <w:divBdr>
            <w:top w:val="none" w:sz="0" w:space="0" w:color="auto"/>
            <w:left w:val="none" w:sz="0" w:space="0" w:color="auto"/>
            <w:bottom w:val="none" w:sz="0" w:space="0" w:color="auto"/>
            <w:right w:val="none" w:sz="0" w:space="0" w:color="auto"/>
          </w:divBdr>
          <w:divsChild>
            <w:div w:id="1156608216">
              <w:marLeft w:val="0"/>
              <w:marRight w:val="0"/>
              <w:marTop w:val="0"/>
              <w:marBottom w:val="0"/>
              <w:divBdr>
                <w:top w:val="none" w:sz="0" w:space="0" w:color="auto"/>
                <w:left w:val="none" w:sz="0" w:space="0" w:color="auto"/>
                <w:bottom w:val="none" w:sz="0" w:space="0" w:color="auto"/>
                <w:right w:val="none" w:sz="0" w:space="0" w:color="auto"/>
              </w:divBdr>
            </w:div>
          </w:divsChild>
        </w:div>
        <w:div w:id="1076048220">
          <w:marLeft w:val="0"/>
          <w:marRight w:val="0"/>
          <w:marTop w:val="0"/>
          <w:marBottom w:val="0"/>
          <w:divBdr>
            <w:top w:val="none" w:sz="0" w:space="0" w:color="auto"/>
            <w:left w:val="none" w:sz="0" w:space="0" w:color="auto"/>
            <w:bottom w:val="none" w:sz="0" w:space="0" w:color="auto"/>
            <w:right w:val="none" w:sz="0" w:space="0" w:color="auto"/>
          </w:divBdr>
          <w:divsChild>
            <w:div w:id="1633099213">
              <w:marLeft w:val="0"/>
              <w:marRight w:val="0"/>
              <w:marTop w:val="0"/>
              <w:marBottom w:val="0"/>
              <w:divBdr>
                <w:top w:val="none" w:sz="0" w:space="0" w:color="auto"/>
                <w:left w:val="none" w:sz="0" w:space="0" w:color="auto"/>
                <w:bottom w:val="none" w:sz="0" w:space="0" w:color="auto"/>
                <w:right w:val="none" w:sz="0" w:space="0" w:color="auto"/>
              </w:divBdr>
            </w:div>
          </w:divsChild>
        </w:div>
        <w:div w:id="1081176007">
          <w:marLeft w:val="0"/>
          <w:marRight w:val="0"/>
          <w:marTop w:val="0"/>
          <w:marBottom w:val="0"/>
          <w:divBdr>
            <w:top w:val="none" w:sz="0" w:space="0" w:color="auto"/>
            <w:left w:val="none" w:sz="0" w:space="0" w:color="auto"/>
            <w:bottom w:val="none" w:sz="0" w:space="0" w:color="auto"/>
            <w:right w:val="none" w:sz="0" w:space="0" w:color="auto"/>
          </w:divBdr>
          <w:divsChild>
            <w:div w:id="731392214">
              <w:marLeft w:val="0"/>
              <w:marRight w:val="0"/>
              <w:marTop w:val="0"/>
              <w:marBottom w:val="0"/>
              <w:divBdr>
                <w:top w:val="none" w:sz="0" w:space="0" w:color="auto"/>
                <w:left w:val="none" w:sz="0" w:space="0" w:color="auto"/>
                <w:bottom w:val="none" w:sz="0" w:space="0" w:color="auto"/>
                <w:right w:val="none" w:sz="0" w:space="0" w:color="auto"/>
              </w:divBdr>
            </w:div>
          </w:divsChild>
        </w:div>
        <w:div w:id="1102456708">
          <w:marLeft w:val="0"/>
          <w:marRight w:val="0"/>
          <w:marTop w:val="0"/>
          <w:marBottom w:val="0"/>
          <w:divBdr>
            <w:top w:val="none" w:sz="0" w:space="0" w:color="auto"/>
            <w:left w:val="none" w:sz="0" w:space="0" w:color="auto"/>
            <w:bottom w:val="none" w:sz="0" w:space="0" w:color="auto"/>
            <w:right w:val="none" w:sz="0" w:space="0" w:color="auto"/>
          </w:divBdr>
          <w:divsChild>
            <w:div w:id="918488333">
              <w:marLeft w:val="0"/>
              <w:marRight w:val="0"/>
              <w:marTop w:val="0"/>
              <w:marBottom w:val="0"/>
              <w:divBdr>
                <w:top w:val="none" w:sz="0" w:space="0" w:color="auto"/>
                <w:left w:val="none" w:sz="0" w:space="0" w:color="auto"/>
                <w:bottom w:val="none" w:sz="0" w:space="0" w:color="auto"/>
                <w:right w:val="none" w:sz="0" w:space="0" w:color="auto"/>
              </w:divBdr>
            </w:div>
          </w:divsChild>
        </w:div>
        <w:div w:id="1132822205">
          <w:marLeft w:val="0"/>
          <w:marRight w:val="0"/>
          <w:marTop w:val="0"/>
          <w:marBottom w:val="0"/>
          <w:divBdr>
            <w:top w:val="none" w:sz="0" w:space="0" w:color="auto"/>
            <w:left w:val="none" w:sz="0" w:space="0" w:color="auto"/>
            <w:bottom w:val="none" w:sz="0" w:space="0" w:color="auto"/>
            <w:right w:val="none" w:sz="0" w:space="0" w:color="auto"/>
          </w:divBdr>
          <w:divsChild>
            <w:div w:id="2034450525">
              <w:marLeft w:val="0"/>
              <w:marRight w:val="0"/>
              <w:marTop w:val="0"/>
              <w:marBottom w:val="0"/>
              <w:divBdr>
                <w:top w:val="none" w:sz="0" w:space="0" w:color="auto"/>
                <w:left w:val="none" w:sz="0" w:space="0" w:color="auto"/>
                <w:bottom w:val="none" w:sz="0" w:space="0" w:color="auto"/>
                <w:right w:val="none" w:sz="0" w:space="0" w:color="auto"/>
              </w:divBdr>
            </w:div>
          </w:divsChild>
        </w:div>
        <w:div w:id="1153181465">
          <w:marLeft w:val="0"/>
          <w:marRight w:val="0"/>
          <w:marTop w:val="0"/>
          <w:marBottom w:val="0"/>
          <w:divBdr>
            <w:top w:val="none" w:sz="0" w:space="0" w:color="auto"/>
            <w:left w:val="none" w:sz="0" w:space="0" w:color="auto"/>
            <w:bottom w:val="none" w:sz="0" w:space="0" w:color="auto"/>
            <w:right w:val="none" w:sz="0" w:space="0" w:color="auto"/>
          </w:divBdr>
          <w:divsChild>
            <w:div w:id="540285382">
              <w:marLeft w:val="0"/>
              <w:marRight w:val="0"/>
              <w:marTop w:val="0"/>
              <w:marBottom w:val="0"/>
              <w:divBdr>
                <w:top w:val="none" w:sz="0" w:space="0" w:color="auto"/>
                <w:left w:val="none" w:sz="0" w:space="0" w:color="auto"/>
                <w:bottom w:val="none" w:sz="0" w:space="0" w:color="auto"/>
                <w:right w:val="none" w:sz="0" w:space="0" w:color="auto"/>
              </w:divBdr>
            </w:div>
            <w:div w:id="1666979346">
              <w:marLeft w:val="0"/>
              <w:marRight w:val="0"/>
              <w:marTop w:val="0"/>
              <w:marBottom w:val="0"/>
              <w:divBdr>
                <w:top w:val="none" w:sz="0" w:space="0" w:color="auto"/>
                <w:left w:val="none" w:sz="0" w:space="0" w:color="auto"/>
                <w:bottom w:val="none" w:sz="0" w:space="0" w:color="auto"/>
                <w:right w:val="none" w:sz="0" w:space="0" w:color="auto"/>
              </w:divBdr>
            </w:div>
          </w:divsChild>
        </w:div>
        <w:div w:id="1158230614">
          <w:marLeft w:val="0"/>
          <w:marRight w:val="0"/>
          <w:marTop w:val="0"/>
          <w:marBottom w:val="0"/>
          <w:divBdr>
            <w:top w:val="none" w:sz="0" w:space="0" w:color="auto"/>
            <w:left w:val="none" w:sz="0" w:space="0" w:color="auto"/>
            <w:bottom w:val="none" w:sz="0" w:space="0" w:color="auto"/>
            <w:right w:val="none" w:sz="0" w:space="0" w:color="auto"/>
          </w:divBdr>
          <w:divsChild>
            <w:div w:id="188877513">
              <w:marLeft w:val="0"/>
              <w:marRight w:val="0"/>
              <w:marTop w:val="0"/>
              <w:marBottom w:val="0"/>
              <w:divBdr>
                <w:top w:val="none" w:sz="0" w:space="0" w:color="auto"/>
                <w:left w:val="none" w:sz="0" w:space="0" w:color="auto"/>
                <w:bottom w:val="none" w:sz="0" w:space="0" w:color="auto"/>
                <w:right w:val="none" w:sz="0" w:space="0" w:color="auto"/>
              </w:divBdr>
            </w:div>
          </w:divsChild>
        </w:div>
        <w:div w:id="1161854306">
          <w:marLeft w:val="0"/>
          <w:marRight w:val="0"/>
          <w:marTop w:val="0"/>
          <w:marBottom w:val="0"/>
          <w:divBdr>
            <w:top w:val="none" w:sz="0" w:space="0" w:color="auto"/>
            <w:left w:val="none" w:sz="0" w:space="0" w:color="auto"/>
            <w:bottom w:val="none" w:sz="0" w:space="0" w:color="auto"/>
            <w:right w:val="none" w:sz="0" w:space="0" w:color="auto"/>
          </w:divBdr>
          <w:divsChild>
            <w:div w:id="1148673386">
              <w:marLeft w:val="0"/>
              <w:marRight w:val="0"/>
              <w:marTop w:val="0"/>
              <w:marBottom w:val="0"/>
              <w:divBdr>
                <w:top w:val="none" w:sz="0" w:space="0" w:color="auto"/>
                <w:left w:val="none" w:sz="0" w:space="0" w:color="auto"/>
                <w:bottom w:val="none" w:sz="0" w:space="0" w:color="auto"/>
                <w:right w:val="none" w:sz="0" w:space="0" w:color="auto"/>
              </w:divBdr>
            </w:div>
          </w:divsChild>
        </w:div>
        <w:div w:id="1171290035">
          <w:marLeft w:val="0"/>
          <w:marRight w:val="0"/>
          <w:marTop w:val="0"/>
          <w:marBottom w:val="0"/>
          <w:divBdr>
            <w:top w:val="none" w:sz="0" w:space="0" w:color="auto"/>
            <w:left w:val="none" w:sz="0" w:space="0" w:color="auto"/>
            <w:bottom w:val="none" w:sz="0" w:space="0" w:color="auto"/>
            <w:right w:val="none" w:sz="0" w:space="0" w:color="auto"/>
          </w:divBdr>
          <w:divsChild>
            <w:div w:id="770321920">
              <w:marLeft w:val="0"/>
              <w:marRight w:val="0"/>
              <w:marTop w:val="0"/>
              <w:marBottom w:val="0"/>
              <w:divBdr>
                <w:top w:val="none" w:sz="0" w:space="0" w:color="auto"/>
                <w:left w:val="none" w:sz="0" w:space="0" w:color="auto"/>
                <w:bottom w:val="none" w:sz="0" w:space="0" w:color="auto"/>
                <w:right w:val="none" w:sz="0" w:space="0" w:color="auto"/>
              </w:divBdr>
            </w:div>
          </w:divsChild>
        </w:div>
        <w:div w:id="1181698893">
          <w:marLeft w:val="0"/>
          <w:marRight w:val="0"/>
          <w:marTop w:val="0"/>
          <w:marBottom w:val="0"/>
          <w:divBdr>
            <w:top w:val="none" w:sz="0" w:space="0" w:color="auto"/>
            <w:left w:val="none" w:sz="0" w:space="0" w:color="auto"/>
            <w:bottom w:val="none" w:sz="0" w:space="0" w:color="auto"/>
            <w:right w:val="none" w:sz="0" w:space="0" w:color="auto"/>
          </w:divBdr>
          <w:divsChild>
            <w:div w:id="944919773">
              <w:marLeft w:val="0"/>
              <w:marRight w:val="0"/>
              <w:marTop w:val="0"/>
              <w:marBottom w:val="0"/>
              <w:divBdr>
                <w:top w:val="none" w:sz="0" w:space="0" w:color="auto"/>
                <w:left w:val="none" w:sz="0" w:space="0" w:color="auto"/>
                <w:bottom w:val="none" w:sz="0" w:space="0" w:color="auto"/>
                <w:right w:val="none" w:sz="0" w:space="0" w:color="auto"/>
              </w:divBdr>
            </w:div>
            <w:div w:id="1603758339">
              <w:marLeft w:val="0"/>
              <w:marRight w:val="0"/>
              <w:marTop w:val="0"/>
              <w:marBottom w:val="0"/>
              <w:divBdr>
                <w:top w:val="none" w:sz="0" w:space="0" w:color="auto"/>
                <w:left w:val="none" w:sz="0" w:space="0" w:color="auto"/>
                <w:bottom w:val="none" w:sz="0" w:space="0" w:color="auto"/>
                <w:right w:val="none" w:sz="0" w:space="0" w:color="auto"/>
              </w:divBdr>
            </w:div>
          </w:divsChild>
        </w:div>
        <w:div w:id="1184978463">
          <w:marLeft w:val="0"/>
          <w:marRight w:val="0"/>
          <w:marTop w:val="0"/>
          <w:marBottom w:val="0"/>
          <w:divBdr>
            <w:top w:val="none" w:sz="0" w:space="0" w:color="auto"/>
            <w:left w:val="none" w:sz="0" w:space="0" w:color="auto"/>
            <w:bottom w:val="none" w:sz="0" w:space="0" w:color="auto"/>
            <w:right w:val="none" w:sz="0" w:space="0" w:color="auto"/>
          </w:divBdr>
          <w:divsChild>
            <w:div w:id="1712529909">
              <w:marLeft w:val="0"/>
              <w:marRight w:val="0"/>
              <w:marTop w:val="0"/>
              <w:marBottom w:val="0"/>
              <w:divBdr>
                <w:top w:val="none" w:sz="0" w:space="0" w:color="auto"/>
                <w:left w:val="none" w:sz="0" w:space="0" w:color="auto"/>
                <w:bottom w:val="none" w:sz="0" w:space="0" w:color="auto"/>
                <w:right w:val="none" w:sz="0" w:space="0" w:color="auto"/>
              </w:divBdr>
            </w:div>
          </w:divsChild>
        </w:div>
        <w:div w:id="1203402188">
          <w:marLeft w:val="0"/>
          <w:marRight w:val="0"/>
          <w:marTop w:val="0"/>
          <w:marBottom w:val="0"/>
          <w:divBdr>
            <w:top w:val="none" w:sz="0" w:space="0" w:color="auto"/>
            <w:left w:val="none" w:sz="0" w:space="0" w:color="auto"/>
            <w:bottom w:val="none" w:sz="0" w:space="0" w:color="auto"/>
            <w:right w:val="none" w:sz="0" w:space="0" w:color="auto"/>
          </w:divBdr>
          <w:divsChild>
            <w:div w:id="203492144">
              <w:marLeft w:val="0"/>
              <w:marRight w:val="0"/>
              <w:marTop w:val="0"/>
              <w:marBottom w:val="0"/>
              <w:divBdr>
                <w:top w:val="none" w:sz="0" w:space="0" w:color="auto"/>
                <w:left w:val="none" w:sz="0" w:space="0" w:color="auto"/>
                <w:bottom w:val="none" w:sz="0" w:space="0" w:color="auto"/>
                <w:right w:val="none" w:sz="0" w:space="0" w:color="auto"/>
              </w:divBdr>
            </w:div>
          </w:divsChild>
        </w:div>
        <w:div w:id="1208033530">
          <w:marLeft w:val="0"/>
          <w:marRight w:val="0"/>
          <w:marTop w:val="0"/>
          <w:marBottom w:val="0"/>
          <w:divBdr>
            <w:top w:val="none" w:sz="0" w:space="0" w:color="auto"/>
            <w:left w:val="none" w:sz="0" w:space="0" w:color="auto"/>
            <w:bottom w:val="none" w:sz="0" w:space="0" w:color="auto"/>
            <w:right w:val="none" w:sz="0" w:space="0" w:color="auto"/>
          </w:divBdr>
          <w:divsChild>
            <w:div w:id="939682238">
              <w:marLeft w:val="0"/>
              <w:marRight w:val="0"/>
              <w:marTop w:val="0"/>
              <w:marBottom w:val="0"/>
              <w:divBdr>
                <w:top w:val="none" w:sz="0" w:space="0" w:color="auto"/>
                <w:left w:val="none" w:sz="0" w:space="0" w:color="auto"/>
                <w:bottom w:val="none" w:sz="0" w:space="0" w:color="auto"/>
                <w:right w:val="none" w:sz="0" w:space="0" w:color="auto"/>
              </w:divBdr>
            </w:div>
          </w:divsChild>
        </w:div>
        <w:div w:id="1210461760">
          <w:marLeft w:val="0"/>
          <w:marRight w:val="0"/>
          <w:marTop w:val="0"/>
          <w:marBottom w:val="0"/>
          <w:divBdr>
            <w:top w:val="none" w:sz="0" w:space="0" w:color="auto"/>
            <w:left w:val="none" w:sz="0" w:space="0" w:color="auto"/>
            <w:bottom w:val="none" w:sz="0" w:space="0" w:color="auto"/>
            <w:right w:val="none" w:sz="0" w:space="0" w:color="auto"/>
          </w:divBdr>
          <w:divsChild>
            <w:div w:id="2056541946">
              <w:marLeft w:val="0"/>
              <w:marRight w:val="0"/>
              <w:marTop w:val="0"/>
              <w:marBottom w:val="0"/>
              <w:divBdr>
                <w:top w:val="none" w:sz="0" w:space="0" w:color="auto"/>
                <w:left w:val="none" w:sz="0" w:space="0" w:color="auto"/>
                <w:bottom w:val="none" w:sz="0" w:space="0" w:color="auto"/>
                <w:right w:val="none" w:sz="0" w:space="0" w:color="auto"/>
              </w:divBdr>
            </w:div>
          </w:divsChild>
        </w:div>
        <w:div w:id="1214580768">
          <w:marLeft w:val="0"/>
          <w:marRight w:val="0"/>
          <w:marTop w:val="0"/>
          <w:marBottom w:val="0"/>
          <w:divBdr>
            <w:top w:val="none" w:sz="0" w:space="0" w:color="auto"/>
            <w:left w:val="none" w:sz="0" w:space="0" w:color="auto"/>
            <w:bottom w:val="none" w:sz="0" w:space="0" w:color="auto"/>
            <w:right w:val="none" w:sz="0" w:space="0" w:color="auto"/>
          </w:divBdr>
          <w:divsChild>
            <w:div w:id="735709864">
              <w:marLeft w:val="0"/>
              <w:marRight w:val="0"/>
              <w:marTop w:val="0"/>
              <w:marBottom w:val="0"/>
              <w:divBdr>
                <w:top w:val="none" w:sz="0" w:space="0" w:color="auto"/>
                <w:left w:val="none" w:sz="0" w:space="0" w:color="auto"/>
                <w:bottom w:val="none" w:sz="0" w:space="0" w:color="auto"/>
                <w:right w:val="none" w:sz="0" w:space="0" w:color="auto"/>
              </w:divBdr>
            </w:div>
          </w:divsChild>
        </w:div>
        <w:div w:id="1219517172">
          <w:marLeft w:val="0"/>
          <w:marRight w:val="0"/>
          <w:marTop w:val="0"/>
          <w:marBottom w:val="0"/>
          <w:divBdr>
            <w:top w:val="none" w:sz="0" w:space="0" w:color="auto"/>
            <w:left w:val="none" w:sz="0" w:space="0" w:color="auto"/>
            <w:bottom w:val="none" w:sz="0" w:space="0" w:color="auto"/>
            <w:right w:val="none" w:sz="0" w:space="0" w:color="auto"/>
          </w:divBdr>
          <w:divsChild>
            <w:div w:id="1085492385">
              <w:marLeft w:val="0"/>
              <w:marRight w:val="0"/>
              <w:marTop w:val="0"/>
              <w:marBottom w:val="0"/>
              <w:divBdr>
                <w:top w:val="none" w:sz="0" w:space="0" w:color="auto"/>
                <w:left w:val="none" w:sz="0" w:space="0" w:color="auto"/>
                <w:bottom w:val="none" w:sz="0" w:space="0" w:color="auto"/>
                <w:right w:val="none" w:sz="0" w:space="0" w:color="auto"/>
              </w:divBdr>
            </w:div>
          </w:divsChild>
        </w:div>
        <w:div w:id="1223447397">
          <w:marLeft w:val="0"/>
          <w:marRight w:val="0"/>
          <w:marTop w:val="0"/>
          <w:marBottom w:val="0"/>
          <w:divBdr>
            <w:top w:val="none" w:sz="0" w:space="0" w:color="auto"/>
            <w:left w:val="none" w:sz="0" w:space="0" w:color="auto"/>
            <w:bottom w:val="none" w:sz="0" w:space="0" w:color="auto"/>
            <w:right w:val="none" w:sz="0" w:space="0" w:color="auto"/>
          </w:divBdr>
          <w:divsChild>
            <w:div w:id="518088406">
              <w:marLeft w:val="0"/>
              <w:marRight w:val="0"/>
              <w:marTop w:val="0"/>
              <w:marBottom w:val="0"/>
              <w:divBdr>
                <w:top w:val="none" w:sz="0" w:space="0" w:color="auto"/>
                <w:left w:val="none" w:sz="0" w:space="0" w:color="auto"/>
                <w:bottom w:val="none" w:sz="0" w:space="0" w:color="auto"/>
                <w:right w:val="none" w:sz="0" w:space="0" w:color="auto"/>
              </w:divBdr>
            </w:div>
          </w:divsChild>
        </w:div>
        <w:div w:id="1236012421">
          <w:marLeft w:val="0"/>
          <w:marRight w:val="0"/>
          <w:marTop w:val="0"/>
          <w:marBottom w:val="0"/>
          <w:divBdr>
            <w:top w:val="none" w:sz="0" w:space="0" w:color="auto"/>
            <w:left w:val="none" w:sz="0" w:space="0" w:color="auto"/>
            <w:bottom w:val="none" w:sz="0" w:space="0" w:color="auto"/>
            <w:right w:val="none" w:sz="0" w:space="0" w:color="auto"/>
          </w:divBdr>
          <w:divsChild>
            <w:div w:id="641933860">
              <w:marLeft w:val="0"/>
              <w:marRight w:val="0"/>
              <w:marTop w:val="0"/>
              <w:marBottom w:val="0"/>
              <w:divBdr>
                <w:top w:val="none" w:sz="0" w:space="0" w:color="auto"/>
                <w:left w:val="none" w:sz="0" w:space="0" w:color="auto"/>
                <w:bottom w:val="none" w:sz="0" w:space="0" w:color="auto"/>
                <w:right w:val="none" w:sz="0" w:space="0" w:color="auto"/>
              </w:divBdr>
            </w:div>
          </w:divsChild>
        </w:div>
        <w:div w:id="1265116908">
          <w:marLeft w:val="0"/>
          <w:marRight w:val="0"/>
          <w:marTop w:val="0"/>
          <w:marBottom w:val="0"/>
          <w:divBdr>
            <w:top w:val="none" w:sz="0" w:space="0" w:color="auto"/>
            <w:left w:val="none" w:sz="0" w:space="0" w:color="auto"/>
            <w:bottom w:val="none" w:sz="0" w:space="0" w:color="auto"/>
            <w:right w:val="none" w:sz="0" w:space="0" w:color="auto"/>
          </w:divBdr>
          <w:divsChild>
            <w:div w:id="998924287">
              <w:marLeft w:val="0"/>
              <w:marRight w:val="0"/>
              <w:marTop w:val="0"/>
              <w:marBottom w:val="0"/>
              <w:divBdr>
                <w:top w:val="none" w:sz="0" w:space="0" w:color="auto"/>
                <w:left w:val="none" w:sz="0" w:space="0" w:color="auto"/>
                <w:bottom w:val="none" w:sz="0" w:space="0" w:color="auto"/>
                <w:right w:val="none" w:sz="0" w:space="0" w:color="auto"/>
              </w:divBdr>
            </w:div>
          </w:divsChild>
        </w:div>
        <w:div w:id="1276406101">
          <w:marLeft w:val="0"/>
          <w:marRight w:val="0"/>
          <w:marTop w:val="0"/>
          <w:marBottom w:val="0"/>
          <w:divBdr>
            <w:top w:val="none" w:sz="0" w:space="0" w:color="auto"/>
            <w:left w:val="none" w:sz="0" w:space="0" w:color="auto"/>
            <w:bottom w:val="none" w:sz="0" w:space="0" w:color="auto"/>
            <w:right w:val="none" w:sz="0" w:space="0" w:color="auto"/>
          </w:divBdr>
          <w:divsChild>
            <w:div w:id="561529599">
              <w:marLeft w:val="0"/>
              <w:marRight w:val="0"/>
              <w:marTop w:val="0"/>
              <w:marBottom w:val="0"/>
              <w:divBdr>
                <w:top w:val="none" w:sz="0" w:space="0" w:color="auto"/>
                <w:left w:val="none" w:sz="0" w:space="0" w:color="auto"/>
                <w:bottom w:val="none" w:sz="0" w:space="0" w:color="auto"/>
                <w:right w:val="none" w:sz="0" w:space="0" w:color="auto"/>
              </w:divBdr>
            </w:div>
          </w:divsChild>
        </w:div>
        <w:div w:id="1278871560">
          <w:marLeft w:val="0"/>
          <w:marRight w:val="0"/>
          <w:marTop w:val="0"/>
          <w:marBottom w:val="0"/>
          <w:divBdr>
            <w:top w:val="none" w:sz="0" w:space="0" w:color="auto"/>
            <w:left w:val="none" w:sz="0" w:space="0" w:color="auto"/>
            <w:bottom w:val="none" w:sz="0" w:space="0" w:color="auto"/>
            <w:right w:val="none" w:sz="0" w:space="0" w:color="auto"/>
          </w:divBdr>
          <w:divsChild>
            <w:div w:id="968588042">
              <w:marLeft w:val="0"/>
              <w:marRight w:val="0"/>
              <w:marTop w:val="0"/>
              <w:marBottom w:val="0"/>
              <w:divBdr>
                <w:top w:val="none" w:sz="0" w:space="0" w:color="auto"/>
                <w:left w:val="none" w:sz="0" w:space="0" w:color="auto"/>
                <w:bottom w:val="none" w:sz="0" w:space="0" w:color="auto"/>
                <w:right w:val="none" w:sz="0" w:space="0" w:color="auto"/>
              </w:divBdr>
            </w:div>
          </w:divsChild>
        </w:div>
        <w:div w:id="1278879020">
          <w:marLeft w:val="0"/>
          <w:marRight w:val="0"/>
          <w:marTop w:val="0"/>
          <w:marBottom w:val="0"/>
          <w:divBdr>
            <w:top w:val="none" w:sz="0" w:space="0" w:color="auto"/>
            <w:left w:val="none" w:sz="0" w:space="0" w:color="auto"/>
            <w:bottom w:val="none" w:sz="0" w:space="0" w:color="auto"/>
            <w:right w:val="none" w:sz="0" w:space="0" w:color="auto"/>
          </w:divBdr>
          <w:divsChild>
            <w:div w:id="2080597121">
              <w:marLeft w:val="0"/>
              <w:marRight w:val="0"/>
              <w:marTop w:val="0"/>
              <w:marBottom w:val="0"/>
              <w:divBdr>
                <w:top w:val="none" w:sz="0" w:space="0" w:color="auto"/>
                <w:left w:val="none" w:sz="0" w:space="0" w:color="auto"/>
                <w:bottom w:val="none" w:sz="0" w:space="0" w:color="auto"/>
                <w:right w:val="none" w:sz="0" w:space="0" w:color="auto"/>
              </w:divBdr>
            </w:div>
          </w:divsChild>
        </w:div>
        <w:div w:id="1283197090">
          <w:marLeft w:val="0"/>
          <w:marRight w:val="0"/>
          <w:marTop w:val="0"/>
          <w:marBottom w:val="0"/>
          <w:divBdr>
            <w:top w:val="none" w:sz="0" w:space="0" w:color="auto"/>
            <w:left w:val="none" w:sz="0" w:space="0" w:color="auto"/>
            <w:bottom w:val="none" w:sz="0" w:space="0" w:color="auto"/>
            <w:right w:val="none" w:sz="0" w:space="0" w:color="auto"/>
          </w:divBdr>
          <w:divsChild>
            <w:div w:id="1426925313">
              <w:marLeft w:val="0"/>
              <w:marRight w:val="0"/>
              <w:marTop w:val="0"/>
              <w:marBottom w:val="0"/>
              <w:divBdr>
                <w:top w:val="none" w:sz="0" w:space="0" w:color="auto"/>
                <w:left w:val="none" w:sz="0" w:space="0" w:color="auto"/>
                <w:bottom w:val="none" w:sz="0" w:space="0" w:color="auto"/>
                <w:right w:val="none" w:sz="0" w:space="0" w:color="auto"/>
              </w:divBdr>
            </w:div>
            <w:div w:id="1565532899">
              <w:marLeft w:val="0"/>
              <w:marRight w:val="0"/>
              <w:marTop w:val="0"/>
              <w:marBottom w:val="0"/>
              <w:divBdr>
                <w:top w:val="none" w:sz="0" w:space="0" w:color="auto"/>
                <w:left w:val="none" w:sz="0" w:space="0" w:color="auto"/>
                <w:bottom w:val="none" w:sz="0" w:space="0" w:color="auto"/>
                <w:right w:val="none" w:sz="0" w:space="0" w:color="auto"/>
              </w:divBdr>
            </w:div>
            <w:div w:id="1782257080">
              <w:marLeft w:val="0"/>
              <w:marRight w:val="0"/>
              <w:marTop w:val="0"/>
              <w:marBottom w:val="0"/>
              <w:divBdr>
                <w:top w:val="none" w:sz="0" w:space="0" w:color="auto"/>
                <w:left w:val="none" w:sz="0" w:space="0" w:color="auto"/>
                <w:bottom w:val="none" w:sz="0" w:space="0" w:color="auto"/>
                <w:right w:val="none" w:sz="0" w:space="0" w:color="auto"/>
              </w:divBdr>
            </w:div>
          </w:divsChild>
        </w:div>
        <w:div w:id="1294366294">
          <w:marLeft w:val="0"/>
          <w:marRight w:val="0"/>
          <w:marTop w:val="0"/>
          <w:marBottom w:val="0"/>
          <w:divBdr>
            <w:top w:val="none" w:sz="0" w:space="0" w:color="auto"/>
            <w:left w:val="none" w:sz="0" w:space="0" w:color="auto"/>
            <w:bottom w:val="none" w:sz="0" w:space="0" w:color="auto"/>
            <w:right w:val="none" w:sz="0" w:space="0" w:color="auto"/>
          </w:divBdr>
          <w:divsChild>
            <w:div w:id="2095857233">
              <w:marLeft w:val="0"/>
              <w:marRight w:val="0"/>
              <w:marTop w:val="0"/>
              <w:marBottom w:val="0"/>
              <w:divBdr>
                <w:top w:val="none" w:sz="0" w:space="0" w:color="auto"/>
                <w:left w:val="none" w:sz="0" w:space="0" w:color="auto"/>
                <w:bottom w:val="none" w:sz="0" w:space="0" w:color="auto"/>
                <w:right w:val="none" w:sz="0" w:space="0" w:color="auto"/>
              </w:divBdr>
            </w:div>
          </w:divsChild>
        </w:div>
        <w:div w:id="1319773726">
          <w:marLeft w:val="0"/>
          <w:marRight w:val="0"/>
          <w:marTop w:val="0"/>
          <w:marBottom w:val="0"/>
          <w:divBdr>
            <w:top w:val="none" w:sz="0" w:space="0" w:color="auto"/>
            <w:left w:val="none" w:sz="0" w:space="0" w:color="auto"/>
            <w:bottom w:val="none" w:sz="0" w:space="0" w:color="auto"/>
            <w:right w:val="none" w:sz="0" w:space="0" w:color="auto"/>
          </w:divBdr>
          <w:divsChild>
            <w:div w:id="1810703645">
              <w:marLeft w:val="0"/>
              <w:marRight w:val="0"/>
              <w:marTop w:val="0"/>
              <w:marBottom w:val="0"/>
              <w:divBdr>
                <w:top w:val="none" w:sz="0" w:space="0" w:color="auto"/>
                <w:left w:val="none" w:sz="0" w:space="0" w:color="auto"/>
                <w:bottom w:val="none" w:sz="0" w:space="0" w:color="auto"/>
                <w:right w:val="none" w:sz="0" w:space="0" w:color="auto"/>
              </w:divBdr>
            </w:div>
          </w:divsChild>
        </w:div>
        <w:div w:id="1333801664">
          <w:marLeft w:val="0"/>
          <w:marRight w:val="0"/>
          <w:marTop w:val="0"/>
          <w:marBottom w:val="0"/>
          <w:divBdr>
            <w:top w:val="none" w:sz="0" w:space="0" w:color="auto"/>
            <w:left w:val="none" w:sz="0" w:space="0" w:color="auto"/>
            <w:bottom w:val="none" w:sz="0" w:space="0" w:color="auto"/>
            <w:right w:val="none" w:sz="0" w:space="0" w:color="auto"/>
          </w:divBdr>
          <w:divsChild>
            <w:div w:id="779420064">
              <w:marLeft w:val="0"/>
              <w:marRight w:val="0"/>
              <w:marTop w:val="0"/>
              <w:marBottom w:val="0"/>
              <w:divBdr>
                <w:top w:val="none" w:sz="0" w:space="0" w:color="auto"/>
                <w:left w:val="none" w:sz="0" w:space="0" w:color="auto"/>
                <w:bottom w:val="none" w:sz="0" w:space="0" w:color="auto"/>
                <w:right w:val="none" w:sz="0" w:space="0" w:color="auto"/>
              </w:divBdr>
            </w:div>
          </w:divsChild>
        </w:div>
        <w:div w:id="1376853178">
          <w:marLeft w:val="0"/>
          <w:marRight w:val="0"/>
          <w:marTop w:val="0"/>
          <w:marBottom w:val="0"/>
          <w:divBdr>
            <w:top w:val="none" w:sz="0" w:space="0" w:color="auto"/>
            <w:left w:val="none" w:sz="0" w:space="0" w:color="auto"/>
            <w:bottom w:val="none" w:sz="0" w:space="0" w:color="auto"/>
            <w:right w:val="none" w:sz="0" w:space="0" w:color="auto"/>
          </w:divBdr>
          <w:divsChild>
            <w:div w:id="434907878">
              <w:marLeft w:val="0"/>
              <w:marRight w:val="0"/>
              <w:marTop w:val="0"/>
              <w:marBottom w:val="0"/>
              <w:divBdr>
                <w:top w:val="none" w:sz="0" w:space="0" w:color="auto"/>
                <w:left w:val="none" w:sz="0" w:space="0" w:color="auto"/>
                <w:bottom w:val="none" w:sz="0" w:space="0" w:color="auto"/>
                <w:right w:val="none" w:sz="0" w:space="0" w:color="auto"/>
              </w:divBdr>
            </w:div>
          </w:divsChild>
        </w:div>
        <w:div w:id="1379738314">
          <w:marLeft w:val="0"/>
          <w:marRight w:val="0"/>
          <w:marTop w:val="0"/>
          <w:marBottom w:val="0"/>
          <w:divBdr>
            <w:top w:val="none" w:sz="0" w:space="0" w:color="auto"/>
            <w:left w:val="none" w:sz="0" w:space="0" w:color="auto"/>
            <w:bottom w:val="none" w:sz="0" w:space="0" w:color="auto"/>
            <w:right w:val="none" w:sz="0" w:space="0" w:color="auto"/>
          </w:divBdr>
          <w:divsChild>
            <w:div w:id="1029572927">
              <w:marLeft w:val="0"/>
              <w:marRight w:val="0"/>
              <w:marTop w:val="0"/>
              <w:marBottom w:val="0"/>
              <w:divBdr>
                <w:top w:val="none" w:sz="0" w:space="0" w:color="auto"/>
                <w:left w:val="none" w:sz="0" w:space="0" w:color="auto"/>
                <w:bottom w:val="none" w:sz="0" w:space="0" w:color="auto"/>
                <w:right w:val="none" w:sz="0" w:space="0" w:color="auto"/>
              </w:divBdr>
            </w:div>
          </w:divsChild>
        </w:div>
        <w:div w:id="1380783305">
          <w:marLeft w:val="0"/>
          <w:marRight w:val="0"/>
          <w:marTop w:val="0"/>
          <w:marBottom w:val="0"/>
          <w:divBdr>
            <w:top w:val="none" w:sz="0" w:space="0" w:color="auto"/>
            <w:left w:val="none" w:sz="0" w:space="0" w:color="auto"/>
            <w:bottom w:val="none" w:sz="0" w:space="0" w:color="auto"/>
            <w:right w:val="none" w:sz="0" w:space="0" w:color="auto"/>
          </w:divBdr>
          <w:divsChild>
            <w:div w:id="753356744">
              <w:marLeft w:val="0"/>
              <w:marRight w:val="0"/>
              <w:marTop w:val="0"/>
              <w:marBottom w:val="0"/>
              <w:divBdr>
                <w:top w:val="none" w:sz="0" w:space="0" w:color="auto"/>
                <w:left w:val="none" w:sz="0" w:space="0" w:color="auto"/>
                <w:bottom w:val="none" w:sz="0" w:space="0" w:color="auto"/>
                <w:right w:val="none" w:sz="0" w:space="0" w:color="auto"/>
              </w:divBdr>
            </w:div>
          </w:divsChild>
        </w:div>
        <w:div w:id="1395545488">
          <w:marLeft w:val="0"/>
          <w:marRight w:val="0"/>
          <w:marTop w:val="0"/>
          <w:marBottom w:val="0"/>
          <w:divBdr>
            <w:top w:val="none" w:sz="0" w:space="0" w:color="auto"/>
            <w:left w:val="none" w:sz="0" w:space="0" w:color="auto"/>
            <w:bottom w:val="none" w:sz="0" w:space="0" w:color="auto"/>
            <w:right w:val="none" w:sz="0" w:space="0" w:color="auto"/>
          </w:divBdr>
          <w:divsChild>
            <w:div w:id="1165050313">
              <w:marLeft w:val="0"/>
              <w:marRight w:val="0"/>
              <w:marTop w:val="0"/>
              <w:marBottom w:val="0"/>
              <w:divBdr>
                <w:top w:val="none" w:sz="0" w:space="0" w:color="auto"/>
                <w:left w:val="none" w:sz="0" w:space="0" w:color="auto"/>
                <w:bottom w:val="none" w:sz="0" w:space="0" w:color="auto"/>
                <w:right w:val="none" w:sz="0" w:space="0" w:color="auto"/>
              </w:divBdr>
            </w:div>
            <w:div w:id="1450468795">
              <w:marLeft w:val="0"/>
              <w:marRight w:val="0"/>
              <w:marTop w:val="0"/>
              <w:marBottom w:val="0"/>
              <w:divBdr>
                <w:top w:val="none" w:sz="0" w:space="0" w:color="auto"/>
                <w:left w:val="none" w:sz="0" w:space="0" w:color="auto"/>
                <w:bottom w:val="none" w:sz="0" w:space="0" w:color="auto"/>
                <w:right w:val="none" w:sz="0" w:space="0" w:color="auto"/>
              </w:divBdr>
            </w:div>
          </w:divsChild>
        </w:div>
        <w:div w:id="1400129385">
          <w:marLeft w:val="0"/>
          <w:marRight w:val="0"/>
          <w:marTop w:val="0"/>
          <w:marBottom w:val="0"/>
          <w:divBdr>
            <w:top w:val="none" w:sz="0" w:space="0" w:color="auto"/>
            <w:left w:val="none" w:sz="0" w:space="0" w:color="auto"/>
            <w:bottom w:val="none" w:sz="0" w:space="0" w:color="auto"/>
            <w:right w:val="none" w:sz="0" w:space="0" w:color="auto"/>
          </w:divBdr>
          <w:divsChild>
            <w:div w:id="1222984554">
              <w:marLeft w:val="0"/>
              <w:marRight w:val="0"/>
              <w:marTop w:val="0"/>
              <w:marBottom w:val="0"/>
              <w:divBdr>
                <w:top w:val="none" w:sz="0" w:space="0" w:color="auto"/>
                <w:left w:val="none" w:sz="0" w:space="0" w:color="auto"/>
                <w:bottom w:val="none" w:sz="0" w:space="0" w:color="auto"/>
                <w:right w:val="none" w:sz="0" w:space="0" w:color="auto"/>
              </w:divBdr>
            </w:div>
          </w:divsChild>
        </w:div>
        <w:div w:id="1403523966">
          <w:marLeft w:val="0"/>
          <w:marRight w:val="0"/>
          <w:marTop w:val="0"/>
          <w:marBottom w:val="0"/>
          <w:divBdr>
            <w:top w:val="none" w:sz="0" w:space="0" w:color="auto"/>
            <w:left w:val="none" w:sz="0" w:space="0" w:color="auto"/>
            <w:bottom w:val="none" w:sz="0" w:space="0" w:color="auto"/>
            <w:right w:val="none" w:sz="0" w:space="0" w:color="auto"/>
          </w:divBdr>
          <w:divsChild>
            <w:div w:id="2022047946">
              <w:marLeft w:val="0"/>
              <w:marRight w:val="0"/>
              <w:marTop w:val="0"/>
              <w:marBottom w:val="0"/>
              <w:divBdr>
                <w:top w:val="none" w:sz="0" w:space="0" w:color="auto"/>
                <w:left w:val="none" w:sz="0" w:space="0" w:color="auto"/>
                <w:bottom w:val="none" w:sz="0" w:space="0" w:color="auto"/>
                <w:right w:val="none" w:sz="0" w:space="0" w:color="auto"/>
              </w:divBdr>
            </w:div>
          </w:divsChild>
        </w:div>
        <w:div w:id="1404525955">
          <w:marLeft w:val="0"/>
          <w:marRight w:val="0"/>
          <w:marTop w:val="0"/>
          <w:marBottom w:val="0"/>
          <w:divBdr>
            <w:top w:val="none" w:sz="0" w:space="0" w:color="auto"/>
            <w:left w:val="none" w:sz="0" w:space="0" w:color="auto"/>
            <w:bottom w:val="none" w:sz="0" w:space="0" w:color="auto"/>
            <w:right w:val="none" w:sz="0" w:space="0" w:color="auto"/>
          </w:divBdr>
          <w:divsChild>
            <w:div w:id="1659722133">
              <w:marLeft w:val="0"/>
              <w:marRight w:val="0"/>
              <w:marTop w:val="0"/>
              <w:marBottom w:val="0"/>
              <w:divBdr>
                <w:top w:val="none" w:sz="0" w:space="0" w:color="auto"/>
                <w:left w:val="none" w:sz="0" w:space="0" w:color="auto"/>
                <w:bottom w:val="none" w:sz="0" w:space="0" w:color="auto"/>
                <w:right w:val="none" w:sz="0" w:space="0" w:color="auto"/>
              </w:divBdr>
            </w:div>
          </w:divsChild>
        </w:div>
        <w:div w:id="1411001144">
          <w:marLeft w:val="0"/>
          <w:marRight w:val="0"/>
          <w:marTop w:val="0"/>
          <w:marBottom w:val="0"/>
          <w:divBdr>
            <w:top w:val="none" w:sz="0" w:space="0" w:color="auto"/>
            <w:left w:val="none" w:sz="0" w:space="0" w:color="auto"/>
            <w:bottom w:val="none" w:sz="0" w:space="0" w:color="auto"/>
            <w:right w:val="none" w:sz="0" w:space="0" w:color="auto"/>
          </w:divBdr>
          <w:divsChild>
            <w:div w:id="21787735">
              <w:marLeft w:val="0"/>
              <w:marRight w:val="0"/>
              <w:marTop w:val="0"/>
              <w:marBottom w:val="0"/>
              <w:divBdr>
                <w:top w:val="none" w:sz="0" w:space="0" w:color="auto"/>
                <w:left w:val="none" w:sz="0" w:space="0" w:color="auto"/>
                <w:bottom w:val="none" w:sz="0" w:space="0" w:color="auto"/>
                <w:right w:val="none" w:sz="0" w:space="0" w:color="auto"/>
              </w:divBdr>
            </w:div>
          </w:divsChild>
        </w:div>
        <w:div w:id="1485776400">
          <w:marLeft w:val="0"/>
          <w:marRight w:val="0"/>
          <w:marTop w:val="0"/>
          <w:marBottom w:val="0"/>
          <w:divBdr>
            <w:top w:val="none" w:sz="0" w:space="0" w:color="auto"/>
            <w:left w:val="none" w:sz="0" w:space="0" w:color="auto"/>
            <w:bottom w:val="none" w:sz="0" w:space="0" w:color="auto"/>
            <w:right w:val="none" w:sz="0" w:space="0" w:color="auto"/>
          </w:divBdr>
          <w:divsChild>
            <w:div w:id="1044792380">
              <w:marLeft w:val="0"/>
              <w:marRight w:val="0"/>
              <w:marTop w:val="0"/>
              <w:marBottom w:val="0"/>
              <w:divBdr>
                <w:top w:val="none" w:sz="0" w:space="0" w:color="auto"/>
                <w:left w:val="none" w:sz="0" w:space="0" w:color="auto"/>
                <w:bottom w:val="none" w:sz="0" w:space="0" w:color="auto"/>
                <w:right w:val="none" w:sz="0" w:space="0" w:color="auto"/>
              </w:divBdr>
            </w:div>
          </w:divsChild>
        </w:div>
        <w:div w:id="1499882813">
          <w:marLeft w:val="0"/>
          <w:marRight w:val="0"/>
          <w:marTop w:val="0"/>
          <w:marBottom w:val="0"/>
          <w:divBdr>
            <w:top w:val="none" w:sz="0" w:space="0" w:color="auto"/>
            <w:left w:val="none" w:sz="0" w:space="0" w:color="auto"/>
            <w:bottom w:val="none" w:sz="0" w:space="0" w:color="auto"/>
            <w:right w:val="none" w:sz="0" w:space="0" w:color="auto"/>
          </w:divBdr>
          <w:divsChild>
            <w:div w:id="1257834602">
              <w:marLeft w:val="0"/>
              <w:marRight w:val="0"/>
              <w:marTop w:val="0"/>
              <w:marBottom w:val="0"/>
              <w:divBdr>
                <w:top w:val="none" w:sz="0" w:space="0" w:color="auto"/>
                <w:left w:val="none" w:sz="0" w:space="0" w:color="auto"/>
                <w:bottom w:val="none" w:sz="0" w:space="0" w:color="auto"/>
                <w:right w:val="none" w:sz="0" w:space="0" w:color="auto"/>
              </w:divBdr>
            </w:div>
          </w:divsChild>
        </w:div>
        <w:div w:id="1509369950">
          <w:marLeft w:val="0"/>
          <w:marRight w:val="0"/>
          <w:marTop w:val="0"/>
          <w:marBottom w:val="0"/>
          <w:divBdr>
            <w:top w:val="none" w:sz="0" w:space="0" w:color="auto"/>
            <w:left w:val="none" w:sz="0" w:space="0" w:color="auto"/>
            <w:bottom w:val="none" w:sz="0" w:space="0" w:color="auto"/>
            <w:right w:val="none" w:sz="0" w:space="0" w:color="auto"/>
          </w:divBdr>
          <w:divsChild>
            <w:div w:id="1844733528">
              <w:marLeft w:val="0"/>
              <w:marRight w:val="0"/>
              <w:marTop w:val="0"/>
              <w:marBottom w:val="0"/>
              <w:divBdr>
                <w:top w:val="none" w:sz="0" w:space="0" w:color="auto"/>
                <w:left w:val="none" w:sz="0" w:space="0" w:color="auto"/>
                <w:bottom w:val="none" w:sz="0" w:space="0" w:color="auto"/>
                <w:right w:val="none" w:sz="0" w:space="0" w:color="auto"/>
              </w:divBdr>
            </w:div>
          </w:divsChild>
        </w:div>
        <w:div w:id="1510177457">
          <w:marLeft w:val="0"/>
          <w:marRight w:val="0"/>
          <w:marTop w:val="0"/>
          <w:marBottom w:val="0"/>
          <w:divBdr>
            <w:top w:val="none" w:sz="0" w:space="0" w:color="auto"/>
            <w:left w:val="none" w:sz="0" w:space="0" w:color="auto"/>
            <w:bottom w:val="none" w:sz="0" w:space="0" w:color="auto"/>
            <w:right w:val="none" w:sz="0" w:space="0" w:color="auto"/>
          </w:divBdr>
          <w:divsChild>
            <w:div w:id="132257222">
              <w:marLeft w:val="0"/>
              <w:marRight w:val="0"/>
              <w:marTop w:val="0"/>
              <w:marBottom w:val="0"/>
              <w:divBdr>
                <w:top w:val="none" w:sz="0" w:space="0" w:color="auto"/>
                <w:left w:val="none" w:sz="0" w:space="0" w:color="auto"/>
                <w:bottom w:val="none" w:sz="0" w:space="0" w:color="auto"/>
                <w:right w:val="none" w:sz="0" w:space="0" w:color="auto"/>
              </w:divBdr>
            </w:div>
          </w:divsChild>
        </w:div>
        <w:div w:id="1546719647">
          <w:marLeft w:val="0"/>
          <w:marRight w:val="0"/>
          <w:marTop w:val="0"/>
          <w:marBottom w:val="0"/>
          <w:divBdr>
            <w:top w:val="none" w:sz="0" w:space="0" w:color="auto"/>
            <w:left w:val="none" w:sz="0" w:space="0" w:color="auto"/>
            <w:bottom w:val="none" w:sz="0" w:space="0" w:color="auto"/>
            <w:right w:val="none" w:sz="0" w:space="0" w:color="auto"/>
          </w:divBdr>
          <w:divsChild>
            <w:div w:id="1190950829">
              <w:marLeft w:val="0"/>
              <w:marRight w:val="0"/>
              <w:marTop w:val="0"/>
              <w:marBottom w:val="0"/>
              <w:divBdr>
                <w:top w:val="none" w:sz="0" w:space="0" w:color="auto"/>
                <w:left w:val="none" w:sz="0" w:space="0" w:color="auto"/>
                <w:bottom w:val="none" w:sz="0" w:space="0" w:color="auto"/>
                <w:right w:val="none" w:sz="0" w:space="0" w:color="auto"/>
              </w:divBdr>
            </w:div>
          </w:divsChild>
        </w:div>
        <w:div w:id="1547059179">
          <w:marLeft w:val="0"/>
          <w:marRight w:val="0"/>
          <w:marTop w:val="0"/>
          <w:marBottom w:val="0"/>
          <w:divBdr>
            <w:top w:val="none" w:sz="0" w:space="0" w:color="auto"/>
            <w:left w:val="none" w:sz="0" w:space="0" w:color="auto"/>
            <w:bottom w:val="none" w:sz="0" w:space="0" w:color="auto"/>
            <w:right w:val="none" w:sz="0" w:space="0" w:color="auto"/>
          </w:divBdr>
          <w:divsChild>
            <w:div w:id="255213908">
              <w:marLeft w:val="0"/>
              <w:marRight w:val="0"/>
              <w:marTop w:val="0"/>
              <w:marBottom w:val="0"/>
              <w:divBdr>
                <w:top w:val="none" w:sz="0" w:space="0" w:color="auto"/>
                <w:left w:val="none" w:sz="0" w:space="0" w:color="auto"/>
                <w:bottom w:val="none" w:sz="0" w:space="0" w:color="auto"/>
                <w:right w:val="none" w:sz="0" w:space="0" w:color="auto"/>
              </w:divBdr>
            </w:div>
          </w:divsChild>
        </w:div>
        <w:div w:id="1551190571">
          <w:marLeft w:val="0"/>
          <w:marRight w:val="0"/>
          <w:marTop w:val="0"/>
          <w:marBottom w:val="0"/>
          <w:divBdr>
            <w:top w:val="none" w:sz="0" w:space="0" w:color="auto"/>
            <w:left w:val="none" w:sz="0" w:space="0" w:color="auto"/>
            <w:bottom w:val="none" w:sz="0" w:space="0" w:color="auto"/>
            <w:right w:val="none" w:sz="0" w:space="0" w:color="auto"/>
          </w:divBdr>
          <w:divsChild>
            <w:div w:id="743262903">
              <w:marLeft w:val="0"/>
              <w:marRight w:val="0"/>
              <w:marTop w:val="0"/>
              <w:marBottom w:val="0"/>
              <w:divBdr>
                <w:top w:val="none" w:sz="0" w:space="0" w:color="auto"/>
                <w:left w:val="none" w:sz="0" w:space="0" w:color="auto"/>
                <w:bottom w:val="none" w:sz="0" w:space="0" w:color="auto"/>
                <w:right w:val="none" w:sz="0" w:space="0" w:color="auto"/>
              </w:divBdr>
            </w:div>
          </w:divsChild>
        </w:div>
        <w:div w:id="1577010887">
          <w:marLeft w:val="0"/>
          <w:marRight w:val="0"/>
          <w:marTop w:val="0"/>
          <w:marBottom w:val="0"/>
          <w:divBdr>
            <w:top w:val="none" w:sz="0" w:space="0" w:color="auto"/>
            <w:left w:val="none" w:sz="0" w:space="0" w:color="auto"/>
            <w:bottom w:val="none" w:sz="0" w:space="0" w:color="auto"/>
            <w:right w:val="none" w:sz="0" w:space="0" w:color="auto"/>
          </w:divBdr>
          <w:divsChild>
            <w:div w:id="1518695081">
              <w:marLeft w:val="0"/>
              <w:marRight w:val="0"/>
              <w:marTop w:val="0"/>
              <w:marBottom w:val="0"/>
              <w:divBdr>
                <w:top w:val="none" w:sz="0" w:space="0" w:color="auto"/>
                <w:left w:val="none" w:sz="0" w:space="0" w:color="auto"/>
                <w:bottom w:val="none" w:sz="0" w:space="0" w:color="auto"/>
                <w:right w:val="none" w:sz="0" w:space="0" w:color="auto"/>
              </w:divBdr>
            </w:div>
          </w:divsChild>
        </w:div>
        <w:div w:id="1591625315">
          <w:marLeft w:val="0"/>
          <w:marRight w:val="0"/>
          <w:marTop w:val="0"/>
          <w:marBottom w:val="0"/>
          <w:divBdr>
            <w:top w:val="none" w:sz="0" w:space="0" w:color="auto"/>
            <w:left w:val="none" w:sz="0" w:space="0" w:color="auto"/>
            <w:bottom w:val="none" w:sz="0" w:space="0" w:color="auto"/>
            <w:right w:val="none" w:sz="0" w:space="0" w:color="auto"/>
          </w:divBdr>
          <w:divsChild>
            <w:div w:id="969550139">
              <w:marLeft w:val="0"/>
              <w:marRight w:val="0"/>
              <w:marTop w:val="0"/>
              <w:marBottom w:val="0"/>
              <w:divBdr>
                <w:top w:val="none" w:sz="0" w:space="0" w:color="auto"/>
                <w:left w:val="none" w:sz="0" w:space="0" w:color="auto"/>
                <w:bottom w:val="none" w:sz="0" w:space="0" w:color="auto"/>
                <w:right w:val="none" w:sz="0" w:space="0" w:color="auto"/>
              </w:divBdr>
            </w:div>
          </w:divsChild>
        </w:div>
        <w:div w:id="1600988868">
          <w:marLeft w:val="0"/>
          <w:marRight w:val="0"/>
          <w:marTop w:val="0"/>
          <w:marBottom w:val="0"/>
          <w:divBdr>
            <w:top w:val="none" w:sz="0" w:space="0" w:color="auto"/>
            <w:left w:val="none" w:sz="0" w:space="0" w:color="auto"/>
            <w:bottom w:val="none" w:sz="0" w:space="0" w:color="auto"/>
            <w:right w:val="none" w:sz="0" w:space="0" w:color="auto"/>
          </w:divBdr>
          <w:divsChild>
            <w:div w:id="1689676226">
              <w:marLeft w:val="0"/>
              <w:marRight w:val="0"/>
              <w:marTop w:val="0"/>
              <w:marBottom w:val="0"/>
              <w:divBdr>
                <w:top w:val="none" w:sz="0" w:space="0" w:color="auto"/>
                <w:left w:val="none" w:sz="0" w:space="0" w:color="auto"/>
                <w:bottom w:val="none" w:sz="0" w:space="0" w:color="auto"/>
                <w:right w:val="none" w:sz="0" w:space="0" w:color="auto"/>
              </w:divBdr>
            </w:div>
          </w:divsChild>
        </w:div>
        <w:div w:id="1619986969">
          <w:marLeft w:val="0"/>
          <w:marRight w:val="0"/>
          <w:marTop w:val="0"/>
          <w:marBottom w:val="0"/>
          <w:divBdr>
            <w:top w:val="none" w:sz="0" w:space="0" w:color="auto"/>
            <w:left w:val="none" w:sz="0" w:space="0" w:color="auto"/>
            <w:bottom w:val="none" w:sz="0" w:space="0" w:color="auto"/>
            <w:right w:val="none" w:sz="0" w:space="0" w:color="auto"/>
          </w:divBdr>
          <w:divsChild>
            <w:div w:id="272061245">
              <w:marLeft w:val="0"/>
              <w:marRight w:val="0"/>
              <w:marTop w:val="0"/>
              <w:marBottom w:val="0"/>
              <w:divBdr>
                <w:top w:val="none" w:sz="0" w:space="0" w:color="auto"/>
                <w:left w:val="none" w:sz="0" w:space="0" w:color="auto"/>
                <w:bottom w:val="none" w:sz="0" w:space="0" w:color="auto"/>
                <w:right w:val="none" w:sz="0" w:space="0" w:color="auto"/>
              </w:divBdr>
            </w:div>
          </w:divsChild>
        </w:div>
        <w:div w:id="1628856208">
          <w:marLeft w:val="0"/>
          <w:marRight w:val="0"/>
          <w:marTop w:val="0"/>
          <w:marBottom w:val="0"/>
          <w:divBdr>
            <w:top w:val="none" w:sz="0" w:space="0" w:color="auto"/>
            <w:left w:val="none" w:sz="0" w:space="0" w:color="auto"/>
            <w:bottom w:val="none" w:sz="0" w:space="0" w:color="auto"/>
            <w:right w:val="none" w:sz="0" w:space="0" w:color="auto"/>
          </w:divBdr>
          <w:divsChild>
            <w:div w:id="732849405">
              <w:marLeft w:val="0"/>
              <w:marRight w:val="0"/>
              <w:marTop w:val="0"/>
              <w:marBottom w:val="0"/>
              <w:divBdr>
                <w:top w:val="none" w:sz="0" w:space="0" w:color="auto"/>
                <w:left w:val="none" w:sz="0" w:space="0" w:color="auto"/>
                <w:bottom w:val="none" w:sz="0" w:space="0" w:color="auto"/>
                <w:right w:val="none" w:sz="0" w:space="0" w:color="auto"/>
              </w:divBdr>
            </w:div>
          </w:divsChild>
        </w:div>
        <w:div w:id="1636642270">
          <w:marLeft w:val="0"/>
          <w:marRight w:val="0"/>
          <w:marTop w:val="0"/>
          <w:marBottom w:val="0"/>
          <w:divBdr>
            <w:top w:val="none" w:sz="0" w:space="0" w:color="auto"/>
            <w:left w:val="none" w:sz="0" w:space="0" w:color="auto"/>
            <w:bottom w:val="none" w:sz="0" w:space="0" w:color="auto"/>
            <w:right w:val="none" w:sz="0" w:space="0" w:color="auto"/>
          </w:divBdr>
          <w:divsChild>
            <w:div w:id="700084888">
              <w:marLeft w:val="0"/>
              <w:marRight w:val="0"/>
              <w:marTop w:val="0"/>
              <w:marBottom w:val="0"/>
              <w:divBdr>
                <w:top w:val="none" w:sz="0" w:space="0" w:color="auto"/>
                <w:left w:val="none" w:sz="0" w:space="0" w:color="auto"/>
                <w:bottom w:val="none" w:sz="0" w:space="0" w:color="auto"/>
                <w:right w:val="none" w:sz="0" w:space="0" w:color="auto"/>
              </w:divBdr>
            </w:div>
          </w:divsChild>
        </w:div>
        <w:div w:id="1645357260">
          <w:marLeft w:val="0"/>
          <w:marRight w:val="0"/>
          <w:marTop w:val="0"/>
          <w:marBottom w:val="0"/>
          <w:divBdr>
            <w:top w:val="none" w:sz="0" w:space="0" w:color="auto"/>
            <w:left w:val="none" w:sz="0" w:space="0" w:color="auto"/>
            <w:bottom w:val="none" w:sz="0" w:space="0" w:color="auto"/>
            <w:right w:val="none" w:sz="0" w:space="0" w:color="auto"/>
          </w:divBdr>
          <w:divsChild>
            <w:div w:id="2059936456">
              <w:marLeft w:val="0"/>
              <w:marRight w:val="0"/>
              <w:marTop w:val="0"/>
              <w:marBottom w:val="0"/>
              <w:divBdr>
                <w:top w:val="none" w:sz="0" w:space="0" w:color="auto"/>
                <w:left w:val="none" w:sz="0" w:space="0" w:color="auto"/>
                <w:bottom w:val="none" w:sz="0" w:space="0" w:color="auto"/>
                <w:right w:val="none" w:sz="0" w:space="0" w:color="auto"/>
              </w:divBdr>
            </w:div>
          </w:divsChild>
        </w:div>
        <w:div w:id="1657029919">
          <w:marLeft w:val="0"/>
          <w:marRight w:val="0"/>
          <w:marTop w:val="0"/>
          <w:marBottom w:val="0"/>
          <w:divBdr>
            <w:top w:val="none" w:sz="0" w:space="0" w:color="auto"/>
            <w:left w:val="none" w:sz="0" w:space="0" w:color="auto"/>
            <w:bottom w:val="none" w:sz="0" w:space="0" w:color="auto"/>
            <w:right w:val="none" w:sz="0" w:space="0" w:color="auto"/>
          </w:divBdr>
          <w:divsChild>
            <w:div w:id="1868788777">
              <w:marLeft w:val="0"/>
              <w:marRight w:val="0"/>
              <w:marTop w:val="0"/>
              <w:marBottom w:val="0"/>
              <w:divBdr>
                <w:top w:val="none" w:sz="0" w:space="0" w:color="auto"/>
                <w:left w:val="none" w:sz="0" w:space="0" w:color="auto"/>
                <w:bottom w:val="none" w:sz="0" w:space="0" w:color="auto"/>
                <w:right w:val="none" w:sz="0" w:space="0" w:color="auto"/>
              </w:divBdr>
            </w:div>
          </w:divsChild>
        </w:div>
        <w:div w:id="1658072323">
          <w:marLeft w:val="0"/>
          <w:marRight w:val="0"/>
          <w:marTop w:val="0"/>
          <w:marBottom w:val="0"/>
          <w:divBdr>
            <w:top w:val="none" w:sz="0" w:space="0" w:color="auto"/>
            <w:left w:val="none" w:sz="0" w:space="0" w:color="auto"/>
            <w:bottom w:val="none" w:sz="0" w:space="0" w:color="auto"/>
            <w:right w:val="none" w:sz="0" w:space="0" w:color="auto"/>
          </w:divBdr>
          <w:divsChild>
            <w:div w:id="1109471678">
              <w:marLeft w:val="0"/>
              <w:marRight w:val="0"/>
              <w:marTop w:val="0"/>
              <w:marBottom w:val="0"/>
              <w:divBdr>
                <w:top w:val="none" w:sz="0" w:space="0" w:color="auto"/>
                <w:left w:val="none" w:sz="0" w:space="0" w:color="auto"/>
                <w:bottom w:val="none" w:sz="0" w:space="0" w:color="auto"/>
                <w:right w:val="none" w:sz="0" w:space="0" w:color="auto"/>
              </w:divBdr>
            </w:div>
          </w:divsChild>
        </w:div>
        <w:div w:id="1660617458">
          <w:marLeft w:val="0"/>
          <w:marRight w:val="0"/>
          <w:marTop w:val="0"/>
          <w:marBottom w:val="0"/>
          <w:divBdr>
            <w:top w:val="none" w:sz="0" w:space="0" w:color="auto"/>
            <w:left w:val="none" w:sz="0" w:space="0" w:color="auto"/>
            <w:bottom w:val="none" w:sz="0" w:space="0" w:color="auto"/>
            <w:right w:val="none" w:sz="0" w:space="0" w:color="auto"/>
          </w:divBdr>
          <w:divsChild>
            <w:div w:id="1341930249">
              <w:marLeft w:val="0"/>
              <w:marRight w:val="0"/>
              <w:marTop w:val="0"/>
              <w:marBottom w:val="0"/>
              <w:divBdr>
                <w:top w:val="none" w:sz="0" w:space="0" w:color="auto"/>
                <w:left w:val="none" w:sz="0" w:space="0" w:color="auto"/>
                <w:bottom w:val="none" w:sz="0" w:space="0" w:color="auto"/>
                <w:right w:val="none" w:sz="0" w:space="0" w:color="auto"/>
              </w:divBdr>
            </w:div>
          </w:divsChild>
        </w:div>
        <w:div w:id="1668897709">
          <w:marLeft w:val="0"/>
          <w:marRight w:val="0"/>
          <w:marTop w:val="0"/>
          <w:marBottom w:val="0"/>
          <w:divBdr>
            <w:top w:val="none" w:sz="0" w:space="0" w:color="auto"/>
            <w:left w:val="none" w:sz="0" w:space="0" w:color="auto"/>
            <w:bottom w:val="none" w:sz="0" w:space="0" w:color="auto"/>
            <w:right w:val="none" w:sz="0" w:space="0" w:color="auto"/>
          </w:divBdr>
          <w:divsChild>
            <w:div w:id="771703652">
              <w:marLeft w:val="0"/>
              <w:marRight w:val="0"/>
              <w:marTop w:val="0"/>
              <w:marBottom w:val="0"/>
              <w:divBdr>
                <w:top w:val="none" w:sz="0" w:space="0" w:color="auto"/>
                <w:left w:val="none" w:sz="0" w:space="0" w:color="auto"/>
                <w:bottom w:val="none" w:sz="0" w:space="0" w:color="auto"/>
                <w:right w:val="none" w:sz="0" w:space="0" w:color="auto"/>
              </w:divBdr>
            </w:div>
          </w:divsChild>
        </w:div>
        <w:div w:id="1679044320">
          <w:marLeft w:val="0"/>
          <w:marRight w:val="0"/>
          <w:marTop w:val="0"/>
          <w:marBottom w:val="0"/>
          <w:divBdr>
            <w:top w:val="none" w:sz="0" w:space="0" w:color="auto"/>
            <w:left w:val="none" w:sz="0" w:space="0" w:color="auto"/>
            <w:bottom w:val="none" w:sz="0" w:space="0" w:color="auto"/>
            <w:right w:val="none" w:sz="0" w:space="0" w:color="auto"/>
          </w:divBdr>
          <w:divsChild>
            <w:div w:id="192815442">
              <w:marLeft w:val="0"/>
              <w:marRight w:val="0"/>
              <w:marTop w:val="0"/>
              <w:marBottom w:val="0"/>
              <w:divBdr>
                <w:top w:val="none" w:sz="0" w:space="0" w:color="auto"/>
                <w:left w:val="none" w:sz="0" w:space="0" w:color="auto"/>
                <w:bottom w:val="none" w:sz="0" w:space="0" w:color="auto"/>
                <w:right w:val="none" w:sz="0" w:space="0" w:color="auto"/>
              </w:divBdr>
            </w:div>
          </w:divsChild>
        </w:div>
        <w:div w:id="1682052278">
          <w:marLeft w:val="0"/>
          <w:marRight w:val="0"/>
          <w:marTop w:val="0"/>
          <w:marBottom w:val="0"/>
          <w:divBdr>
            <w:top w:val="none" w:sz="0" w:space="0" w:color="auto"/>
            <w:left w:val="none" w:sz="0" w:space="0" w:color="auto"/>
            <w:bottom w:val="none" w:sz="0" w:space="0" w:color="auto"/>
            <w:right w:val="none" w:sz="0" w:space="0" w:color="auto"/>
          </w:divBdr>
          <w:divsChild>
            <w:div w:id="374813435">
              <w:marLeft w:val="0"/>
              <w:marRight w:val="0"/>
              <w:marTop w:val="0"/>
              <w:marBottom w:val="0"/>
              <w:divBdr>
                <w:top w:val="none" w:sz="0" w:space="0" w:color="auto"/>
                <w:left w:val="none" w:sz="0" w:space="0" w:color="auto"/>
                <w:bottom w:val="none" w:sz="0" w:space="0" w:color="auto"/>
                <w:right w:val="none" w:sz="0" w:space="0" w:color="auto"/>
              </w:divBdr>
            </w:div>
          </w:divsChild>
        </w:div>
        <w:div w:id="1683775874">
          <w:marLeft w:val="0"/>
          <w:marRight w:val="0"/>
          <w:marTop w:val="0"/>
          <w:marBottom w:val="0"/>
          <w:divBdr>
            <w:top w:val="none" w:sz="0" w:space="0" w:color="auto"/>
            <w:left w:val="none" w:sz="0" w:space="0" w:color="auto"/>
            <w:bottom w:val="none" w:sz="0" w:space="0" w:color="auto"/>
            <w:right w:val="none" w:sz="0" w:space="0" w:color="auto"/>
          </w:divBdr>
          <w:divsChild>
            <w:div w:id="226648140">
              <w:marLeft w:val="0"/>
              <w:marRight w:val="0"/>
              <w:marTop w:val="0"/>
              <w:marBottom w:val="0"/>
              <w:divBdr>
                <w:top w:val="none" w:sz="0" w:space="0" w:color="auto"/>
                <w:left w:val="none" w:sz="0" w:space="0" w:color="auto"/>
                <w:bottom w:val="none" w:sz="0" w:space="0" w:color="auto"/>
                <w:right w:val="none" w:sz="0" w:space="0" w:color="auto"/>
              </w:divBdr>
            </w:div>
          </w:divsChild>
        </w:div>
        <w:div w:id="1712530065">
          <w:marLeft w:val="0"/>
          <w:marRight w:val="0"/>
          <w:marTop w:val="0"/>
          <w:marBottom w:val="0"/>
          <w:divBdr>
            <w:top w:val="none" w:sz="0" w:space="0" w:color="auto"/>
            <w:left w:val="none" w:sz="0" w:space="0" w:color="auto"/>
            <w:bottom w:val="none" w:sz="0" w:space="0" w:color="auto"/>
            <w:right w:val="none" w:sz="0" w:space="0" w:color="auto"/>
          </w:divBdr>
          <w:divsChild>
            <w:div w:id="153036862">
              <w:marLeft w:val="0"/>
              <w:marRight w:val="0"/>
              <w:marTop w:val="0"/>
              <w:marBottom w:val="0"/>
              <w:divBdr>
                <w:top w:val="none" w:sz="0" w:space="0" w:color="auto"/>
                <w:left w:val="none" w:sz="0" w:space="0" w:color="auto"/>
                <w:bottom w:val="none" w:sz="0" w:space="0" w:color="auto"/>
                <w:right w:val="none" w:sz="0" w:space="0" w:color="auto"/>
              </w:divBdr>
            </w:div>
          </w:divsChild>
        </w:div>
        <w:div w:id="1747191205">
          <w:marLeft w:val="0"/>
          <w:marRight w:val="0"/>
          <w:marTop w:val="0"/>
          <w:marBottom w:val="0"/>
          <w:divBdr>
            <w:top w:val="none" w:sz="0" w:space="0" w:color="auto"/>
            <w:left w:val="none" w:sz="0" w:space="0" w:color="auto"/>
            <w:bottom w:val="none" w:sz="0" w:space="0" w:color="auto"/>
            <w:right w:val="none" w:sz="0" w:space="0" w:color="auto"/>
          </w:divBdr>
          <w:divsChild>
            <w:div w:id="155345512">
              <w:marLeft w:val="0"/>
              <w:marRight w:val="0"/>
              <w:marTop w:val="0"/>
              <w:marBottom w:val="0"/>
              <w:divBdr>
                <w:top w:val="none" w:sz="0" w:space="0" w:color="auto"/>
                <w:left w:val="none" w:sz="0" w:space="0" w:color="auto"/>
                <w:bottom w:val="none" w:sz="0" w:space="0" w:color="auto"/>
                <w:right w:val="none" w:sz="0" w:space="0" w:color="auto"/>
              </w:divBdr>
            </w:div>
          </w:divsChild>
        </w:div>
        <w:div w:id="1752265310">
          <w:marLeft w:val="0"/>
          <w:marRight w:val="0"/>
          <w:marTop w:val="0"/>
          <w:marBottom w:val="0"/>
          <w:divBdr>
            <w:top w:val="none" w:sz="0" w:space="0" w:color="auto"/>
            <w:left w:val="none" w:sz="0" w:space="0" w:color="auto"/>
            <w:bottom w:val="none" w:sz="0" w:space="0" w:color="auto"/>
            <w:right w:val="none" w:sz="0" w:space="0" w:color="auto"/>
          </w:divBdr>
          <w:divsChild>
            <w:div w:id="1528518414">
              <w:marLeft w:val="0"/>
              <w:marRight w:val="0"/>
              <w:marTop w:val="0"/>
              <w:marBottom w:val="0"/>
              <w:divBdr>
                <w:top w:val="none" w:sz="0" w:space="0" w:color="auto"/>
                <w:left w:val="none" w:sz="0" w:space="0" w:color="auto"/>
                <w:bottom w:val="none" w:sz="0" w:space="0" w:color="auto"/>
                <w:right w:val="none" w:sz="0" w:space="0" w:color="auto"/>
              </w:divBdr>
            </w:div>
          </w:divsChild>
        </w:div>
        <w:div w:id="1754473748">
          <w:marLeft w:val="0"/>
          <w:marRight w:val="0"/>
          <w:marTop w:val="0"/>
          <w:marBottom w:val="0"/>
          <w:divBdr>
            <w:top w:val="none" w:sz="0" w:space="0" w:color="auto"/>
            <w:left w:val="none" w:sz="0" w:space="0" w:color="auto"/>
            <w:bottom w:val="none" w:sz="0" w:space="0" w:color="auto"/>
            <w:right w:val="none" w:sz="0" w:space="0" w:color="auto"/>
          </w:divBdr>
          <w:divsChild>
            <w:div w:id="2013026670">
              <w:marLeft w:val="0"/>
              <w:marRight w:val="0"/>
              <w:marTop w:val="0"/>
              <w:marBottom w:val="0"/>
              <w:divBdr>
                <w:top w:val="none" w:sz="0" w:space="0" w:color="auto"/>
                <w:left w:val="none" w:sz="0" w:space="0" w:color="auto"/>
                <w:bottom w:val="none" w:sz="0" w:space="0" w:color="auto"/>
                <w:right w:val="none" w:sz="0" w:space="0" w:color="auto"/>
              </w:divBdr>
            </w:div>
          </w:divsChild>
        </w:div>
        <w:div w:id="1800606953">
          <w:marLeft w:val="0"/>
          <w:marRight w:val="0"/>
          <w:marTop w:val="0"/>
          <w:marBottom w:val="0"/>
          <w:divBdr>
            <w:top w:val="none" w:sz="0" w:space="0" w:color="auto"/>
            <w:left w:val="none" w:sz="0" w:space="0" w:color="auto"/>
            <w:bottom w:val="none" w:sz="0" w:space="0" w:color="auto"/>
            <w:right w:val="none" w:sz="0" w:space="0" w:color="auto"/>
          </w:divBdr>
          <w:divsChild>
            <w:div w:id="133987067">
              <w:marLeft w:val="0"/>
              <w:marRight w:val="0"/>
              <w:marTop w:val="0"/>
              <w:marBottom w:val="0"/>
              <w:divBdr>
                <w:top w:val="none" w:sz="0" w:space="0" w:color="auto"/>
                <w:left w:val="none" w:sz="0" w:space="0" w:color="auto"/>
                <w:bottom w:val="none" w:sz="0" w:space="0" w:color="auto"/>
                <w:right w:val="none" w:sz="0" w:space="0" w:color="auto"/>
              </w:divBdr>
            </w:div>
            <w:div w:id="631138187">
              <w:marLeft w:val="0"/>
              <w:marRight w:val="0"/>
              <w:marTop w:val="0"/>
              <w:marBottom w:val="0"/>
              <w:divBdr>
                <w:top w:val="none" w:sz="0" w:space="0" w:color="auto"/>
                <w:left w:val="none" w:sz="0" w:space="0" w:color="auto"/>
                <w:bottom w:val="none" w:sz="0" w:space="0" w:color="auto"/>
                <w:right w:val="none" w:sz="0" w:space="0" w:color="auto"/>
              </w:divBdr>
            </w:div>
          </w:divsChild>
        </w:div>
        <w:div w:id="1813517001">
          <w:marLeft w:val="0"/>
          <w:marRight w:val="0"/>
          <w:marTop w:val="0"/>
          <w:marBottom w:val="0"/>
          <w:divBdr>
            <w:top w:val="none" w:sz="0" w:space="0" w:color="auto"/>
            <w:left w:val="none" w:sz="0" w:space="0" w:color="auto"/>
            <w:bottom w:val="none" w:sz="0" w:space="0" w:color="auto"/>
            <w:right w:val="none" w:sz="0" w:space="0" w:color="auto"/>
          </w:divBdr>
          <w:divsChild>
            <w:div w:id="562637343">
              <w:marLeft w:val="0"/>
              <w:marRight w:val="0"/>
              <w:marTop w:val="0"/>
              <w:marBottom w:val="0"/>
              <w:divBdr>
                <w:top w:val="none" w:sz="0" w:space="0" w:color="auto"/>
                <w:left w:val="none" w:sz="0" w:space="0" w:color="auto"/>
                <w:bottom w:val="none" w:sz="0" w:space="0" w:color="auto"/>
                <w:right w:val="none" w:sz="0" w:space="0" w:color="auto"/>
              </w:divBdr>
            </w:div>
            <w:div w:id="1949661170">
              <w:marLeft w:val="0"/>
              <w:marRight w:val="0"/>
              <w:marTop w:val="0"/>
              <w:marBottom w:val="0"/>
              <w:divBdr>
                <w:top w:val="none" w:sz="0" w:space="0" w:color="auto"/>
                <w:left w:val="none" w:sz="0" w:space="0" w:color="auto"/>
                <w:bottom w:val="none" w:sz="0" w:space="0" w:color="auto"/>
                <w:right w:val="none" w:sz="0" w:space="0" w:color="auto"/>
              </w:divBdr>
            </w:div>
          </w:divsChild>
        </w:div>
        <w:div w:id="1818181186">
          <w:marLeft w:val="0"/>
          <w:marRight w:val="0"/>
          <w:marTop w:val="0"/>
          <w:marBottom w:val="0"/>
          <w:divBdr>
            <w:top w:val="none" w:sz="0" w:space="0" w:color="auto"/>
            <w:left w:val="none" w:sz="0" w:space="0" w:color="auto"/>
            <w:bottom w:val="none" w:sz="0" w:space="0" w:color="auto"/>
            <w:right w:val="none" w:sz="0" w:space="0" w:color="auto"/>
          </w:divBdr>
          <w:divsChild>
            <w:div w:id="1307783781">
              <w:marLeft w:val="0"/>
              <w:marRight w:val="0"/>
              <w:marTop w:val="0"/>
              <w:marBottom w:val="0"/>
              <w:divBdr>
                <w:top w:val="none" w:sz="0" w:space="0" w:color="auto"/>
                <w:left w:val="none" w:sz="0" w:space="0" w:color="auto"/>
                <w:bottom w:val="none" w:sz="0" w:space="0" w:color="auto"/>
                <w:right w:val="none" w:sz="0" w:space="0" w:color="auto"/>
              </w:divBdr>
            </w:div>
          </w:divsChild>
        </w:div>
        <w:div w:id="1823964394">
          <w:marLeft w:val="0"/>
          <w:marRight w:val="0"/>
          <w:marTop w:val="0"/>
          <w:marBottom w:val="0"/>
          <w:divBdr>
            <w:top w:val="none" w:sz="0" w:space="0" w:color="auto"/>
            <w:left w:val="none" w:sz="0" w:space="0" w:color="auto"/>
            <w:bottom w:val="none" w:sz="0" w:space="0" w:color="auto"/>
            <w:right w:val="none" w:sz="0" w:space="0" w:color="auto"/>
          </w:divBdr>
          <w:divsChild>
            <w:div w:id="682249294">
              <w:marLeft w:val="0"/>
              <w:marRight w:val="0"/>
              <w:marTop w:val="0"/>
              <w:marBottom w:val="0"/>
              <w:divBdr>
                <w:top w:val="none" w:sz="0" w:space="0" w:color="auto"/>
                <w:left w:val="none" w:sz="0" w:space="0" w:color="auto"/>
                <w:bottom w:val="none" w:sz="0" w:space="0" w:color="auto"/>
                <w:right w:val="none" w:sz="0" w:space="0" w:color="auto"/>
              </w:divBdr>
            </w:div>
          </w:divsChild>
        </w:div>
        <w:div w:id="1826699055">
          <w:marLeft w:val="0"/>
          <w:marRight w:val="0"/>
          <w:marTop w:val="0"/>
          <w:marBottom w:val="0"/>
          <w:divBdr>
            <w:top w:val="none" w:sz="0" w:space="0" w:color="auto"/>
            <w:left w:val="none" w:sz="0" w:space="0" w:color="auto"/>
            <w:bottom w:val="none" w:sz="0" w:space="0" w:color="auto"/>
            <w:right w:val="none" w:sz="0" w:space="0" w:color="auto"/>
          </w:divBdr>
          <w:divsChild>
            <w:div w:id="1380788083">
              <w:marLeft w:val="0"/>
              <w:marRight w:val="0"/>
              <w:marTop w:val="0"/>
              <w:marBottom w:val="0"/>
              <w:divBdr>
                <w:top w:val="none" w:sz="0" w:space="0" w:color="auto"/>
                <w:left w:val="none" w:sz="0" w:space="0" w:color="auto"/>
                <w:bottom w:val="none" w:sz="0" w:space="0" w:color="auto"/>
                <w:right w:val="none" w:sz="0" w:space="0" w:color="auto"/>
              </w:divBdr>
            </w:div>
          </w:divsChild>
        </w:div>
        <w:div w:id="1849368638">
          <w:marLeft w:val="0"/>
          <w:marRight w:val="0"/>
          <w:marTop w:val="0"/>
          <w:marBottom w:val="0"/>
          <w:divBdr>
            <w:top w:val="none" w:sz="0" w:space="0" w:color="auto"/>
            <w:left w:val="none" w:sz="0" w:space="0" w:color="auto"/>
            <w:bottom w:val="none" w:sz="0" w:space="0" w:color="auto"/>
            <w:right w:val="none" w:sz="0" w:space="0" w:color="auto"/>
          </w:divBdr>
          <w:divsChild>
            <w:div w:id="1167747162">
              <w:marLeft w:val="0"/>
              <w:marRight w:val="0"/>
              <w:marTop w:val="0"/>
              <w:marBottom w:val="0"/>
              <w:divBdr>
                <w:top w:val="none" w:sz="0" w:space="0" w:color="auto"/>
                <w:left w:val="none" w:sz="0" w:space="0" w:color="auto"/>
                <w:bottom w:val="none" w:sz="0" w:space="0" w:color="auto"/>
                <w:right w:val="none" w:sz="0" w:space="0" w:color="auto"/>
              </w:divBdr>
            </w:div>
          </w:divsChild>
        </w:div>
        <w:div w:id="1850563599">
          <w:marLeft w:val="0"/>
          <w:marRight w:val="0"/>
          <w:marTop w:val="0"/>
          <w:marBottom w:val="0"/>
          <w:divBdr>
            <w:top w:val="none" w:sz="0" w:space="0" w:color="auto"/>
            <w:left w:val="none" w:sz="0" w:space="0" w:color="auto"/>
            <w:bottom w:val="none" w:sz="0" w:space="0" w:color="auto"/>
            <w:right w:val="none" w:sz="0" w:space="0" w:color="auto"/>
          </w:divBdr>
          <w:divsChild>
            <w:div w:id="1445466763">
              <w:marLeft w:val="0"/>
              <w:marRight w:val="0"/>
              <w:marTop w:val="0"/>
              <w:marBottom w:val="0"/>
              <w:divBdr>
                <w:top w:val="none" w:sz="0" w:space="0" w:color="auto"/>
                <w:left w:val="none" w:sz="0" w:space="0" w:color="auto"/>
                <w:bottom w:val="none" w:sz="0" w:space="0" w:color="auto"/>
                <w:right w:val="none" w:sz="0" w:space="0" w:color="auto"/>
              </w:divBdr>
            </w:div>
          </w:divsChild>
        </w:div>
        <w:div w:id="1851604963">
          <w:marLeft w:val="0"/>
          <w:marRight w:val="0"/>
          <w:marTop w:val="0"/>
          <w:marBottom w:val="0"/>
          <w:divBdr>
            <w:top w:val="none" w:sz="0" w:space="0" w:color="auto"/>
            <w:left w:val="none" w:sz="0" w:space="0" w:color="auto"/>
            <w:bottom w:val="none" w:sz="0" w:space="0" w:color="auto"/>
            <w:right w:val="none" w:sz="0" w:space="0" w:color="auto"/>
          </w:divBdr>
          <w:divsChild>
            <w:div w:id="966936477">
              <w:marLeft w:val="0"/>
              <w:marRight w:val="0"/>
              <w:marTop w:val="0"/>
              <w:marBottom w:val="0"/>
              <w:divBdr>
                <w:top w:val="none" w:sz="0" w:space="0" w:color="auto"/>
                <w:left w:val="none" w:sz="0" w:space="0" w:color="auto"/>
                <w:bottom w:val="none" w:sz="0" w:space="0" w:color="auto"/>
                <w:right w:val="none" w:sz="0" w:space="0" w:color="auto"/>
              </w:divBdr>
            </w:div>
          </w:divsChild>
        </w:div>
        <w:div w:id="1863586516">
          <w:marLeft w:val="0"/>
          <w:marRight w:val="0"/>
          <w:marTop w:val="0"/>
          <w:marBottom w:val="0"/>
          <w:divBdr>
            <w:top w:val="none" w:sz="0" w:space="0" w:color="auto"/>
            <w:left w:val="none" w:sz="0" w:space="0" w:color="auto"/>
            <w:bottom w:val="none" w:sz="0" w:space="0" w:color="auto"/>
            <w:right w:val="none" w:sz="0" w:space="0" w:color="auto"/>
          </w:divBdr>
          <w:divsChild>
            <w:div w:id="549611623">
              <w:marLeft w:val="0"/>
              <w:marRight w:val="0"/>
              <w:marTop w:val="0"/>
              <w:marBottom w:val="0"/>
              <w:divBdr>
                <w:top w:val="none" w:sz="0" w:space="0" w:color="auto"/>
                <w:left w:val="none" w:sz="0" w:space="0" w:color="auto"/>
                <w:bottom w:val="none" w:sz="0" w:space="0" w:color="auto"/>
                <w:right w:val="none" w:sz="0" w:space="0" w:color="auto"/>
              </w:divBdr>
            </w:div>
          </w:divsChild>
        </w:div>
        <w:div w:id="1874490561">
          <w:marLeft w:val="0"/>
          <w:marRight w:val="0"/>
          <w:marTop w:val="0"/>
          <w:marBottom w:val="0"/>
          <w:divBdr>
            <w:top w:val="none" w:sz="0" w:space="0" w:color="auto"/>
            <w:left w:val="none" w:sz="0" w:space="0" w:color="auto"/>
            <w:bottom w:val="none" w:sz="0" w:space="0" w:color="auto"/>
            <w:right w:val="none" w:sz="0" w:space="0" w:color="auto"/>
          </w:divBdr>
          <w:divsChild>
            <w:div w:id="1060858113">
              <w:marLeft w:val="0"/>
              <w:marRight w:val="0"/>
              <w:marTop w:val="0"/>
              <w:marBottom w:val="0"/>
              <w:divBdr>
                <w:top w:val="none" w:sz="0" w:space="0" w:color="auto"/>
                <w:left w:val="none" w:sz="0" w:space="0" w:color="auto"/>
                <w:bottom w:val="none" w:sz="0" w:space="0" w:color="auto"/>
                <w:right w:val="none" w:sz="0" w:space="0" w:color="auto"/>
              </w:divBdr>
            </w:div>
          </w:divsChild>
        </w:div>
        <w:div w:id="1889759625">
          <w:marLeft w:val="0"/>
          <w:marRight w:val="0"/>
          <w:marTop w:val="0"/>
          <w:marBottom w:val="0"/>
          <w:divBdr>
            <w:top w:val="none" w:sz="0" w:space="0" w:color="auto"/>
            <w:left w:val="none" w:sz="0" w:space="0" w:color="auto"/>
            <w:bottom w:val="none" w:sz="0" w:space="0" w:color="auto"/>
            <w:right w:val="none" w:sz="0" w:space="0" w:color="auto"/>
          </w:divBdr>
          <w:divsChild>
            <w:div w:id="1118530097">
              <w:marLeft w:val="0"/>
              <w:marRight w:val="0"/>
              <w:marTop w:val="0"/>
              <w:marBottom w:val="0"/>
              <w:divBdr>
                <w:top w:val="none" w:sz="0" w:space="0" w:color="auto"/>
                <w:left w:val="none" w:sz="0" w:space="0" w:color="auto"/>
                <w:bottom w:val="none" w:sz="0" w:space="0" w:color="auto"/>
                <w:right w:val="none" w:sz="0" w:space="0" w:color="auto"/>
              </w:divBdr>
            </w:div>
          </w:divsChild>
        </w:div>
        <w:div w:id="1903173721">
          <w:marLeft w:val="0"/>
          <w:marRight w:val="0"/>
          <w:marTop w:val="0"/>
          <w:marBottom w:val="0"/>
          <w:divBdr>
            <w:top w:val="none" w:sz="0" w:space="0" w:color="auto"/>
            <w:left w:val="none" w:sz="0" w:space="0" w:color="auto"/>
            <w:bottom w:val="none" w:sz="0" w:space="0" w:color="auto"/>
            <w:right w:val="none" w:sz="0" w:space="0" w:color="auto"/>
          </w:divBdr>
          <w:divsChild>
            <w:div w:id="1566719817">
              <w:marLeft w:val="0"/>
              <w:marRight w:val="0"/>
              <w:marTop w:val="0"/>
              <w:marBottom w:val="0"/>
              <w:divBdr>
                <w:top w:val="none" w:sz="0" w:space="0" w:color="auto"/>
                <w:left w:val="none" w:sz="0" w:space="0" w:color="auto"/>
                <w:bottom w:val="none" w:sz="0" w:space="0" w:color="auto"/>
                <w:right w:val="none" w:sz="0" w:space="0" w:color="auto"/>
              </w:divBdr>
            </w:div>
          </w:divsChild>
        </w:div>
        <w:div w:id="1915510188">
          <w:marLeft w:val="0"/>
          <w:marRight w:val="0"/>
          <w:marTop w:val="0"/>
          <w:marBottom w:val="0"/>
          <w:divBdr>
            <w:top w:val="none" w:sz="0" w:space="0" w:color="auto"/>
            <w:left w:val="none" w:sz="0" w:space="0" w:color="auto"/>
            <w:bottom w:val="none" w:sz="0" w:space="0" w:color="auto"/>
            <w:right w:val="none" w:sz="0" w:space="0" w:color="auto"/>
          </w:divBdr>
          <w:divsChild>
            <w:div w:id="141581471">
              <w:marLeft w:val="0"/>
              <w:marRight w:val="0"/>
              <w:marTop w:val="0"/>
              <w:marBottom w:val="0"/>
              <w:divBdr>
                <w:top w:val="none" w:sz="0" w:space="0" w:color="auto"/>
                <w:left w:val="none" w:sz="0" w:space="0" w:color="auto"/>
                <w:bottom w:val="none" w:sz="0" w:space="0" w:color="auto"/>
                <w:right w:val="none" w:sz="0" w:space="0" w:color="auto"/>
              </w:divBdr>
            </w:div>
            <w:div w:id="1024285412">
              <w:marLeft w:val="0"/>
              <w:marRight w:val="0"/>
              <w:marTop w:val="0"/>
              <w:marBottom w:val="0"/>
              <w:divBdr>
                <w:top w:val="none" w:sz="0" w:space="0" w:color="auto"/>
                <w:left w:val="none" w:sz="0" w:space="0" w:color="auto"/>
                <w:bottom w:val="none" w:sz="0" w:space="0" w:color="auto"/>
                <w:right w:val="none" w:sz="0" w:space="0" w:color="auto"/>
              </w:divBdr>
            </w:div>
          </w:divsChild>
        </w:div>
        <w:div w:id="1928612984">
          <w:marLeft w:val="0"/>
          <w:marRight w:val="0"/>
          <w:marTop w:val="0"/>
          <w:marBottom w:val="0"/>
          <w:divBdr>
            <w:top w:val="none" w:sz="0" w:space="0" w:color="auto"/>
            <w:left w:val="none" w:sz="0" w:space="0" w:color="auto"/>
            <w:bottom w:val="none" w:sz="0" w:space="0" w:color="auto"/>
            <w:right w:val="none" w:sz="0" w:space="0" w:color="auto"/>
          </w:divBdr>
          <w:divsChild>
            <w:div w:id="920062439">
              <w:marLeft w:val="0"/>
              <w:marRight w:val="0"/>
              <w:marTop w:val="0"/>
              <w:marBottom w:val="0"/>
              <w:divBdr>
                <w:top w:val="none" w:sz="0" w:space="0" w:color="auto"/>
                <w:left w:val="none" w:sz="0" w:space="0" w:color="auto"/>
                <w:bottom w:val="none" w:sz="0" w:space="0" w:color="auto"/>
                <w:right w:val="none" w:sz="0" w:space="0" w:color="auto"/>
              </w:divBdr>
            </w:div>
          </w:divsChild>
        </w:div>
        <w:div w:id="1941335735">
          <w:marLeft w:val="0"/>
          <w:marRight w:val="0"/>
          <w:marTop w:val="0"/>
          <w:marBottom w:val="0"/>
          <w:divBdr>
            <w:top w:val="none" w:sz="0" w:space="0" w:color="auto"/>
            <w:left w:val="none" w:sz="0" w:space="0" w:color="auto"/>
            <w:bottom w:val="none" w:sz="0" w:space="0" w:color="auto"/>
            <w:right w:val="none" w:sz="0" w:space="0" w:color="auto"/>
          </w:divBdr>
          <w:divsChild>
            <w:div w:id="1011446725">
              <w:marLeft w:val="0"/>
              <w:marRight w:val="0"/>
              <w:marTop w:val="0"/>
              <w:marBottom w:val="0"/>
              <w:divBdr>
                <w:top w:val="none" w:sz="0" w:space="0" w:color="auto"/>
                <w:left w:val="none" w:sz="0" w:space="0" w:color="auto"/>
                <w:bottom w:val="none" w:sz="0" w:space="0" w:color="auto"/>
                <w:right w:val="none" w:sz="0" w:space="0" w:color="auto"/>
              </w:divBdr>
            </w:div>
            <w:div w:id="1941913364">
              <w:marLeft w:val="0"/>
              <w:marRight w:val="0"/>
              <w:marTop w:val="0"/>
              <w:marBottom w:val="0"/>
              <w:divBdr>
                <w:top w:val="none" w:sz="0" w:space="0" w:color="auto"/>
                <w:left w:val="none" w:sz="0" w:space="0" w:color="auto"/>
                <w:bottom w:val="none" w:sz="0" w:space="0" w:color="auto"/>
                <w:right w:val="none" w:sz="0" w:space="0" w:color="auto"/>
              </w:divBdr>
            </w:div>
          </w:divsChild>
        </w:div>
        <w:div w:id="1962613647">
          <w:marLeft w:val="0"/>
          <w:marRight w:val="0"/>
          <w:marTop w:val="0"/>
          <w:marBottom w:val="0"/>
          <w:divBdr>
            <w:top w:val="none" w:sz="0" w:space="0" w:color="auto"/>
            <w:left w:val="none" w:sz="0" w:space="0" w:color="auto"/>
            <w:bottom w:val="none" w:sz="0" w:space="0" w:color="auto"/>
            <w:right w:val="none" w:sz="0" w:space="0" w:color="auto"/>
          </w:divBdr>
          <w:divsChild>
            <w:div w:id="1781148424">
              <w:marLeft w:val="0"/>
              <w:marRight w:val="0"/>
              <w:marTop w:val="0"/>
              <w:marBottom w:val="0"/>
              <w:divBdr>
                <w:top w:val="none" w:sz="0" w:space="0" w:color="auto"/>
                <w:left w:val="none" w:sz="0" w:space="0" w:color="auto"/>
                <w:bottom w:val="none" w:sz="0" w:space="0" w:color="auto"/>
                <w:right w:val="none" w:sz="0" w:space="0" w:color="auto"/>
              </w:divBdr>
            </w:div>
            <w:div w:id="2083991334">
              <w:marLeft w:val="0"/>
              <w:marRight w:val="0"/>
              <w:marTop w:val="0"/>
              <w:marBottom w:val="0"/>
              <w:divBdr>
                <w:top w:val="none" w:sz="0" w:space="0" w:color="auto"/>
                <w:left w:val="none" w:sz="0" w:space="0" w:color="auto"/>
                <w:bottom w:val="none" w:sz="0" w:space="0" w:color="auto"/>
                <w:right w:val="none" w:sz="0" w:space="0" w:color="auto"/>
              </w:divBdr>
            </w:div>
          </w:divsChild>
        </w:div>
        <w:div w:id="1969505050">
          <w:marLeft w:val="0"/>
          <w:marRight w:val="0"/>
          <w:marTop w:val="0"/>
          <w:marBottom w:val="0"/>
          <w:divBdr>
            <w:top w:val="none" w:sz="0" w:space="0" w:color="auto"/>
            <w:left w:val="none" w:sz="0" w:space="0" w:color="auto"/>
            <w:bottom w:val="none" w:sz="0" w:space="0" w:color="auto"/>
            <w:right w:val="none" w:sz="0" w:space="0" w:color="auto"/>
          </w:divBdr>
          <w:divsChild>
            <w:div w:id="1163397170">
              <w:marLeft w:val="0"/>
              <w:marRight w:val="0"/>
              <w:marTop w:val="0"/>
              <w:marBottom w:val="0"/>
              <w:divBdr>
                <w:top w:val="none" w:sz="0" w:space="0" w:color="auto"/>
                <w:left w:val="none" w:sz="0" w:space="0" w:color="auto"/>
                <w:bottom w:val="none" w:sz="0" w:space="0" w:color="auto"/>
                <w:right w:val="none" w:sz="0" w:space="0" w:color="auto"/>
              </w:divBdr>
            </w:div>
          </w:divsChild>
        </w:div>
        <w:div w:id="1979023248">
          <w:marLeft w:val="0"/>
          <w:marRight w:val="0"/>
          <w:marTop w:val="0"/>
          <w:marBottom w:val="0"/>
          <w:divBdr>
            <w:top w:val="none" w:sz="0" w:space="0" w:color="auto"/>
            <w:left w:val="none" w:sz="0" w:space="0" w:color="auto"/>
            <w:bottom w:val="none" w:sz="0" w:space="0" w:color="auto"/>
            <w:right w:val="none" w:sz="0" w:space="0" w:color="auto"/>
          </w:divBdr>
          <w:divsChild>
            <w:div w:id="1373113751">
              <w:marLeft w:val="0"/>
              <w:marRight w:val="0"/>
              <w:marTop w:val="0"/>
              <w:marBottom w:val="0"/>
              <w:divBdr>
                <w:top w:val="none" w:sz="0" w:space="0" w:color="auto"/>
                <w:left w:val="none" w:sz="0" w:space="0" w:color="auto"/>
                <w:bottom w:val="none" w:sz="0" w:space="0" w:color="auto"/>
                <w:right w:val="none" w:sz="0" w:space="0" w:color="auto"/>
              </w:divBdr>
            </w:div>
          </w:divsChild>
        </w:div>
        <w:div w:id="1984046124">
          <w:marLeft w:val="0"/>
          <w:marRight w:val="0"/>
          <w:marTop w:val="0"/>
          <w:marBottom w:val="0"/>
          <w:divBdr>
            <w:top w:val="none" w:sz="0" w:space="0" w:color="auto"/>
            <w:left w:val="none" w:sz="0" w:space="0" w:color="auto"/>
            <w:bottom w:val="none" w:sz="0" w:space="0" w:color="auto"/>
            <w:right w:val="none" w:sz="0" w:space="0" w:color="auto"/>
          </w:divBdr>
          <w:divsChild>
            <w:div w:id="1061245674">
              <w:marLeft w:val="0"/>
              <w:marRight w:val="0"/>
              <w:marTop w:val="0"/>
              <w:marBottom w:val="0"/>
              <w:divBdr>
                <w:top w:val="none" w:sz="0" w:space="0" w:color="auto"/>
                <w:left w:val="none" w:sz="0" w:space="0" w:color="auto"/>
                <w:bottom w:val="none" w:sz="0" w:space="0" w:color="auto"/>
                <w:right w:val="none" w:sz="0" w:space="0" w:color="auto"/>
              </w:divBdr>
            </w:div>
          </w:divsChild>
        </w:div>
        <w:div w:id="2038192719">
          <w:marLeft w:val="0"/>
          <w:marRight w:val="0"/>
          <w:marTop w:val="0"/>
          <w:marBottom w:val="0"/>
          <w:divBdr>
            <w:top w:val="none" w:sz="0" w:space="0" w:color="auto"/>
            <w:left w:val="none" w:sz="0" w:space="0" w:color="auto"/>
            <w:bottom w:val="none" w:sz="0" w:space="0" w:color="auto"/>
            <w:right w:val="none" w:sz="0" w:space="0" w:color="auto"/>
          </w:divBdr>
          <w:divsChild>
            <w:div w:id="1592857835">
              <w:marLeft w:val="0"/>
              <w:marRight w:val="0"/>
              <w:marTop w:val="0"/>
              <w:marBottom w:val="0"/>
              <w:divBdr>
                <w:top w:val="none" w:sz="0" w:space="0" w:color="auto"/>
                <w:left w:val="none" w:sz="0" w:space="0" w:color="auto"/>
                <w:bottom w:val="none" w:sz="0" w:space="0" w:color="auto"/>
                <w:right w:val="none" w:sz="0" w:space="0" w:color="auto"/>
              </w:divBdr>
            </w:div>
          </w:divsChild>
        </w:div>
        <w:div w:id="2060005874">
          <w:marLeft w:val="0"/>
          <w:marRight w:val="0"/>
          <w:marTop w:val="0"/>
          <w:marBottom w:val="0"/>
          <w:divBdr>
            <w:top w:val="none" w:sz="0" w:space="0" w:color="auto"/>
            <w:left w:val="none" w:sz="0" w:space="0" w:color="auto"/>
            <w:bottom w:val="none" w:sz="0" w:space="0" w:color="auto"/>
            <w:right w:val="none" w:sz="0" w:space="0" w:color="auto"/>
          </w:divBdr>
          <w:divsChild>
            <w:div w:id="1253005288">
              <w:marLeft w:val="0"/>
              <w:marRight w:val="0"/>
              <w:marTop w:val="0"/>
              <w:marBottom w:val="0"/>
              <w:divBdr>
                <w:top w:val="none" w:sz="0" w:space="0" w:color="auto"/>
                <w:left w:val="none" w:sz="0" w:space="0" w:color="auto"/>
                <w:bottom w:val="none" w:sz="0" w:space="0" w:color="auto"/>
                <w:right w:val="none" w:sz="0" w:space="0" w:color="auto"/>
              </w:divBdr>
            </w:div>
          </w:divsChild>
        </w:div>
        <w:div w:id="2062435249">
          <w:marLeft w:val="0"/>
          <w:marRight w:val="0"/>
          <w:marTop w:val="0"/>
          <w:marBottom w:val="0"/>
          <w:divBdr>
            <w:top w:val="none" w:sz="0" w:space="0" w:color="auto"/>
            <w:left w:val="none" w:sz="0" w:space="0" w:color="auto"/>
            <w:bottom w:val="none" w:sz="0" w:space="0" w:color="auto"/>
            <w:right w:val="none" w:sz="0" w:space="0" w:color="auto"/>
          </w:divBdr>
          <w:divsChild>
            <w:div w:id="330111164">
              <w:marLeft w:val="0"/>
              <w:marRight w:val="0"/>
              <w:marTop w:val="0"/>
              <w:marBottom w:val="0"/>
              <w:divBdr>
                <w:top w:val="none" w:sz="0" w:space="0" w:color="auto"/>
                <w:left w:val="none" w:sz="0" w:space="0" w:color="auto"/>
                <w:bottom w:val="none" w:sz="0" w:space="0" w:color="auto"/>
                <w:right w:val="none" w:sz="0" w:space="0" w:color="auto"/>
              </w:divBdr>
            </w:div>
          </w:divsChild>
        </w:div>
        <w:div w:id="2066642387">
          <w:marLeft w:val="0"/>
          <w:marRight w:val="0"/>
          <w:marTop w:val="0"/>
          <w:marBottom w:val="0"/>
          <w:divBdr>
            <w:top w:val="none" w:sz="0" w:space="0" w:color="auto"/>
            <w:left w:val="none" w:sz="0" w:space="0" w:color="auto"/>
            <w:bottom w:val="none" w:sz="0" w:space="0" w:color="auto"/>
            <w:right w:val="none" w:sz="0" w:space="0" w:color="auto"/>
          </w:divBdr>
          <w:divsChild>
            <w:div w:id="727267272">
              <w:marLeft w:val="0"/>
              <w:marRight w:val="0"/>
              <w:marTop w:val="0"/>
              <w:marBottom w:val="0"/>
              <w:divBdr>
                <w:top w:val="none" w:sz="0" w:space="0" w:color="auto"/>
                <w:left w:val="none" w:sz="0" w:space="0" w:color="auto"/>
                <w:bottom w:val="none" w:sz="0" w:space="0" w:color="auto"/>
                <w:right w:val="none" w:sz="0" w:space="0" w:color="auto"/>
              </w:divBdr>
            </w:div>
          </w:divsChild>
        </w:div>
        <w:div w:id="2075733671">
          <w:marLeft w:val="0"/>
          <w:marRight w:val="0"/>
          <w:marTop w:val="0"/>
          <w:marBottom w:val="0"/>
          <w:divBdr>
            <w:top w:val="none" w:sz="0" w:space="0" w:color="auto"/>
            <w:left w:val="none" w:sz="0" w:space="0" w:color="auto"/>
            <w:bottom w:val="none" w:sz="0" w:space="0" w:color="auto"/>
            <w:right w:val="none" w:sz="0" w:space="0" w:color="auto"/>
          </w:divBdr>
          <w:divsChild>
            <w:div w:id="1435397214">
              <w:marLeft w:val="0"/>
              <w:marRight w:val="0"/>
              <w:marTop w:val="0"/>
              <w:marBottom w:val="0"/>
              <w:divBdr>
                <w:top w:val="none" w:sz="0" w:space="0" w:color="auto"/>
                <w:left w:val="none" w:sz="0" w:space="0" w:color="auto"/>
                <w:bottom w:val="none" w:sz="0" w:space="0" w:color="auto"/>
                <w:right w:val="none" w:sz="0" w:space="0" w:color="auto"/>
              </w:divBdr>
            </w:div>
          </w:divsChild>
        </w:div>
        <w:div w:id="2092114296">
          <w:marLeft w:val="0"/>
          <w:marRight w:val="0"/>
          <w:marTop w:val="0"/>
          <w:marBottom w:val="0"/>
          <w:divBdr>
            <w:top w:val="none" w:sz="0" w:space="0" w:color="auto"/>
            <w:left w:val="none" w:sz="0" w:space="0" w:color="auto"/>
            <w:bottom w:val="none" w:sz="0" w:space="0" w:color="auto"/>
            <w:right w:val="none" w:sz="0" w:space="0" w:color="auto"/>
          </w:divBdr>
          <w:divsChild>
            <w:div w:id="533422110">
              <w:marLeft w:val="0"/>
              <w:marRight w:val="0"/>
              <w:marTop w:val="0"/>
              <w:marBottom w:val="0"/>
              <w:divBdr>
                <w:top w:val="none" w:sz="0" w:space="0" w:color="auto"/>
                <w:left w:val="none" w:sz="0" w:space="0" w:color="auto"/>
                <w:bottom w:val="none" w:sz="0" w:space="0" w:color="auto"/>
                <w:right w:val="none" w:sz="0" w:space="0" w:color="auto"/>
              </w:divBdr>
            </w:div>
            <w:div w:id="1988363258">
              <w:marLeft w:val="0"/>
              <w:marRight w:val="0"/>
              <w:marTop w:val="0"/>
              <w:marBottom w:val="0"/>
              <w:divBdr>
                <w:top w:val="none" w:sz="0" w:space="0" w:color="auto"/>
                <w:left w:val="none" w:sz="0" w:space="0" w:color="auto"/>
                <w:bottom w:val="none" w:sz="0" w:space="0" w:color="auto"/>
                <w:right w:val="none" w:sz="0" w:space="0" w:color="auto"/>
              </w:divBdr>
            </w:div>
          </w:divsChild>
        </w:div>
        <w:div w:id="2118671543">
          <w:marLeft w:val="0"/>
          <w:marRight w:val="0"/>
          <w:marTop w:val="0"/>
          <w:marBottom w:val="0"/>
          <w:divBdr>
            <w:top w:val="none" w:sz="0" w:space="0" w:color="auto"/>
            <w:left w:val="none" w:sz="0" w:space="0" w:color="auto"/>
            <w:bottom w:val="none" w:sz="0" w:space="0" w:color="auto"/>
            <w:right w:val="none" w:sz="0" w:space="0" w:color="auto"/>
          </w:divBdr>
          <w:divsChild>
            <w:div w:id="648752548">
              <w:marLeft w:val="0"/>
              <w:marRight w:val="0"/>
              <w:marTop w:val="0"/>
              <w:marBottom w:val="0"/>
              <w:divBdr>
                <w:top w:val="none" w:sz="0" w:space="0" w:color="auto"/>
                <w:left w:val="none" w:sz="0" w:space="0" w:color="auto"/>
                <w:bottom w:val="none" w:sz="0" w:space="0" w:color="auto"/>
                <w:right w:val="none" w:sz="0" w:space="0" w:color="auto"/>
              </w:divBdr>
            </w:div>
            <w:div w:id="2015763254">
              <w:marLeft w:val="0"/>
              <w:marRight w:val="0"/>
              <w:marTop w:val="0"/>
              <w:marBottom w:val="0"/>
              <w:divBdr>
                <w:top w:val="none" w:sz="0" w:space="0" w:color="auto"/>
                <w:left w:val="none" w:sz="0" w:space="0" w:color="auto"/>
                <w:bottom w:val="none" w:sz="0" w:space="0" w:color="auto"/>
                <w:right w:val="none" w:sz="0" w:space="0" w:color="auto"/>
              </w:divBdr>
            </w:div>
          </w:divsChild>
        </w:div>
        <w:div w:id="2128161574">
          <w:marLeft w:val="0"/>
          <w:marRight w:val="0"/>
          <w:marTop w:val="0"/>
          <w:marBottom w:val="0"/>
          <w:divBdr>
            <w:top w:val="none" w:sz="0" w:space="0" w:color="auto"/>
            <w:left w:val="none" w:sz="0" w:space="0" w:color="auto"/>
            <w:bottom w:val="none" w:sz="0" w:space="0" w:color="auto"/>
            <w:right w:val="none" w:sz="0" w:space="0" w:color="auto"/>
          </w:divBdr>
          <w:divsChild>
            <w:div w:id="876311436">
              <w:marLeft w:val="0"/>
              <w:marRight w:val="0"/>
              <w:marTop w:val="0"/>
              <w:marBottom w:val="0"/>
              <w:divBdr>
                <w:top w:val="none" w:sz="0" w:space="0" w:color="auto"/>
                <w:left w:val="none" w:sz="0" w:space="0" w:color="auto"/>
                <w:bottom w:val="none" w:sz="0" w:space="0" w:color="auto"/>
                <w:right w:val="none" w:sz="0" w:space="0" w:color="auto"/>
              </w:divBdr>
            </w:div>
          </w:divsChild>
        </w:div>
        <w:div w:id="2134595030">
          <w:marLeft w:val="0"/>
          <w:marRight w:val="0"/>
          <w:marTop w:val="0"/>
          <w:marBottom w:val="0"/>
          <w:divBdr>
            <w:top w:val="none" w:sz="0" w:space="0" w:color="auto"/>
            <w:left w:val="none" w:sz="0" w:space="0" w:color="auto"/>
            <w:bottom w:val="none" w:sz="0" w:space="0" w:color="auto"/>
            <w:right w:val="none" w:sz="0" w:space="0" w:color="auto"/>
          </w:divBdr>
          <w:divsChild>
            <w:div w:id="4208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194">
      <w:bodyDiv w:val="1"/>
      <w:marLeft w:val="0"/>
      <w:marRight w:val="0"/>
      <w:marTop w:val="0"/>
      <w:marBottom w:val="0"/>
      <w:divBdr>
        <w:top w:val="none" w:sz="0" w:space="0" w:color="auto"/>
        <w:left w:val="none" w:sz="0" w:space="0" w:color="auto"/>
        <w:bottom w:val="none" w:sz="0" w:space="0" w:color="auto"/>
        <w:right w:val="none" w:sz="0" w:space="0" w:color="auto"/>
      </w:divBdr>
    </w:div>
    <w:div w:id="1031608284">
      <w:bodyDiv w:val="1"/>
      <w:marLeft w:val="0"/>
      <w:marRight w:val="0"/>
      <w:marTop w:val="0"/>
      <w:marBottom w:val="0"/>
      <w:divBdr>
        <w:top w:val="none" w:sz="0" w:space="0" w:color="auto"/>
        <w:left w:val="none" w:sz="0" w:space="0" w:color="auto"/>
        <w:bottom w:val="none" w:sz="0" w:space="0" w:color="auto"/>
        <w:right w:val="none" w:sz="0" w:space="0" w:color="auto"/>
      </w:divBdr>
    </w:div>
    <w:div w:id="1042829491">
      <w:bodyDiv w:val="1"/>
      <w:marLeft w:val="0"/>
      <w:marRight w:val="0"/>
      <w:marTop w:val="0"/>
      <w:marBottom w:val="0"/>
      <w:divBdr>
        <w:top w:val="none" w:sz="0" w:space="0" w:color="auto"/>
        <w:left w:val="none" w:sz="0" w:space="0" w:color="auto"/>
        <w:bottom w:val="none" w:sz="0" w:space="0" w:color="auto"/>
        <w:right w:val="none" w:sz="0" w:space="0" w:color="auto"/>
      </w:divBdr>
    </w:div>
    <w:div w:id="1054811943">
      <w:bodyDiv w:val="1"/>
      <w:marLeft w:val="0"/>
      <w:marRight w:val="0"/>
      <w:marTop w:val="0"/>
      <w:marBottom w:val="0"/>
      <w:divBdr>
        <w:top w:val="none" w:sz="0" w:space="0" w:color="auto"/>
        <w:left w:val="none" w:sz="0" w:space="0" w:color="auto"/>
        <w:bottom w:val="none" w:sz="0" w:space="0" w:color="auto"/>
        <w:right w:val="none" w:sz="0" w:space="0" w:color="auto"/>
      </w:divBdr>
    </w:div>
    <w:div w:id="1125809281">
      <w:bodyDiv w:val="1"/>
      <w:marLeft w:val="0"/>
      <w:marRight w:val="0"/>
      <w:marTop w:val="0"/>
      <w:marBottom w:val="0"/>
      <w:divBdr>
        <w:top w:val="none" w:sz="0" w:space="0" w:color="auto"/>
        <w:left w:val="none" w:sz="0" w:space="0" w:color="auto"/>
        <w:bottom w:val="none" w:sz="0" w:space="0" w:color="auto"/>
        <w:right w:val="none" w:sz="0" w:space="0" w:color="auto"/>
      </w:divBdr>
    </w:div>
    <w:div w:id="1152210231">
      <w:bodyDiv w:val="1"/>
      <w:marLeft w:val="0"/>
      <w:marRight w:val="0"/>
      <w:marTop w:val="0"/>
      <w:marBottom w:val="0"/>
      <w:divBdr>
        <w:top w:val="none" w:sz="0" w:space="0" w:color="auto"/>
        <w:left w:val="none" w:sz="0" w:space="0" w:color="auto"/>
        <w:bottom w:val="none" w:sz="0" w:space="0" w:color="auto"/>
        <w:right w:val="none" w:sz="0" w:space="0" w:color="auto"/>
      </w:divBdr>
    </w:div>
    <w:div w:id="1152523115">
      <w:bodyDiv w:val="1"/>
      <w:marLeft w:val="0"/>
      <w:marRight w:val="0"/>
      <w:marTop w:val="0"/>
      <w:marBottom w:val="0"/>
      <w:divBdr>
        <w:top w:val="none" w:sz="0" w:space="0" w:color="auto"/>
        <w:left w:val="none" w:sz="0" w:space="0" w:color="auto"/>
        <w:bottom w:val="none" w:sz="0" w:space="0" w:color="auto"/>
        <w:right w:val="none" w:sz="0" w:space="0" w:color="auto"/>
      </w:divBdr>
    </w:div>
    <w:div w:id="1158114034">
      <w:bodyDiv w:val="1"/>
      <w:marLeft w:val="0"/>
      <w:marRight w:val="0"/>
      <w:marTop w:val="0"/>
      <w:marBottom w:val="0"/>
      <w:divBdr>
        <w:top w:val="none" w:sz="0" w:space="0" w:color="auto"/>
        <w:left w:val="none" w:sz="0" w:space="0" w:color="auto"/>
        <w:bottom w:val="none" w:sz="0" w:space="0" w:color="auto"/>
        <w:right w:val="none" w:sz="0" w:space="0" w:color="auto"/>
      </w:divBdr>
    </w:div>
    <w:div w:id="1217278382">
      <w:bodyDiv w:val="1"/>
      <w:marLeft w:val="0"/>
      <w:marRight w:val="0"/>
      <w:marTop w:val="0"/>
      <w:marBottom w:val="0"/>
      <w:divBdr>
        <w:top w:val="none" w:sz="0" w:space="0" w:color="auto"/>
        <w:left w:val="none" w:sz="0" w:space="0" w:color="auto"/>
        <w:bottom w:val="none" w:sz="0" w:space="0" w:color="auto"/>
        <w:right w:val="none" w:sz="0" w:space="0" w:color="auto"/>
      </w:divBdr>
    </w:div>
    <w:div w:id="1252004759">
      <w:bodyDiv w:val="1"/>
      <w:marLeft w:val="0"/>
      <w:marRight w:val="0"/>
      <w:marTop w:val="0"/>
      <w:marBottom w:val="0"/>
      <w:divBdr>
        <w:top w:val="none" w:sz="0" w:space="0" w:color="auto"/>
        <w:left w:val="none" w:sz="0" w:space="0" w:color="auto"/>
        <w:bottom w:val="none" w:sz="0" w:space="0" w:color="auto"/>
        <w:right w:val="none" w:sz="0" w:space="0" w:color="auto"/>
      </w:divBdr>
    </w:div>
    <w:div w:id="1266886710">
      <w:bodyDiv w:val="1"/>
      <w:marLeft w:val="0"/>
      <w:marRight w:val="0"/>
      <w:marTop w:val="0"/>
      <w:marBottom w:val="0"/>
      <w:divBdr>
        <w:top w:val="none" w:sz="0" w:space="0" w:color="auto"/>
        <w:left w:val="none" w:sz="0" w:space="0" w:color="auto"/>
        <w:bottom w:val="none" w:sz="0" w:space="0" w:color="auto"/>
        <w:right w:val="none" w:sz="0" w:space="0" w:color="auto"/>
      </w:divBdr>
    </w:div>
    <w:div w:id="1277443118">
      <w:bodyDiv w:val="1"/>
      <w:marLeft w:val="0"/>
      <w:marRight w:val="0"/>
      <w:marTop w:val="0"/>
      <w:marBottom w:val="0"/>
      <w:divBdr>
        <w:top w:val="none" w:sz="0" w:space="0" w:color="auto"/>
        <w:left w:val="none" w:sz="0" w:space="0" w:color="auto"/>
        <w:bottom w:val="none" w:sz="0" w:space="0" w:color="auto"/>
        <w:right w:val="none" w:sz="0" w:space="0" w:color="auto"/>
      </w:divBdr>
    </w:div>
    <w:div w:id="1366130047">
      <w:bodyDiv w:val="1"/>
      <w:marLeft w:val="0"/>
      <w:marRight w:val="0"/>
      <w:marTop w:val="0"/>
      <w:marBottom w:val="0"/>
      <w:divBdr>
        <w:top w:val="none" w:sz="0" w:space="0" w:color="auto"/>
        <w:left w:val="none" w:sz="0" w:space="0" w:color="auto"/>
        <w:bottom w:val="none" w:sz="0" w:space="0" w:color="auto"/>
        <w:right w:val="none" w:sz="0" w:space="0" w:color="auto"/>
      </w:divBdr>
    </w:div>
    <w:div w:id="1396463961">
      <w:bodyDiv w:val="1"/>
      <w:marLeft w:val="0"/>
      <w:marRight w:val="0"/>
      <w:marTop w:val="0"/>
      <w:marBottom w:val="0"/>
      <w:divBdr>
        <w:top w:val="none" w:sz="0" w:space="0" w:color="auto"/>
        <w:left w:val="none" w:sz="0" w:space="0" w:color="auto"/>
        <w:bottom w:val="none" w:sz="0" w:space="0" w:color="auto"/>
        <w:right w:val="none" w:sz="0" w:space="0" w:color="auto"/>
      </w:divBdr>
    </w:div>
    <w:div w:id="1430731737">
      <w:bodyDiv w:val="1"/>
      <w:marLeft w:val="0"/>
      <w:marRight w:val="0"/>
      <w:marTop w:val="0"/>
      <w:marBottom w:val="0"/>
      <w:divBdr>
        <w:top w:val="none" w:sz="0" w:space="0" w:color="auto"/>
        <w:left w:val="none" w:sz="0" w:space="0" w:color="auto"/>
        <w:bottom w:val="none" w:sz="0" w:space="0" w:color="auto"/>
        <w:right w:val="none" w:sz="0" w:space="0" w:color="auto"/>
      </w:divBdr>
    </w:div>
    <w:div w:id="1467815624">
      <w:bodyDiv w:val="1"/>
      <w:marLeft w:val="0"/>
      <w:marRight w:val="0"/>
      <w:marTop w:val="0"/>
      <w:marBottom w:val="0"/>
      <w:divBdr>
        <w:top w:val="none" w:sz="0" w:space="0" w:color="auto"/>
        <w:left w:val="none" w:sz="0" w:space="0" w:color="auto"/>
        <w:bottom w:val="none" w:sz="0" w:space="0" w:color="auto"/>
        <w:right w:val="none" w:sz="0" w:space="0" w:color="auto"/>
      </w:divBdr>
    </w:div>
    <w:div w:id="1549489121">
      <w:bodyDiv w:val="1"/>
      <w:marLeft w:val="0"/>
      <w:marRight w:val="0"/>
      <w:marTop w:val="0"/>
      <w:marBottom w:val="0"/>
      <w:divBdr>
        <w:top w:val="none" w:sz="0" w:space="0" w:color="auto"/>
        <w:left w:val="none" w:sz="0" w:space="0" w:color="auto"/>
        <w:bottom w:val="none" w:sz="0" w:space="0" w:color="auto"/>
        <w:right w:val="none" w:sz="0" w:space="0" w:color="auto"/>
      </w:divBdr>
    </w:div>
    <w:div w:id="1559705747">
      <w:bodyDiv w:val="1"/>
      <w:marLeft w:val="0"/>
      <w:marRight w:val="0"/>
      <w:marTop w:val="0"/>
      <w:marBottom w:val="0"/>
      <w:divBdr>
        <w:top w:val="none" w:sz="0" w:space="0" w:color="auto"/>
        <w:left w:val="none" w:sz="0" w:space="0" w:color="auto"/>
        <w:bottom w:val="none" w:sz="0" w:space="0" w:color="auto"/>
        <w:right w:val="none" w:sz="0" w:space="0" w:color="auto"/>
      </w:divBdr>
    </w:div>
    <w:div w:id="1610577646">
      <w:bodyDiv w:val="1"/>
      <w:marLeft w:val="0"/>
      <w:marRight w:val="0"/>
      <w:marTop w:val="0"/>
      <w:marBottom w:val="0"/>
      <w:divBdr>
        <w:top w:val="none" w:sz="0" w:space="0" w:color="auto"/>
        <w:left w:val="none" w:sz="0" w:space="0" w:color="auto"/>
        <w:bottom w:val="none" w:sz="0" w:space="0" w:color="auto"/>
        <w:right w:val="none" w:sz="0" w:space="0" w:color="auto"/>
      </w:divBdr>
    </w:div>
    <w:div w:id="1616210191">
      <w:bodyDiv w:val="1"/>
      <w:marLeft w:val="0"/>
      <w:marRight w:val="0"/>
      <w:marTop w:val="0"/>
      <w:marBottom w:val="0"/>
      <w:divBdr>
        <w:top w:val="none" w:sz="0" w:space="0" w:color="auto"/>
        <w:left w:val="none" w:sz="0" w:space="0" w:color="auto"/>
        <w:bottom w:val="none" w:sz="0" w:space="0" w:color="auto"/>
        <w:right w:val="none" w:sz="0" w:space="0" w:color="auto"/>
      </w:divBdr>
    </w:div>
    <w:div w:id="1642541748">
      <w:bodyDiv w:val="1"/>
      <w:marLeft w:val="0"/>
      <w:marRight w:val="0"/>
      <w:marTop w:val="0"/>
      <w:marBottom w:val="0"/>
      <w:divBdr>
        <w:top w:val="none" w:sz="0" w:space="0" w:color="auto"/>
        <w:left w:val="none" w:sz="0" w:space="0" w:color="auto"/>
        <w:bottom w:val="none" w:sz="0" w:space="0" w:color="auto"/>
        <w:right w:val="none" w:sz="0" w:space="0" w:color="auto"/>
      </w:divBdr>
    </w:div>
    <w:div w:id="1645501515">
      <w:bodyDiv w:val="1"/>
      <w:marLeft w:val="0"/>
      <w:marRight w:val="0"/>
      <w:marTop w:val="0"/>
      <w:marBottom w:val="0"/>
      <w:divBdr>
        <w:top w:val="none" w:sz="0" w:space="0" w:color="auto"/>
        <w:left w:val="none" w:sz="0" w:space="0" w:color="auto"/>
        <w:bottom w:val="none" w:sz="0" w:space="0" w:color="auto"/>
        <w:right w:val="none" w:sz="0" w:space="0" w:color="auto"/>
      </w:divBdr>
    </w:div>
    <w:div w:id="1678537163">
      <w:bodyDiv w:val="1"/>
      <w:marLeft w:val="0"/>
      <w:marRight w:val="0"/>
      <w:marTop w:val="0"/>
      <w:marBottom w:val="0"/>
      <w:divBdr>
        <w:top w:val="none" w:sz="0" w:space="0" w:color="auto"/>
        <w:left w:val="none" w:sz="0" w:space="0" w:color="auto"/>
        <w:bottom w:val="none" w:sz="0" w:space="0" w:color="auto"/>
        <w:right w:val="none" w:sz="0" w:space="0" w:color="auto"/>
      </w:divBdr>
    </w:div>
    <w:div w:id="1685327930">
      <w:bodyDiv w:val="1"/>
      <w:marLeft w:val="0"/>
      <w:marRight w:val="0"/>
      <w:marTop w:val="0"/>
      <w:marBottom w:val="0"/>
      <w:divBdr>
        <w:top w:val="none" w:sz="0" w:space="0" w:color="auto"/>
        <w:left w:val="none" w:sz="0" w:space="0" w:color="auto"/>
        <w:bottom w:val="none" w:sz="0" w:space="0" w:color="auto"/>
        <w:right w:val="none" w:sz="0" w:space="0" w:color="auto"/>
      </w:divBdr>
    </w:div>
    <w:div w:id="1725250017">
      <w:bodyDiv w:val="1"/>
      <w:marLeft w:val="0"/>
      <w:marRight w:val="0"/>
      <w:marTop w:val="0"/>
      <w:marBottom w:val="0"/>
      <w:divBdr>
        <w:top w:val="none" w:sz="0" w:space="0" w:color="auto"/>
        <w:left w:val="none" w:sz="0" w:space="0" w:color="auto"/>
        <w:bottom w:val="none" w:sz="0" w:space="0" w:color="auto"/>
        <w:right w:val="none" w:sz="0" w:space="0" w:color="auto"/>
      </w:divBdr>
    </w:div>
    <w:div w:id="1796869042">
      <w:bodyDiv w:val="1"/>
      <w:marLeft w:val="0"/>
      <w:marRight w:val="0"/>
      <w:marTop w:val="0"/>
      <w:marBottom w:val="0"/>
      <w:divBdr>
        <w:top w:val="none" w:sz="0" w:space="0" w:color="auto"/>
        <w:left w:val="none" w:sz="0" w:space="0" w:color="auto"/>
        <w:bottom w:val="none" w:sz="0" w:space="0" w:color="auto"/>
        <w:right w:val="none" w:sz="0" w:space="0" w:color="auto"/>
      </w:divBdr>
    </w:div>
    <w:div w:id="1825120393">
      <w:bodyDiv w:val="1"/>
      <w:marLeft w:val="0"/>
      <w:marRight w:val="0"/>
      <w:marTop w:val="0"/>
      <w:marBottom w:val="0"/>
      <w:divBdr>
        <w:top w:val="none" w:sz="0" w:space="0" w:color="auto"/>
        <w:left w:val="none" w:sz="0" w:space="0" w:color="auto"/>
        <w:bottom w:val="none" w:sz="0" w:space="0" w:color="auto"/>
        <w:right w:val="none" w:sz="0" w:space="0" w:color="auto"/>
      </w:divBdr>
    </w:div>
    <w:div w:id="1836918031">
      <w:bodyDiv w:val="1"/>
      <w:marLeft w:val="0"/>
      <w:marRight w:val="0"/>
      <w:marTop w:val="0"/>
      <w:marBottom w:val="0"/>
      <w:divBdr>
        <w:top w:val="none" w:sz="0" w:space="0" w:color="auto"/>
        <w:left w:val="none" w:sz="0" w:space="0" w:color="auto"/>
        <w:bottom w:val="none" w:sz="0" w:space="0" w:color="auto"/>
        <w:right w:val="none" w:sz="0" w:space="0" w:color="auto"/>
      </w:divBdr>
    </w:div>
    <w:div w:id="1857235629">
      <w:bodyDiv w:val="1"/>
      <w:marLeft w:val="0"/>
      <w:marRight w:val="0"/>
      <w:marTop w:val="0"/>
      <w:marBottom w:val="0"/>
      <w:divBdr>
        <w:top w:val="none" w:sz="0" w:space="0" w:color="auto"/>
        <w:left w:val="none" w:sz="0" w:space="0" w:color="auto"/>
        <w:bottom w:val="none" w:sz="0" w:space="0" w:color="auto"/>
        <w:right w:val="none" w:sz="0" w:space="0" w:color="auto"/>
      </w:divBdr>
    </w:div>
    <w:div w:id="1866406183">
      <w:bodyDiv w:val="1"/>
      <w:marLeft w:val="0"/>
      <w:marRight w:val="0"/>
      <w:marTop w:val="0"/>
      <w:marBottom w:val="0"/>
      <w:divBdr>
        <w:top w:val="none" w:sz="0" w:space="0" w:color="auto"/>
        <w:left w:val="none" w:sz="0" w:space="0" w:color="auto"/>
        <w:bottom w:val="none" w:sz="0" w:space="0" w:color="auto"/>
        <w:right w:val="none" w:sz="0" w:space="0" w:color="auto"/>
      </w:divBdr>
    </w:div>
    <w:div w:id="1930969664">
      <w:bodyDiv w:val="1"/>
      <w:marLeft w:val="0"/>
      <w:marRight w:val="0"/>
      <w:marTop w:val="0"/>
      <w:marBottom w:val="0"/>
      <w:divBdr>
        <w:top w:val="none" w:sz="0" w:space="0" w:color="auto"/>
        <w:left w:val="none" w:sz="0" w:space="0" w:color="auto"/>
        <w:bottom w:val="none" w:sz="0" w:space="0" w:color="auto"/>
        <w:right w:val="none" w:sz="0" w:space="0" w:color="auto"/>
      </w:divBdr>
    </w:div>
    <w:div w:id="1948266163">
      <w:bodyDiv w:val="1"/>
      <w:marLeft w:val="0"/>
      <w:marRight w:val="0"/>
      <w:marTop w:val="0"/>
      <w:marBottom w:val="0"/>
      <w:divBdr>
        <w:top w:val="none" w:sz="0" w:space="0" w:color="auto"/>
        <w:left w:val="none" w:sz="0" w:space="0" w:color="auto"/>
        <w:bottom w:val="none" w:sz="0" w:space="0" w:color="auto"/>
        <w:right w:val="none" w:sz="0" w:space="0" w:color="auto"/>
      </w:divBdr>
    </w:div>
    <w:div w:id="2026052769">
      <w:bodyDiv w:val="1"/>
      <w:marLeft w:val="0"/>
      <w:marRight w:val="0"/>
      <w:marTop w:val="0"/>
      <w:marBottom w:val="0"/>
      <w:divBdr>
        <w:top w:val="none" w:sz="0" w:space="0" w:color="auto"/>
        <w:left w:val="none" w:sz="0" w:space="0" w:color="auto"/>
        <w:bottom w:val="none" w:sz="0" w:space="0" w:color="auto"/>
        <w:right w:val="none" w:sz="0" w:space="0" w:color="auto"/>
      </w:divBdr>
    </w:div>
    <w:div w:id="2059232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defence-industry-space.ec.europa.eu/eu-defence-industry/edip-dedicated-programme-defence_nl" TargetMode="External"/><Relationship Id="rId13" Type="http://schemas.openxmlformats.org/officeDocument/2006/relationships/hyperlink" Target="https://defence-industry-space.ec.europa.eu/eu-defence-industry/edip-future-defence_en?prefLang=nl" TargetMode="External"/><Relationship Id="rId3" Type="http://schemas.openxmlformats.org/officeDocument/2006/relationships/hyperlink" Target="https://brave1.gov.ua/en/" TargetMode="External"/><Relationship Id="rId7" Type="http://schemas.openxmlformats.org/officeDocument/2006/relationships/hyperlink" Target="https://defence-industry-space.ec.europa.eu/eu-defence-industry/edip-future-defence_en?prefLang=nl" TargetMode="External"/><Relationship Id="rId12" Type="http://schemas.openxmlformats.org/officeDocument/2006/relationships/hyperlink" Target="https://defence-industry-space.ec.europa.eu/european-commission-proposes-regulation-incentivise-defence-related-investments-eu-budget-2025-04-22_nl" TargetMode="External"/><Relationship Id="rId2" Type="http://schemas.openxmlformats.org/officeDocument/2006/relationships/hyperlink" Target="https://defence-industry-space.ec.europa.eu/eu-defence-industry/readiness-roadmap-2030_nl" TargetMode="External"/><Relationship Id="rId1" Type="http://schemas.openxmlformats.org/officeDocument/2006/relationships/hyperlink" Target="https://defence-industry-space.ec.europa.eu/eu-defence-industry/readiness-roadmap-2030_nl" TargetMode="External"/><Relationship Id="rId6" Type="http://schemas.openxmlformats.org/officeDocument/2006/relationships/hyperlink" Target="https://defence-industry-space.ec.europa.eu/eu-defence-industry/white-paper-european-defence-readiness-2030_en?prefLang=nl%23european-readiness-2030" TargetMode="External"/><Relationship Id="rId11" Type="http://schemas.openxmlformats.org/officeDocument/2006/relationships/hyperlink" Target="https://www.nif.fund/" TargetMode="External"/><Relationship Id="rId5" Type="http://schemas.openxmlformats.org/officeDocument/2006/relationships/hyperlink" Target="https://single-market-economy.ec.europa.eu/sectors/raw-materials/areas-specific-interest/critical-raw-materials/critical-raw-materials-act_nl" TargetMode="External"/><Relationship Id="rId15" Type="http://schemas.openxmlformats.org/officeDocument/2006/relationships/hyperlink" Target="https://ec.europa.eu/transparency/documents-register/detail?ref=SWD(2025)332&amp;lang=nl" TargetMode="External"/><Relationship Id="rId10" Type="http://schemas.openxmlformats.org/officeDocument/2006/relationships/hyperlink" Target="https://www.diana.nato.int/" TargetMode="External"/><Relationship Id="rId4" Type="http://schemas.openxmlformats.org/officeDocument/2006/relationships/hyperlink" Target="https://defence-industry-space.ec.europa.eu/eu-defence-industry/bravetech-eu_nl" TargetMode="External"/><Relationship Id="rId9" Type="http://schemas.openxmlformats.org/officeDocument/2006/relationships/hyperlink" Target="https://defence-industry-space.ec.europa.eu/eu-defence-industry/edip-dedicated-programme-defence_nl" TargetMode="External"/><Relationship Id="rId14" Type="http://schemas.openxmlformats.org/officeDocument/2006/relationships/hyperlink" Target="https://eur-lex.europa.eu/legal-content/NL/TXT/PDF/?uri=CELEX:52025DC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44cc2e01-a59d-4c80-924d-84dc0710d5ec</Id>
  <Names>
    <Latin>
      <FirstName>Irene</FirstName>
      <LastName>SANCHEZ CEBRIAN</LastName>
    </Latin>
    <Greek>
      <FirstName/>
      <LastName/>
    </Greek>
    <Cyrillic>
      <FirstName/>
      <LastName/>
    </Cyrillic>
    <DocumentScript>
      <FirstName>Irene</FirstName>
      <LastName>SANCHEZ CEBRIAN</LastName>
      <FullName>Timo PESONEN</FullName>
    </DocumentScript>
  </Names>
  <Initials>ISC</Initials>
  <Gender>f</Gender>
  <Email>Irene.SANCHEZ-CEBRIAN1@ec.europa.eu</Email>
  <Service>DEFIS.A.1</Service>
  <Function ADCode="" ShowInSignature="true" ShowInHeader="false" HeaderText=""/>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Id>04f1c5c6-7b11-4a29-b447-183e3058acdd</Id>
    <LogicalLevel>3</LogicalLevel>
    <Name>DEFIS.A.1</Name>
    <HeadLine1>Defence Industrial Policy</HeadLine1>
    <HeadLine2/>
    <PrimaryAddressId>f03b5801-04c9-4931-aa17-c6d6c70bc579</PrimaryAddressId>
    <SecondaryAddressId/>
    <WebAddress/>
    <InheritedWebAddress>http://europa.eu</InheritedWebAddress>
    <ShowInHeader>true</ShowInHeader>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OrgaEntity>
      <Id>04f1c5c6-7b11-4a29-b447-183e3058acdd</Id>
      <LogicalLevel>3</LogicalLevel>
      <Name>DEFIS.A.1</Name>
      <HeadLine1>Defence Industrial Policy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+32 229-57810</Phone>
    <Office>BREY 09/165</Office>
  </MainWorkplace>
  <Workplaces>
    <Workplace IsMain="true">
      <AddressId>f03b5801-04c9-4931-aa17-c6d6c70bc579</AddressId>
      <Fax/>
      <Phone>+32 229-57810</Phone>
      <Office>BREY 09/165</Office>
    </Workplace>
  </Workplaces>
</Author>
</file>

<file path=customXml/item3.xml><?xml version="1.0" encoding="utf-8"?>
<Author AuthorRoleName="Writer" AuthorRoleId="a4fbaff4-b07c-48b4-a21e-e7b9eedf3796">
  <Id>44cc2e01-a59d-4c80-924d-84dc0710d5ec</Id>
  <Names>
    <Latin>
      <FirstName>Irene</FirstName>
      <LastName>SANCHEZ CEBRIAN</LastName>
    </Latin>
    <Greek>
      <FirstName/>
      <LastName/>
    </Greek>
    <Cyrillic>
      <FirstName/>
      <LastName/>
    </Cyrillic>
    <DocumentScript>
      <FirstName>Irene</FirstName>
      <LastName>SANCHEZ CEBRIAN</LastName>
      <FullName>Irene SANCHEZ CEBRIAN</FullName>
    </DocumentScript>
  </Names>
  <Initials>ISC</Initials>
  <Gender>f</Gender>
  <Email/>
  <Service>DEFIS.A.1</Service>
  <Function ADCode="" ShowInSignature="true" ShowInHeader="false" HeaderText=""/>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Id>04f1c5c6-7b11-4a29-b447-183e3058acdd</Id>
    <LogicalLevel>3</LogicalLevel>
    <Name>DEFIS.A.1</Name>
    <HeadLine1>Defence Industrial Policy</HeadLine1>
    <HeadLine2/>
    <PrimaryAddressId>f03b5801-04c9-4931-aa17-c6d6c70bc579</PrimaryAddressId>
    <SecondaryAddressId/>
    <WebAddress/>
    <InheritedWebAddress>http://europa.eu</InheritedWebAddress>
    <ShowInHeader>true</ShowInHeader>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OrgaEntity>
      <Id>04f1c5c6-7b11-4a29-b447-183e3058acdd</Id>
      <LogicalLevel>3</LogicalLevel>
      <Name>DEFIS.A.1</Name>
      <HeadLine1>Defence Industrial Policy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+32 229-57810</Phone>
    <Office>BREY 09/165</Office>
  </MainWorkplace>
  <Workplaces>
    <Workplace IsMain="true">
      <AddressId>f03b5801-04c9-4931-aa17-c6d6c70bc579</AddressId>
      <Fax/>
      <Phone>+32 229-57810</Phone>
      <Office>BREY 09/165</Office>
    </Workplace>
  </Workplaces>
</Author>
</file>

<file path=customXml/item4.xml><?xml version="1.0" encoding="utf-8"?>
<EurolookProperties>
  <ProductCustomizationId>EC</ProductCustomizationId>
  <Created>
    <Version>10.0.47478.0</Version>
    <Date>2025-02-05T16:20:47</Date>
    <Language>EN</Language>
    <Note/>
  </Created>
  <Edited>
    <Version/>
    <Date/>
  </Edited>
  <DocumentModel>
    <Id>0b054141-88b1-4efb-8c91-2905cb0bed6c</Id>
    <Name>Note</Name>
  </DocumentModel>
  <CustomTemplate>
    <Id/>
    <Name/>
  </CustomTemplate>
  <DocumentDate>2025-02-05T16:20:47</DocumentDate>
  <DocumentVersion>0.1</DocumentVersion>
  <CompatibilityMode>Eurolook10</CompatibilityMode>
  <DocumentMetadata>
    <EC_SecurityDistributionSpecialHandling MetadataSerializationType="SimpleValue"/>
    <EC_SecurityDateMarking MetadataSerializationType="SimpleValue"/>
    <EC_SecurityMarking MetadataSerializationType="SimpleValue">SENSITIVE</EC_SecurityMarking>
    <EC_SecurityDistributionSensitive MetadataSerializationType="SimpleValue">DG</EC_SecurityDistributionSensitive>
    <EC_SecurityDistributionDG MetadataSerializationType="SimpleValue">DG DEFIS</EC_SecurityDistributionDG>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AA04CF94-6B89-4928-9211-63BA777E0988}">
  <ds:schemaRefs/>
</ds:datastoreItem>
</file>

<file path=customXml/itemProps3.xml><?xml version="1.0" encoding="utf-8"?>
<ds:datastoreItem xmlns:ds="http://schemas.openxmlformats.org/officeDocument/2006/customXml" ds:itemID="{D4935200-5893-45CE-96F8-8B501E605923}">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1B2D4FE-530B-447B-AD14-19159C0B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7262</Words>
  <Characters>41398</Characters>
  <Application>Microsoft Office Word</Application>
  <DocSecurity>0</DocSecurity>
  <PresentationFormat>Microsoft Word 14.0</PresentationFormat>
  <Lines>344</Lines>
  <Paragraphs>97</Paragraphs>
  <ScaleCrop>true</ScaleCrop>
  <Manager/>
  <Company/>
  <LinksUpToDate>false</LinksUpToDate>
  <CharactersWithSpaces>48563</CharactersWithSpaces>
  <SharedDoc>false</SharedDoc>
  <HLinks>
    <vt:vector size="84" baseType="variant">
      <vt:variant>
        <vt:i4>5767260</vt:i4>
      </vt:variant>
      <vt:variant>
        <vt:i4>39</vt:i4>
      </vt:variant>
      <vt:variant>
        <vt:i4>0</vt:i4>
      </vt:variant>
      <vt:variant>
        <vt:i4>5</vt:i4>
      </vt:variant>
      <vt:variant>
        <vt:lpwstr>https://ec.europa.eu/transparency/documents-register/detail?ref=SWD(2025)332&amp;lang=en</vt:lpwstr>
      </vt:variant>
      <vt:variant>
        <vt:lpwstr/>
      </vt:variant>
      <vt:variant>
        <vt:i4>5832805</vt:i4>
      </vt:variant>
      <vt:variant>
        <vt:i4>36</vt:i4>
      </vt:variant>
      <vt:variant>
        <vt:i4>0</vt:i4>
      </vt:variant>
      <vt:variant>
        <vt:i4>5</vt:i4>
      </vt:variant>
      <vt:variant>
        <vt:lpwstr>https://research-and-innovation.ec.europa.eu/document/download/2f76a0df-b09b-47c2-949c-800c30e4c530_en</vt:lpwstr>
      </vt:variant>
      <vt:variant>
        <vt:lpwstr/>
      </vt:variant>
      <vt:variant>
        <vt:i4>2359306</vt:i4>
      </vt:variant>
      <vt:variant>
        <vt:i4>33</vt:i4>
      </vt:variant>
      <vt:variant>
        <vt:i4>0</vt:i4>
      </vt:variant>
      <vt:variant>
        <vt:i4>5</vt:i4>
      </vt:variant>
      <vt:variant>
        <vt:lpwstr>https://defence-industry-space.ec.europa.eu/eu-defence-industry/defence-readiness-omnibus_en</vt:lpwstr>
      </vt:variant>
      <vt:variant>
        <vt:lpwstr/>
      </vt:variant>
      <vt:variant>
        <vt:i4>2883673</vt:i4>
      </vt:variant>
      <vt:variant>
        <vt:i4>30</vt:i4>
      </vt:variant>
      <vt:variant>
        <vt:i4>0</vt:i4>
      </vt:variant>
      <vt:variant>
        <vt:i4>5</vt:i4>
      </vt:variant>
      <vt:variant>
        <vt:lpwstr>https://defence-industry-space.ec.europa.eu/european-commission-proposes-regulation-incentivise-defence-related-investments-eu-budget-2025-04-22_en</vt:lpwstr>
      </vt:variant>
      <vt:variant>
        <vt:lpwstr/>
      </vt:variant>
      <vt:variant>
        <vt:i4>1966144</vt:i4>
      </vt:variant>
      <vt:variant>
        <vt:i4>27</vt:i4>
      </vt:variant>
      <vt:variant>
        <vt:i4>0</vt:i4>
      </vt:variant>
      <vt:variant>
        <vt:i4>5</vt:i4>
      </vt:variant>
      <vt:variant>
        <vt:lpwstr>https://www.nif.fund/</vt:lpwstr>
      </vt:variant>
      <vt:variant>
        <vt:lpwstr/>
      </vt:variant>
      <vt:variant>
        <vt:i4>7471230</vt:i4>
      </vt:variant>
      <vt:variant>
        <vt:i4>24</vt:i4>
      </vt:variant>
      <vt:variant>
        <vt:i4>0</vt:i4>
      </vt:variant>
      <vt:variant>
        <vt:i4>5</vt:i4>
      </vt:variant>
      <vt:variant>
        <vt:lpwstr>https://www.diana.nato.int/</vt:lpwstr>
      </vt:variant>
      <vt:variant>
        <vt:lpwstr/>
      </vt:variant>
      <vt:variant>
        <vt:i4>7667734</vt:i4>
      </vt:variant>
      <vt:variant>
        <vt:i4>21</vt:i4>
      </vt:variant>
      <vt:variant>
        <vt:i4>0</vt:i4>
      </vt:variant>
      <vt:variant>
        <vt:i4>5</vt:i4>
      </vt:variant>
      <vt:variant>
        <vt:lpwstr>https://defence-industry-space.ec.europa.eu/eu-defence-industry/edip-dedicated-programme-defence_en</vt:lpwstr>
      </vt:variant>
      <vt:variant>
        <vt:lpwstr/>
      </vt:variant>
      <vt:variant>
        <vt:i4>2359306</vt:i4>
      </vt:variant>
      <vt:variant>
        <vt:i4>18</vt:i4>
      </vt:variant>
      <vt:variant>
        <vt:i4>0</vt:i4>
      </vt:variant>
      <vt:variant>
        <vt:i4>5</vt:i4>
      </vt:variant>
      <vt:variant>
        <vt:lpwstr>https://defence-industry-space.ec.europa.eu/eu-defence-industry/defence-readiness-omnibus_en</vt:lpwstr>
      </vt:variant>
      <vt:variant>
        <vt:lpwstr/>
      </vt:variant>
      <vt:variant>
        <vt:i4>4653090</vt:i4>
      </vt:variant>
      <vt:variant>
        <vt:i4>15</vt:i4>
      </vt:variant>
      <vt:variant>
        <vt:i4>0</vt:i4>
      </vt:variant>
      <vt:variant>
        <vt:i4>5</vt:i4>
      </vt:variant>
      <vt:variant>
        <vt:lpwstr>https://defence-industry-space.ec.europa.eu/eu-defence-industry/white-paper-european-defence-readiness-2030_en</vt:lpwstr>
      </vt:variant>
      <vt:variant>
        <vt:lpwstr/>
      </vt:variant>
      <vt:variant>
        <vt:i4>5374007</vt:i4>
      </vt:variant>
      <vt:variant>
        <vt:i4>12</vt:i4>
      </vt:variant>
      <vt:variant>
        <vt:i4>0</vt:i4>
      </vt:variant>
      <vt:variant>
        <vt:i4>5</vt:i4>
      </vt:variant>
      <vt:variant>
        <vt:lpwstr>https://single-market-economy.ec.europa.eu/sectors/raw-materials/areas-specific-interest/critical-raw-materials/critical-raw-materials-act_en</vt:lpwstr>
      </vt:variant>
      <vt:variant>
        <vt:lpwstr/>
      </vt:variant>
      <vt:variant>
        <vt:i4>3473483</vt:i4>
      </vt:variant>
      <vt:variant>
        <vt:i4>9</vt:i4>
      </vt:variant>
      <vt:variant>
        <vt:i4>0</vt:i4>
      </vt:variant>
      <vt:variant>
        <vt:i4>5</vt:i4>
      </vt:variant>
      <vt:variant>
        <vt:lpwstr>https://defence-industry-space.ec.europa.eu/eu-defence-industry/bravetech-eu_en</vt:lpwstr>
      </vt:variant>
      <vt:variant>
        <vt:lpwstr/>
      </vt:variant>
      <vt:variant>
        <vt:i4>65613</vt:i4>
      </vt:variant>
      <vt:variant>
        <vt:i4>6</vt:i4>
      </vt:variant>
      <vt:variant>
        <vt:i4>0</vt:i4>
      </vt:variant>
      <vt:variant>
        <vt:i4>5</vt:i4>
      </vt:variant>
      <vt:variant>
        <vt:lpwstr>https://brave1.gov.ua/en/</vt:lpwstr>
      </vt:variant>
      <vt:variant>
        <vt:lpwstr/>
      </vt:variant>
      <vt:variant>
        <vt:i4>524326</vt:i4>
      </vt:variant>
      <vt:variant>
        <vt:i4>3</vt:i4>
      </vt:variant>
      <vt:variant>
        <vt:i4>0</vt:i4>
      </vt:variant>
      <vt:variant>
        <vt:i4>5</vt:i4>
      </vt:variant>
      <vt:variant>
        <vt:lpwstr>https://defence-industry-space.ec.europa.eu/eu-defence-industry/readiness-roadmap-2030_en</vt:lpwstr>
      </vt:variant>
      <vt:variant>
        <vt:lpwstr/>
      </vt:variant>
      <vt:variant>
        <vt:i4>524326</vt:i4>
      </vt:variant>
      <vt:variant>
        <vt:i4>0</vt:i4>
      </vt:variant>
      <vt:variant>
        <vt:i4>0</vt:i4>
      </vt:variant>
      <vt:variant>
        <vt:i4>5</vt:i4>
      </vt:variant>
      <vt:variant>
        <vt:lpwstr>https://defence-industry-space.ec.europa.eu/eu-defence-industry/readiness-roadmap-2030_en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2025-11-17T13:05:00Z</dcterms:created>
  <dcterms:modified xsi:type="dcterms:W3CDTF">2025-12-10T20:29:00Z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2025-11-17T08:13:46Z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d63c38d0-f7cc-42cb-a96c-4d60b3367d63</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CP-011</vt:lpwstr>
  </property>
</Properties>
</file>