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121F" w14:textId="3DD338C3" w:rsidR="00B70275" w:rsidRDefault="00563E57" w:rsidP="00563E57">
      <w:pPr>
        <w:pStyle w:val="Pagedecouverture"/>
        <w:rPr>
          <w:noProof/>
        </w:rPr>
      </w:pPr>
      <w:r>
        <w:rPr>
          <w:noProof/>
        </w:rPr>
        <w:pict w14:anchorId="2E342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B95578C0-23EB-4DAA-8B86-FD11B3D01220" style="width:455.25pt;height:429pt">
            <v:imagedata r:id="rId11" o:title=""/>
          </v:shape>
        </w:pict>
      </w:r>
    </w:p>
    <w:p w14:paraId="24265733" w14:textId="77777777" w:rsidR="00E945D7" w:rsidRDefault="00E945D7" w:rsidP="00E945D7">
      <w:pPr>
        <w:rPr>
          <w:noProof/>
        </w:rPr>
        <w:sectPr w:rsidR="00E945D7" w:rsidSect="00563E57">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DEC074E" w14:textId="77777777" w:rsidR="000D6979" w:rsidRDefault="000D6979" w:rsidP="000D6979">
      <w:pPr>
        <w:pStyle w:val="Annexetitre"/>
        <w:rPr>
          <w:rStyle w:val="Marker"/>
          <w:noProof/>
        </w:rPr>
      </w:pPr>
      <w:bookmarkStart w:id="0" w:name="_GoBack"/>
      <w:bookmarkEnd w:id="0"/>
      <w:r w:rsidRPr="000D6979">
        <w:rPr>
          <w:noProof/>
        </w:rPr>
        <w:lastRenderedPageBreak/>
        <w:t>ANNEX</w:t>
      </w:r>
      <w:r>
        <w:rPr>
          <w:noProof/>
        </w:rPr>
        <w:t xml:space="preserve"> I</w:t>
      </w:r>
    </w:p>
    <w:p w14:paraId="12E13BFE" w14:textId="77777777" w:rsidR="000D6979" w:rsidRPr="005137B8" w:rsidRDefault="000D6979" w:rsidP="000D6979">
      <w:pPr>
        <w:rPr>
          <w:noProof/>
        </w:rPr>
      </w:pPr>
      <w:r>
        <w:rPr>
          <w:noProof/>
        </w:rPr>
        <w:t>Annex V to Directive 2000/60/EC is amended as follows:</w:t>
      </w:r>
    </w:p>
    <w:p w14:paraId="65C72E1A" w14:textId="77777777" w:rsidR="000D6979" w:rsidRDefault="000D6979" w:rsidP="000D6979">
      <w:pPr>
        <w:rPr>
          <w:noProof/>
        </w:rPr>
      </w:pPr>
    </w:p>
    <w:p w14:paraId="25408971" w14:textId="77777777" w:rsidR="000D6979" w:rsidRDefault="004C1482" w:rsidP="000D6979">
      <w:pPr>
        <w:pStyle w:val="Point0number"/>
        <w:numPr>
          <w:ilvl w:val="0"/>
          <w:numId w:val="16"/>
        </w:numPr>
        <w:rPr>
          <w:noProof/>
        </w:rPr>
      </w:pPr>
      <w:r>
        <w:rPr>
          <w:noProof/>
        </w:rPr>
        <w:t>p</w:t>
      </w:r>
      <w:r w:rsidR="000D6979" w:rsidRPr="005137B8">
        <w:rPr>
          <w:noProof/>
        </w:rPr>
        <w:t>oint</w:t>
      </w:r>
      <w:r w:rsidR="000D6979">
        <w:rPr>
          <w:noProof/>
        </w:rPr>
        <w:t>s</w:t>
      </w:r>
      <w:r w:rsidR="000D6979" w:rsidRPr="005137B8">
        <w:rPr>
          <w:noProof/>
        </w:rPr>
        <w:t xml:space="preserve"> 1.1.1</w:t>
      </w:r>
      <w:r w:rsidR="000D6979">
        <w:rPr>
          <w:noProof/>
        </w:rPr>
        <w:t xml:space="preserve">. to 1.1.4. are replaced by the following: </w:t>
      </w:r>
    </w:p>
    <w:p w14:paraId="37E58067" w14:textId="77777777" w:rsidR="000D6979" w:rsidRDefault="000D6979" w:rsidP="000D6979">
      <w:pPr>
        <w:rPr>
          <w:noProof/>
        </w:rPr>
      </w:pPr>
    </w:p>
    <w:p w14:paraId="7A7BCCC6" w14:textId="77777777" w:rsidR="000D6979" w:rsidRDefault="000D6979" w:rsidP="000D6979">
      <w:pPr>
        <w:rPr>
          <w:noProof/>
        </w:rPr>
      </w:pPr>
      <w:r w:rsidRPr="003141F3">
        <w:rPr>
          <w:b/>
          <w:noProof/>
        </w:rPr>
        <w:t>1.1.1.   </w:t>
      </w:r>
      <w:r w:rsidRPr="003141F3">
        <w:rPr>
          <w:rStyle w:val="boldface"/>
          <w:rFonts w:ascii="inherit" w:hAnsi="inherit"/>
          <w:b/>
          <w:bCs/>
          <w:noProof/>
          <w:color w:val="000000"/>
        </w:rPr>
        <w:t>Rivers</w:t>
      </w:r>
    </w:p>
    <w:p w14:paraId="7A6BD491" w14:textId="77777777" w:rsidR="000D6979" w:rsidRDefault="000D6979" w:rsidP="000D6979">
      <w:pPr>
        <w:rPr>
          <w:noProof/>
        </w:rPr>
      </w:pPr>
      <w:r>
        <w:rPr>
          <w:noProof/>
        </w:rPr>
        <w:t>Biological elements</w:t>
      </w:r>
    </w:p>
    <w:p w14:paraId="15C6BCA2" w14:textId="77777777" w:rsidR="000D6979" w:rsidRDefault="000D6979" w:rsidP="000D6979">
      <w:pPr>
        <w:pStyle w:val="Text1"/>
        <w:rPr>
          <w:noProof/>
        </w:rPr>
      </w:pPr>
      <w:r>
        <w:rPr>
          <w:noProof/>
        </w:rPr>
        <w:t>Composition and abundance of aquatic flora</w:t>
      </w:r>
    </w:p>
    <w:p w14:paraId="043F535E" w14:textId="77777777" w:rsidR="000D6979" w:rsidRDefault="000D6979" w:rsidP="000D6979">
      <w:pPr>
        <w:pStyle w:val="Text1"/>
        <w:rPr>
          <w:noProof/>
        </w:rPr>
      </w:pPr>
      <w:r>
        <w:rPr>
          <w:noProof/>
        </w:rPr>
        <w:t>Composition and abundance of benthic invertebrate fauna</w:t>
      </w:r>
    </w:p>
    <w:p w14:paraId="0C6DFFB0" w14:textId="77777777" w:rsidR="000D6979" w:rsidRDefault="000D6979" w:rsidP="000D6979">
      <w:pPr>
        <w:pStyle w:val="Text1"/>
        <w:rPr>
          <w:noProof/>
        </w:rPr>
      </w:pPr>
      <w:r>
        <w:rPr>
          <w:noProof/>
        </w:rPr>
        <w:t>Composition, abundance and age structure of fish fauna</w:t>
      </w:r>
    </w:p>
    <w:p w14:paraId="72F6C1CD" w14:textId="77777777" w:rsidR="000D6979" w:rsidRDefault="000D6979" w:rsidP="000D6979">
      <w:pPr>
        <w:rPr>
          <w:noProof/>
        </w:rPr>
      </w:pPr>
      <w:r>
        <w:rPr>
          <w:noProof/>
        </w:rPr>
        <w:t>Hydromorphological elements supporting the biological elements</w:t>
      </w:r>
    </w:p>
    <w:p w14:paraId="7F75BE85" w14:textId="77777777" w:rsidR="000D6979" w:rsidRDefault="000D6979" w:rsidP="000D6979">
      <w:pPr>
        <w:pStyle w:val="Text1"/>
        <w:rPr>
          <w:noProof/>
        </w:rPr>
      </w:pPr>
      <w:r>
        <w:rPr>
          <w:noProof/>
        </w:rPr>
        <w:t>Hydrological regime</w:t>
      </w:r>
    </w:p>
    <w:p w14:paraId="631AE7A1" w14:textId="77777777" w:rsidR="000D6979" w:rsidRDefault="000D6979" w:rsidP="00167A4B">
      <w:pPr>
        <w:pStyle w:val="Text2"/>
        <w:rPr>
          <w:noProof/>
        </w:rPr>
      </w:pPr>
      <w:r>
        <w:rPr>
          <w:noProof/>
        </w:rPr>
        <w:t>quantity and dynamics of water flow</w:t>
      </w:r>
    </w:p>
    <w:p w14:paraId="1A34FA4F" w14:textId="77777777" w:rsidR="000D6979" w:rsidRDefault="000D6979">
      <w:pPr>
        <w:pStyle w:val="Text2"/>
        <w:rPr>
          <w:noProof/>
        </w:rPr>
      </w:pPr>
      <w:r>
        <w:rPr>
          <w:noProof/>
        </w:rPr>
        <w:t>connection to groundwater bodies</w:t>
      </w:r>
    </w:p>
    <w:p w14:paraId="7D7374F9" w14:textId="77777777" w:rsidR="000D6979" w:rsidRDefault="000D6979" w:rsidP="000D6979">
      <w:pPr>
        <w:pStyle w:val="Text1"/>
        <w:rPr>
          <w:noProof/>
        </w:rPr>
      </w:pPr>
      <w:r>
        <w:rPr>
          <w:noProof/>
        </w:rPr>
        <w:t>River continuity</w:t>
      </w:r>
    </w:p>
    <w:p w14:paraId="515B7136" w14:textId="77777777" w:rsidR="000D6979" w:rsidRDefault="000D6979" w:rsidP="000D6979">
      <w:pPr>
        <w:pStyle w:val="Text1"/>
        <w:rPr>
          <w:noProof/>
        </w:rPr>
      </w:pPr>
      <w:r>
        <w:rPr>
          <w:noProof/>
        </w:rPr>
        <w:t>Morphological conditions</w:t>
      </w:r>
    </w:p>
    <w:p w14:paraId="3C130F17" w14:textId="77777777" w:rsidR="000D6979" w:rsidRDefault="000D6979" w:rsidP="00167A4B">
      <w:pPr>
        <w:pStyle w:val="Text2"/>
        <w:rPr>
          <w:noProof/>
        </w:rPr>
      </w:pPr>
      <w:r>
        <w:rPr>
          <w:noProof/>
        </w:rPr>
        <w:t>river depth and width variation</w:t>
      </w:r>
    </w:p>
    <w:p w14:paraId="4236C377" w14:textId="77777777" w:rsidR="000D6979" w:rsidRDefault="000D6979">
      <w:pPr>
        <w:pStyle w:val="Text2"/>
        <w:rPr>
          <w:noProof/>
        </w:rPr>
      </w:pPr>
      <w:r>
        <w:rPr>
          <w:noProof/>
        </w:rPr>
        <w:t>structure and substrate of the river bed</w:t>
      </w:r>
    </w:p>
    <w:p w14:paraId="49F58B77" w14:textId="77777777" w:rsidR="000D6979" w:rsidRDefault="000D6979">
      <w:pPr>
        <w:pStyle w:val="Text2"/>
        <w:rPr>
          <w:noProof/>
        </w:rPr>
      </w:pPr>
      <w:r>
        <w:rPr>
          <w:noProof/>
        </w:rPr>
        <w:t>structure of the riparian zone</w:t>
      </w:r>
    </w:p>
    <w:p w14:paraId="6BF428E6" w14:textId="77777777" w:rsidR="000D6979" w:rsidRDefault="000D6979" w:rsidP="000D6979">
      <w:pPr>
        <w:rPr>
          <w:noProof/>
        </w:rPr>
      </w:pPr>
      <w:r>
        <w:rPr>
          <w:noProof/>
        </w:rPr>
        <w:t>General physico-chemical elements supporting the biological elements</w:t>
      </w:r>
    </w:p>
    <w:p w14:paraId="10D1E323" w14:textId="77777777" w:rsidR="000D6979" w:rsidRDefault="000D6979" w:rsidP="000D6979">
      <w:pPr>
        <w:pStyle w:val="Text1"/>
        <w:rPr>
          <w:noProof/>
        </w:rPr>
      </w:pPr>
      <w:r>
        <w:rPr>
          <w:noProof/>
        </w:rPr>
        <w:t>Thermal conditions</w:t>
      </w:r>
    </w:p>
    <w:p w14:paraId="5F0378A0" w14:textId="77777777" w:rsidR="000D6979" w:rsidRDefault="000D6979" w:rsidP="000D6979">
      <w:pPr>
        <w:pStyle w:val="Text1"/>
        <w:rPr>
          <w:noProof/>
        </w:rPr>
      </w:pPr>
      <w:r>
        <w:rPr>
          <w:noProof/>
        </w:rPr>
        <w:t>Oxygenation conditions</w:t>
      </w:r>
    </w:p>
    <w:p w14:paraId="233773D5" w14:textId="77777777" w:rsidR="000D6979" w:rsidRDefault="000D6979" w:rsidP="000D6979">
      <w:pPr>
        <w:pStyle w:val="Text1"/>
        <w:rPr>
          <w:noProof/>
        </w:rPr>
      </w:pPr>
      <w:r>
        <w:rPr>
          <w:noProof/>
        </w:rPr>
        <w:t>Salinity</w:t>
      </w:r>
    </w:p>
    <w:p w14:paraId="216386D3" w14:textId="77777777" w:rsidR="000D6979" w:rsidRDefault="000D6979" w:rsidP="000D6979">
      <w:pPr>
        <w:pStyle w:val="Text1"/>
        <w:rPr>
          <w:noProof/>
        </w:rPr>
      </w:pPr>
      <w:r>
        <w:rPr>
          <w:noProof/>
        </w:rPr>
        <w:t>Acidification status</w:t>
      </w:r>
    </w:p>
    <w:p w14:paraId="02381B55" w14:textId="77777777" w:rsidR="000D6979" w:rsidRDefault="000D6979" w:rsidP="000D6979">
      <w:pPr>
        <w:pStyle w:val="Text1"/>
        <w:rPr>
          <w:noProof/>
        </w:rPr>
      </w:pPr>
      <w:r>
        <w:rPr>
          <w:noProof/>
        </w:rPr>
        <w:t>Nutrient conditions</w:t>
      </w:r>
    </w:p>
    <w:p w14:paraId="3D7D34B7" w14:textId="77777777" w:rsidR="000D6979" w:rsidRDefault="000D6979" w:rsidP="000D6979">
      <w:pPr>
        <w:rPr>
          <w:noProof/>
        </w:rPr>
      </w:pPr>
      <w:r w:rsidRPr="00F75EF0">
        <w:rPr>
          <w:b/>
          <w:noProof/>
        </w:rPr>
        <w:t>1.1.2.</w:t>
      </w:r>
      <w:r>
        <w:rPr>
          <w:noProof/>
        </w:rPr>
        <w:t>   </w:t>
      </w:r>
      <w:r>
        <w:rPr>
          <w:rStyle w:val="boldface"/>
          <w:rFonts w:ascii="inherit" w:hAnsi="inherit"/>
          <w:b/>
          <w:bCs/>
          <w:noProof/>
          <w:color w:val="000000"/>
        </w:rPr>
        <w:t>Lakes</w:t>
      </w:r>
    </w:p>
    <w:p w14:paraId="075C2A1A" w14:textId="77777777" w:rsidR="000D6979" w:rsidRDefault="000D6979" w:rsidP="000D6979">
      <w:pPr>
        <w:rPr>
          <w:noProof/>
        </w:rPr>
      </w:pPr>
      <w:r>
        <w:rPr>
          <w:noProof/>
        </w:rPr>
        <w:t>Biological elements</w:t>
      </w:r>
    </w:p>
    <w:p w14:paraId="75C7D4D9" w14:textId="77777777" w:rsidR="000D6979" w:rsidRDefault="000D6979" w:rsidP="000D6979">
      <w:pPr>
        <w:pStyle w:val="Text1"/>
        <w:rPr>
          <w:noProof/>
        </w:rPr>
      </w:pPr>
      <w:r>
        <w:rPr>
          <w:noProof/>
        </w:rPr>
        <w:t>Composition, abundance and biomass of phytoplankton</w:t>
      </w:r>
    </w:p>
    <w:p w14:paraId="0E3D8BE3" w14:textId="77777777" w:rsidR="000D6979" w:rsidRDefault="000D6979" w:rsidP="000D6979">
      <w:pPr>
        <w:pStyle w:val="Text1"/>
        <w:rPr>
          <w:noProof/>
        </w:rPr>
      </w:pPr>
      <w:r>
        <w:rPr>
          <w:noProof/>
        </w:rPr>
        <w:t>Composition and abundance of other aquatic flora</w:t>
      </w:r>
    </w:p>
    <w:p w14:paraId="6A2C2B1A" w14:textId="77777777" w:rsidR="000D6979" w:rsidRDefault="000D6979" w:rsidP="000D6979">
      <w:pPr>
        <w:pStyle w:val="Text1"/>
        <w:rPr>
          <w:noProof/>
        </w:rPr>
      </w:pPr>
      <w:r>
        <w:rPr>
          <w:noProof/>
        </w:rPr>
        <w:t>Composition and abundance of benthic invertebrate fauna</w:t>
      </w:r>
    </w:p>
    <w:p w14:paraId="3B7E61A8" w14:textId="77777777" w:rsidR="000D6979" w:rsidRDefault="000D6979" w:rsidP="000D6979">
      <w:pPr>
        <w:pStyle w:val="Text1"/>
        <w:rPr>
          <w:noProof/>
        </w:rPr>
      </w:pPr>
      <w:r>
        <w:rPr>
          <w:noProof/>
        </w:rPr>
        <w:t>Composition, abundance and age structure of fish fauna</w:t>
      </w:r>
    </w:p>
    <w:p w14:paraId="7A75425E" w14:textId="77777777" w:rsidR="000D6979" w:rsidRDefault="000D6979" w:rsidP="000D6979">
      <w:pPr>
        <w:rPr>
          <w:noProof/>
        </w:rPr>
      </w:pPr>
      <w:r>
        <w:rPr>
          <w:noProof/>
        </w:rPr>
        <w:t>Hydromorphological elements supporting the biological elements</w:t>
      </w:r>
    </w:p>
    <w:p w14:paraId="7F801644" w14:textId="77777777" w:rsidR="000D6979" w:rsidRDefault="000D6979" w:rsidP="000D6979">
      <w:pPr>
        <w:pStyle w:val="Text1"/>
        <w:rPr>
          <w:noProof/>
        </w:rPr>
      </w:pPr>
      <w:r>
        <w:rPr>
          <w:noProof/>
        </w:rPr>
        <w:t>Hydrological regime</w:t>
      </w:r>
    </w:p>
    <w:p w14:paraId="6FE3344C" w14:textId="77777777" w:rsidR="000D6979" w:rsidRDefault="000D6979" w:rsidP="00167A4B">
      <w:pPr>
        <w:pStyle w:val="Text2"/>
        <w:rPr>
          <w:noProof/>
        </w:rPr>
      </w:pPr>
      <w:r>
        <w:rPr>
          <w:noProof/>
        </w:rPr>
        <w:t>quantity and dynamics of water flow</w:t>
      </w:r>
    </w:p>
    <w:p w14:paraId="7A5A42B7" w14:textId="77777777" w:rsidR="000D6979" w:rsidRDefault="000D6979">
      <w:pPr>
        <w:pStyle w:val="Text2"/>
        <w:rPr>
          <w:noProof/>
        </w:rPr>
      </w:pPr>
      <w:r>
        <w:rPr>
          <w:noProof/>
        </w:rPr>
        <w:t>residence time</w:t>
      </w:r>
    </w:p>
    <w:p w14:paraId="73BE511A" w14:textId="77777777" w:rsidR="000D6979" w:rsidRDefault="000D6979">
      <w:pPr>
        <w:pStyle w:val="Text2"/>
        <w:rPr>
          <w:noProof/>
        </w:rPr>
      </w:pPr>
      <w:r>
        <w:rPr>
          <w:noProof/>
        </w:rPr>
        <w:t>connection to the groundwater body</w:t>
      </w:r>
    </w:p>
    <w:p w14:paraId="673A3E91" w14:textId="77777777" w:rsidR="000D6979" w:rsidRDefault="000D6979" w:rsidP="000D6979">
      <w:pPr>
        <w:pStyle w:val="Text1"/>
        <w:rPr>
          <w:noProof/>
        </w:rPr>
      </w:pPr>
      <w:r>
        <w:rPr>
          <w:noProof/>
        </w:rPr>
        <w:t>Morphological conditions</w:t>
      </w:r>
    </w:p>
    <w:p w14:paraId="407F1EB6" w14:textId="77777777" w:rsidR="000D6979" w:rsidRDefault="000D6979" w:rsidP="00167A4B">
      <w:pPr>
        <w:pStyle w:val="Text2"/>
        <w:rPr>
          <w:noProof/>
        </w:rPr>
      </w:pPr>
      <w:r>
        <w:rPr>
          <w:noProof/>
        </w:rPr>
        <w:t>lake depth variation</w:t>
      </w:r>
    </w:p>
    <w:p w14:paraId="67CA0461" w14:textId="77777777" w:rsidR="000D6979" w:rsidRDefault="000D6979">
      <w:pPr>
        <w:pStyle w:val="Text2"/>
        <w:rPr>
          <w:noProof/>
        </w:rPr>
      </w:pPr>
      <w:r>
        <w:rPr>
          <w:noProof/>
        </w:rPr>
        <w:t>quantity, structure and substrate of the lake bed</w:t>
      </w:r>
    </w:p>
    <w:p w14:paraId="4C16FC64" w14:textId="77777777" w:rsidR="000D6979" w:rsidRDefault="000D6979">
      <w:pPr>
        <w:pStyle w:val="Text2"/>
        <w:rPr>
          <w:noProof/>
        </w:rPr>
      </w:pPr>
      <w:r>
        <w:rPr>
          <w:noProof/>
        </w:rPr>
        <w:t>structure of the lake shore</w:t>
      </w:r>
    </w:p>
    <w:p w14:paraId="28DD6B89" w14:textId="77777777" w:rsidR="000D6979" w:rsidRDefault="000D6979" w:rsidP="000D6979">
      <w:pPr>
        <w:rPr>
          <w:noProof/>
        </w:rPr>
      </w:pPr>
      <w:r>
        <w:rPr>
          <w:noProof/>
        </w:rPr>
        <w:t>General physico-chemical elements supporting the biological elements</w:t>
      </w:r>
    </w:p>
    <w:p w14:paraId="51732D20" w14:textId="77777777" w:rsidR="000D6979" w:rsidRDefault="000D6979" w:rsidP="000D6979">
      <w:pPr>
        <w:pStyle w:val="Text1"/>
        <w:rPr>
          <w:noProof/>
        </w:rPr>
      </w:pPr>
      <w:r>
        <w:rPr>
          <w:noProof/>
        </w:rPr>
        <w:t>Transparency</w:t>
      </w:r>
    </w:p>
    <w:p w14:paraId="4A9713F8" w14:textId="77777777" w:rsidR="000D6979" w:rsidRDefault="000D6979" w:rsidP="000D6979">
      <w:pPr>
        <w:pStyle w:val="Text1"/>
        <w:rPr>
          <w:noProof/>
        </w:rPr>
      </w:pPr>
      <w:r>
        <w:rPr>
          <w:noProof/>
        </w:rPr>
        <w:t>Thermal conditions</w:t>
      </w:r>
    </w:p>
    <w:p w14:paraId="20E5E7CA" w14:textId="77777777" w:rsidR="000D6979" w:rsidRDefault="000D6979" w:rsidP="000D6979">
      <w:pPr>
        <w:pStyle w:val="Text1"/>
        <w:rPr>
          <w:noProof/>
        </w:rPr>
      </w:pPr>
      <w:r>
        <w:rPr>
          <w:noProof/>
        </w:rPr>
        <w:t>Oxygenation conditions</w:t>
      </w:r>
    </w:p>
    <w:p w14:paraId="2EF9E9EE" w14:textId="77777777" w:rsidR="000D6979" w:rsidRDefault="000D6979" w:rsidP="000D6979">
      <w:pPr>
        <w:pStyle w:val="Text1"/>
        <w:rPr>
          <w:noProof/>
        </w:rPr>
      </w:pPr>
      <w:r>
        <w:rPr>
          <w:noProof/>
        </w:rPr>
        <w:t>Salinity</w:t>
      </w:r>
    </w:p>
    <w:p w14:paraId="4490161E" w14:textId="77777777" w:rsidR="000D6979" w:rsidRDefault="000D6979" w:rsidP="000D6979">
      <w:pPr>
        <w:pStyle w:val="Text1"/>
        <w:rPr>
          <w:noProof/>
        </w:rPr>
      </w:pPr>
      <w:r>
        <w:rPr>
          <w:noProof/>
        </w:rPr>
        <w:t>Acidification status</w:t>
      </w:r>
    </w:p>
    <w:p w14:paraId="66AD61C0" w14:textId="77777777" w:rsidR="000D6979" w:rsidRDefault="000D6979" w:rsidP="000D6979">
      <w:pPr>
        <w:pStyle w:val="Text1"/>
        <w:rPr>
          <w:noProof/>
        </w:rPr>
      </w:pPr>
      <w:r>
        <w:rPr>
          <w:noProof/>
        </w:rPr>
        <w:t>Nutrient conditions</w:t>
      </w:r>
    </w:p>
    <w:p w14:paraId="248BEF53" w14:textId="77777777" w:rsidR="000D6979" w:rsidRDefault="000D6979" w:rsidP="000D6979">
      <w:pPr>
        <w:rPr>
          <w:noProof/>
        </w:rPr>
      </w:pPr>
      <w:r w:rsidRPr="003141F3">
        <w:rPr>
          <w:b/>
          <w:noProof/>
        </w:rPr>
        <w:t>1.1.3.   </w:t>
      </w:r>
      <w:r w:rsidRPr="003141F3">
        <w:rPr>
          <w:rStyle w:val="boldface"/>
          <w:rFonts w:ascii="inherit" w:hAnsi="inherit"/>
          <w:b/>
          <w:bCs/>
          <w:noProof/>
          <w:color w:val="000000"/>
        </w:rPr>
        <w:t>Transitional</w:t>
      </w:r>
      <w:r>
        <w:rPr>
          <w:rStyle w:val="boldface"/>
          <w:rFonts w:ascii="inherit" w:hAnsi="inherit"/>
          <w:b/>
          <w:bCs/>
          <w:noProof/>
          <w:color w:val="000000"/>
        </w:rPr>
        <w:t xml:space="preserve"> waters</w:t>
      </w:r>
    </w:p>
    <w:p w14:paraId="2768FE33" w14:textId="77777777" w:rsidR="000D6979" w:rsidRDefault="000D6979" w:rsidP="000D6979">
      <w:pPr>
        <w:rPr>
          <w:noProof/>
        </w:rPr>
      </w:pPr>
      <w:r>
        <w:rPr>
          <w:noProof/>
        </w:rPr>
        <w:t>Biological elements</w:t>
      </w:r>
    </w:p>
    <w:p w14:paraId="01ECA31A" w14:textId="77777777" w:rsidR="000D6979" w:rsidRDefault="000D6979" w:rsidP="000D6979">
      <w:pPr>
        <w:pStyle w:val="Text1"/>
        <w:rPr>
          <w:noProof/>
        </w:rPr>
      </w:pPr>
      <w:r>
        <w:rPr>
          <w:noProof/>
        </w:rPr>
        <w:t>Composition, abundance and biomass of phytoplankton</w:t>
      </w:r>
    </w:p>
    <w:p w14:paraId="6E39D53D" w14:textId="77777777" w:rsidR="000D6979" w:rsidRDefault="000D6979" w:rsidP="000D6979">
      <w:pPr>
        <w:pStyle w:val="Text1"/>
        <w:rPr>
          <w:noProof/>
        </w:rPr>
      </w:pPr>
      <w:r>
        <w:rPr>
          <w:noProof/>
        </w:rPr>
        <w:t>Composition and abundance of other aquatic flora</w:t>
      </w:r>
    </w:p>
    <w:p w14:paraId="3BB6793A" w14:textId="77777777" w:rsidR="000D6979" w:rsidRDefault="000D6979" w:rsidP="000D6979">
      <w:pPr>
        <w:pStyle w:val="Text1"/>
        <w:rPr>
          <w:noProof/>
        </w:rPr>
      </w:pPr>
      <w:r>
        <w:rPr>
          <w:noProof/>
        </w:rPr>
        <w:t>Composition and abundance of benthic invertebrate fauna</w:t>
      </w:r>
    </w:p>
    <w:p w14:paraId="62557E69" w14:textId="77777777" w:rsidR="000D6979" w:rsidRDefault="000D6979" w:rsidP="000D6979">
      <w:pPr>
        <w:pStyle w:val="Text1"/>
        <w:rPr>
          <w:noProof/>
        </w:rPr>
      </w:pPr>
      <w:r>
        <w:rPr>
          <w:noProof/>
        </w:rPr>
        <w:t>Composition and abundance of fish fauna</w:t>
      </w:r>
    </w:p>
    <w:p w14:paraId="04DF61E8" w14:textId="77777777" w:rsidR="000D6979" w:rsidRDefault="000D6979" w:rsidP="000D6979">
      <w:pPr>
        <w:rPr>
          <w:noProof/>
        </w:rPr>
      </w:pPr>
      <w:r>
        <w:rPr>
          <w:noProof/>
        </w:rPr>
        <w:t>Hydro-morphological elements supporting the biological elements</w:t>
      </w:r>
    </w:p>
    <w:p w14:paraId="08BBBA01" w14:textId="77777777" w:rsidR="000D6979" w:rsidRDefault="000D6979" w:rsidP="000D6979">
      <w:pPr>
        <w:pStyle w:val="Text1"/>
        <w:rPr>
          <w:noProof/>
        </w:rPr>
      </w:pPr>
      <w:r>
        <w:rPr>
          <w:noProof/>
        </w:rPr>
        <w:t>Morphological conditions</w:t>
      </w:r>
    </w:p>
    <w:p w14:paraId="24DB7F19" w14:textId="77777777" w:rsidR="000D6979" w:rsidRDefault="000D6979" w:rsidP="00167A4B">
      <w:pPr>
        <w:pStyle w:val="Text2"/>
        <w:rPr>
          <w:noProof/>
        </w:rPr>
      </w:pPr>
      <w:r>
        <w:rPr>
          <w:noProof/>
        </w:rPr>
        <w:t>depth variation</w:t>
      </w:r>
    </w:p>
    <w:p w14:paraId="13A7A78B" w14:textId="77777777" w:rsidR="000D6979" w:rsidRDefault="000D6979">
      <w:pPr>
        <w:pStyle w:val="Text2"/>
        <w:rPr>
          <w:noProof/>
        </w:rPr>
      </w:pPr>
      <w:r>
        <w:rPr>
          <w:noProof/>
        </w:rPr>
        <w:t>quantity, structure and substrate of the bed</w:t>
      </w:r>
    </w:p>
    <w:p w14:paraId="21D34196" w14:textId="77777777" w:rsidR="000D6979" w:rsidRDefault="000D6979">
      <w:pPr>
        <w:pStyle w:val="Text2"/>
        <w:rPr>
          <w:noProof/>
        </w:rPr>
      </w:pPr>
      <w:r>
        <w:rPr>
          <w:noProof/>
        </w:rPr>
        <w:t>structure of the intertidal zone</w:t>
      </w:r>
    </w:p>
    <w:p w14:paraId="4087D2E9" w14:textId="77777777" w:rsidR="000D6979" w:rsidRDefault="000D6979" w:rsidP="000D6979">
      <w:pPr>
        <w:pStyle w:val="Text1"/>
        <w:rPr>
          <w:noProof/>
        </w:rPr>
      </w:pPr>
      <w:r>
        <w:rPr>
          <w:noProof/>
        </w:rPr>
        <w:t>Tidal regime</w:t>
      </w:r>
    </w:p>
    <w:p w14:paraId="35B3100F" w14:textId="77777777" w:rsidR="000D6979" w:rsidRDefault="000D6979" w:rsidP="00167A4B">
      <w:pPr>
        <w:pStyle w:val="Text2"/>
        <w:rPr>
          <w:noProof/>
        </w:rPr>
      </w:pPr>
      <w:r>
        <w:rPr>
          <w:noProof/>
        </w:rPr>
        <w:t>freshwater flow</w:t>
      </w:r>
    </w:p>
    <w:p w14:paraId="317BDA01" w14:textId="77777777" w:rsidR="000D6979" w:rsidRDefault="000D6979">
      <w:pPr>
        <w:pStyle w:val="Text2"/>
        <w:rPr>
          <w:noProof/>
        </w:rPr>
      </w:pPr>
      <w:r>
        <w:rPr>
          <w:noProof/>
        </w:rPr>
        <w:t>wave exposure</w:t>
      </w:r>
    </w:p>
    <w:p w14:paraId="776727EF" w14:textId="77777777" w:rsidR="000D6979" w:rsidRDefault="000D6979" w:rsidP="000D6979">
      <w:pPr>
        <w:rPr>
          <w:noProof/>
        </w:rPr>
      </w:pPr>
      <w:r>
        <w:rPr>
          <w:noProof/>
        </w:rPr>
        <w:t>General physico-chemical elements supporting the biological elements</w:t>
      </w:r>
    </w:p>
    <w:p w14:paraId="4B73F848" w14:textId="77777777" w:rsidR="000D6979" w:rsidRDefault="000D6979" w:rsidP="000D6979">
      <w:pPr>
        <w:pStyle w:val="Text1"/>
        <w:rPr>
          <w:noProof/>
        </w:rPr>
      </w:pPr>
      <w:r>
        <w:rPr>
          <w:noProof/>
        </w:rPr>
        <w:t>Transparency</w:t>
      </w:r>
    </w:p>
    <w:p w14:paraId="3B08B0C2" w14:textId="77777777" w:rsidR="000D6979" w:rsidRDefault="000D6979" w:rsidP="000D6979">
      <w:pPr>
        <w:pStyle w:val="Text1"/>
        <w:rPr>
          <w:noProof/>
        </w:rPr>
      </w:pPr>
      <w:r>
        <w:rPr>
          <w:noProof/>
        </w:rPr>
        <w:t>Thermal conditions</w:t>
      </w:r>
    </w:p>
    <w:p w14:paraId="5771CAB5" w14:textId="77777777" w:rsidR="000D6979" w:rsidRDefault="000D6979" w:rsidP="000D6979">
      <w:pPr>
        <w:pStyle w:val="Text1"/>
        <w:rPr>
          <w:noProof/>
        </w:rPr>
      </w:pPr>
      <w:r>
        <w:rPr>
          <w:noProof/>
        </w:rPr>
        <w:t>Oxygenation conditions</w:t>
      </w:r>
    </w:p>
    <w:p w14:paraId="437A5F7D" w14:textId="77777777" w:rsidR="000D6979" w:rsidRDefault="000D6979" w:rsidP="000D6979">
      <w:pPr>
        <w:pStyle w:val="Text1"/>
        <w:rPr>
          <w:noProof/>
        </w:rPr>
      </w:pPr>
      <w:r>
        <w:rPr>
          <w:noProof/>
        </w:rPr>
        <w:t>Salinity</w:t>
      </w:r>
    </w:p>
    <w:p w14:paraId="48AE212A" w14:textId="77777777" w:rsidR="000D6979" w:rsidRDefault="000D6979" w:rsidP="000D6979">
      <w:pPr>
        <w:pStyle w:val="Text1"/>
        <w:rPr>
          <w:noProof/>
        </w:rPr>
      </w:pPr>
      <w:r>
        <w:rPr>
          <w:noProof/>
        </w:rPr>
        <w:t>Nutrient conditions</w:t>
      </w:r>
    </w:p>
    <w:p w14:paraId="5B3B3188" w14:textId="77777777" w:rsidR="000D6979" w:rsidRDefault="000D6979" w:rsidP="000D6979">
      <w:pPr>
        <w:rPr>
          <w:noProof/>
        </w:rPr>
      </w:pPr>
      <w:r w:rsidRPr="003141F3">
        <w:rPr>
          <w:b/>
          <w:noProof/>
        </w:rPr>
        <w:t>1.1.4.</w:t>
      </w:r>
      <w:r>
        <w:rPr>
          <w:noProof/>
        </w:rPr>
        <w:t>   </w:t>
      </w:r>
      <w:r>
        <w:rPr>
          <w:rStyle w:val="boldface"/>
          <w:rFonts w:ascii="inherit" w:hAnsi="inherit"/>
          <w:b/>
          <w:bCs/>
          <w:noProof/>
          <w:color w:val="000000"/>
        </w:rPr>
        <w:t>Coastal waters</w:t>
      </w:r>
    </w:p>
    <w:p w14:paraId="08E8101E" w14:textId="77777777" w:rsidR="000D6979" w:rsidRDefault="000D6979" w:rsidP="000D6979">
      <w:pPr>
        <w:rPr>
          <w:noProof/>
        </w:rPr>
      </w:pPr>
      <w:r>
        <w:rPr>
          <w:noProof/>
        </w:rPr>
        <w:t>Biological elements</w:t>
      </w:r>
    </w:p>
    <w:p w14:paraId="49BEFCFB" w14:textId="77777777" w:rsidR="000D6979" w:rsidRDefault="000D6979" w:rsidP="000D6979">
      <w:pPr>
        <w:pStyle w:val="Text1"/>
        <w:rPr>
          <w:noProof/>
        </w:rPr>
      </w:pPr>
      <w:r>
        <w:rPr>
          <w:noProof/>
        </w:rPr>
        <w:t>Composition, abundance and biomass of phytoplankton</w:t>
      </w:r>
    </w:p>
    <w:p w14:paraId="3EFBF7DC" w14:textId="77777777" w:rsidR="000D6979" w:rsidRDefault="000D6979" w:rsidP="000D6979">
      <w:pPr>
        <w:pStyle w:val="Text1"/>
        <w:rPr>
          <w:noProof/>
        </w:rPr>
      </w:pPr>
      <w:r>
        <w:rPr>
          <w:noProof/>
        </w:rPr>
        <w:t>Composition and abundance of other aquatic flora</w:t>
      </w:r>
    </w:p>
    <w:p w14:paraId="6360821F" w14:textId="77777777" w:rsidR="000D6979" w:rsidRDefault="000D6979" w:rsidP="000D6979">
      <w:pPr>
        <w:pStyle w:val="Text1"/>
        <w:rPr>
          <w:noProof/>
        </w:rPr>
      </w:pPr>
      <w:r>
        <w:rPr>
          <w:noProof/>
        </w:rPr>
        <w:t>Composition and abundance of benthic invertebrate fauna</w:t>
      </w:r>
    </w:p>
    <w:p w14:paraId="086CB8E1" w14:textId="77777777" w:rsidR="000D6979" w:rsidRDefault="000D6979" w:rsidP="000D6979">
      <w:pPr>
        <w:rPr>
          <w:noProof/>
        </w:rPr>
      </w:pPr>
      <w:r>
        <w:rPr>
          <w:noProof/>
        </w:rPr>
        <w:t>Hydromorphological elements supporting the biological elements</w:t>
      </w:r>
    </w:p>
    <w:p w14:paraId="4DFD4C81" w14:textId="77777777" w:rsidR="000D6979" w:rsidRDefault="000D6979" w:rsidP="000D6979">
      <w:pPr>
        <w:pStyle w:val="Text1"/>
        <w:rPr>
          <w:noProof/>
        </w:rPr>
      </w:pPr>
      <w:r>
        <w:rPr>
          <w:noProof/>
        </w:rPr>
        <w:t>Morphological conditions</w:t>
      </w:r>
    </w:p>
    <w:p w14:paraId="096CD69F" w14:textId="77777777" w:rsidR="000D6979" w:rsidRDefault="000D6979" w:rsidP="00167A4B">
      <w:pPr>
        <w:pStyle w:val="Text2"/>
        <w:rPr>
          <w:noProof/>
        </w:rPr>
      </w:pPr>
      <w:r>
        <w:rPr>
          <w:noProof/>
        </w:rPr>
        <w:t>depth variation</w:t>
      </w:r>
    </w:p>
    <w:p w14:paraId="2F723880" w14:textId="77777777" w:rsidR="000D6979" w:rsidRDefault="000D6979">
      <w:pPr>
        <w:pStyle w:val="Text2"/>
        <w:rPr>
          <w:noProof/>
        </w:rPr>
      </w:pPr>
      <w:r>
        <w:rPr>
          <w:noProof/>
        </w:rPr>
        <w:t>structure and substrate of the coastal bed</w:t>
      </w:r>
    </w:p>
    <w:p w14:paraId="4BEE5CD1" w14:textId="77777777" w:rsidR="000D6979" w:rsidRDefault="000D6979">
      <w:pPr>
        <w:pStyle w:val="Text2"/>
        <w:rPr>
          <w:noProof/>
        </w:rPr>
      </w:pPr>
      <w:r>
        <w:rPr>
          <w:noProof/>
        </w:rPr>
        <w:t>structure of the intertidal zone</w:t>
      </w:r>
    </w:p>
    <w:p w14:paraId="126BA15C" w14:textId="77777777" w:rsidR="000D6979" w:rsidRDefault="000D6979" w:rsidP="000D6979">
      <w:pPr>
        <w:pStyle w:val="Text1"/>
        <w:rPr>
          <w:noProof/>
        </w:rPr>
      </w:pPr>
      <w:r>
        <w:rPr>
          <w:noProof/>
        </w:rPr>
        <w:t>Tidal regime</w:t>
      </w:r>
    </w:p>
    <w:p w14:paraId="4619FB52" w14:textId="77777777" w:rsidR="000D6979" w:rsidRDefault="000D6979" w:rsidP="00167A4B">
      <w:pPr>
        <w:pStyle w:val="Text2"/>
        <w:rPr>
          <w:noProof/>
        </w:rPr>
      </w:pPr>
      <w:r>
        <w:rPr>
          <w:noProof/>
        </w:rPr>
        <w:t>direction of dominant currents</w:t>
      </w:r>
    </w:p>
    <w:p w14:paraId="6DCB5BC4" w14:textId="77777777" w:rsidR="000D6979" w:rsidRDefault="000D6979">
      <w:pPr>
        <w:pStyle w:val="Text2"/>
        <w:rPr>
          <w:noProof/>
        </w:rPr>
      </w:pPr>
      <w:r>
        <w:rPr>
          <w:noProof/>
        </w:rPr>
        <w:t>wave exposure</w:t>
      </w:r>
    </w:p>
    <w:p w14:paraId="2D8C6C62" w14:textId="77777777" w:rsidR="000D6979" w:rsidRDefault="000D6979" w:rsidP="000D6979">
      <w:pPr>
        <w:pStyle w:val="title-gr-seq-level-4"/>
        <w:shd w:val="clear" w:color="auto" w:fill="FFFFFF"/>
        <w:spacing w:before="120" w:beforeAutospacing="0" w:after="120" w:afterAutospacing="0"/>
        <w:rPr>
          <w:noProof/>
          <w:color w:val="000000"/>
        </w:rPr>
      </w:pPr>
      <w:r>
        <w:rPr>
          <w:noProof/>
          <w:color w:val="000000"/>
        </w:rPr>
        <w:t>General physico-chemical elements supporting the biological elements</w:t>
      </w:r>
    </w:p>
    <w:p w14:paraId="7F26C0F1" w14:textId="77777777" w:rsidR="000D6979" w:rsidRDefault="000D6979" w:rsidP="000D6979">
      <w:pPr>
        <w:pStyle w:val="Text1"/>
        <w:rPr>
          <w:noProof/>
        </w:rPr>
      </w:pPr>
      <w:r>
        <w:rPr>
          <w:noProof/>
        </w:rPr>
        <w:t>Transparency</w:t>
      </w:r>
    </w:p>
    <w:p w14:paraId="0CC4D97C" w14:textId="77777777" w:rsidR="000D6979" w:rsidRDefault="000D6979" w:rsidP="000D6979">
      <w:pPr>
        <w:pStyle w:val="Text1"/>
        <w:rPr>
          <w:noProof/>
        </w:rPr>
      </w:pPr>
      <w:r>
        <w:rPr>
          <w:noProof/>
        </w:rPr>
        <w:t>Thermal conditions</w:t>
      </w:r>
    </w:p>
    <w:p w14:paraId="76D82E4E" w14:textId="77777777" w:rsidR="000D6979" w:rsidRDefault="000D6979" w:rsidP="000D6979">
      <w:pPr>
        <w:pStyle w:val="Text1"/>
        <w:rPr>
          <w:noProof/>
        </w:rPr>
      </w:pPr>
      <w:r>
        <w:rPr>
          <w:noProof/>
        </w:rPr>
        <w:t>Oxygenation conditions</w:t>
      </w:r>
    </w:p>
    <w:p w14:paraId="5E755262" w14:textId="77777777" w:rsidR="000D6979" w:rsidRDefault="000D6979" w:rsidP="000D6979">
      <w:pPr>
        <w:pStyle w:val="Text1"/>
        <w:rPr>
          <w:noProof/>
        </w:rPr>
      </w:pPr>
      <w:r>
        <w:rPr>
          <w:noProof/>
        </w:rPr>
        <w:t>Salinity</w:t>
      </w:r>
    </w:p>
    <w:p w14:paraId="55E650BE" w14:textId="77777777" w:rsidR="000D6979" w:rsidRDefault="000D6979" w:rsidP="000D6979">
      <w:pPr>
        <w:pStyle w:val="Text1"/>
        <w:rPr>
          <w:noProof/>
        </w:rPr>
      </w:pPr>
      <w:r>
        <w:rPr>
          <w:noProof/>
        </w:rPr>
        <w:t xml:space="preserve">Nutrient conditions.’; </w:t>
      </w:r>
    </w:p>
    <w:p w14:paraId="7FB46C60" w14:textId="77777777" w:rsidR="000D6979" w:rsidRDefault="000D6979" w:rsidP="000D6979">
      <w:pPr>
        <w:rPr>
          <w:noProof/>
        </w:rPr>
      </w:pPr>
    </w:p>
    <w:p w14:paraId="47AE9988" w14:textId="77777777" w:rsidR="000D6979" w:rsidRDefault="000D6979" w:rsidP="000D6979">
      <w:pPr>
        <w:pStyle w:val="Point0number"/>
        <w:rPr>
          <w:noProof/>
        </w:rPr>
      </w:pPr>
      <w:r w:rsidRPr="005137B8">
        <w:rPr>
          <w:noProof/>
        </w:rPr>
        <w:t>in point 1.2.1, the table ‘Physio-chemical quality elements’</w:t>
      </w:r>
      <w:r>
        <w:rPr>
          <w:noProof/>
        </w:rPr>
        <w:t xml:space="preserve"> is replaced by the following:</w:t>
      </w:r>
    </w:p>
    <w:p w14:paraId="1044DD96" w14:textId="77777777" w:rsidR="000D6979" w:rsidRDefault="000D6979" w:rsidP="000D6979">
      <w:pPr>
        <w:pStyle w:val="title-table"/>
        <w:rPr>
          <w:noProof/>
        </w:rPr>
      </w:pPr>
      <w:r>
        <w:rPr>
          <w:noProof/>
        </w:rPr>
        <w:t>‘General physico-chemical quality elements </w:t>
      </w:r>
    </w:p>
    <w:tbl>
      <w:tblPr>
        <w:tblW w:w="9498"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1135"/>
        <w:gridCol w:w="2835"/>
        <w:gridCol w:w="2693"/>
        <w:gridCol w:w="2835"/>
      </w:tblGrid>
      <w:tr w:rsidR="000D6979" w14:paraId="56EB88AD" w14:textId="77777777" w:rsidTr="00091D72">
        <w:tc>
          <w:tcPr>
            <w:tcW w:w="1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F57B8A" w14:textId="77777777" w:rsidR="000D6979" w:rsidRDefault="000D6979" w:rsidP="00091D72">
            <w:pPr>
              <w:pStyle w:val="tbl-norm"/>
              <w:spacing w:before="60" w:beforeAutospacing="0" w:after="60" w:afterAutospacing="0"/>
              <w:jc w:val="both"/>
              <w:rPr>
                <w:rFonts w:ascii="inherit" w:hAnsi="inherit"/>
                <w:b/>
                <w:bCs/>
                <w:noProof/>
                <w:color w:val="000000"/>
              </w:rPr>
            </w:pPr>
            <w:r>
              <w:rPr>
                <w:rFonts w:ascii="inherit" w:hAnsi="inherit"/>
                <w:b/>
                <w:bCs/>
                <w:noProof/>
                <w:color w:val="000000"/>
              </w:rPr>
              <w:t>Element</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9131E1" w14:textId="77777777" w:rsidR="000D6979" w:rsidRDefault="000D6979" w:rsidP="00091D72">
            <w:pPr>
              <w:pStyle w:val="tbl-norm"/>
              <w:spacing w:before="60" w:beforeAutospacing="0" w:after="60" w:afterAutospacing="0"/>
              <w:jc w:val="both"/>
              <w:rPr>
                <w:rFonts w:ascii="inherit" w:hAnsi="inherit"/>
                <w:b/>
                <w:bCs/>
                <w:noProof/>
                <w:color w:val="000000"/>
              </w:rPr>
            </w:pPr>
            <w:r>
              <w:rPr>
                <w:rFonts w:ascii="inherit" w:hAnsi="inherit"/>
                <w:b/>
                <w:bCs/>
                <w:noProof/>
                <w:color w:val="000000"/>
              </w:rPr>
              <w:t>High status</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3348EC" w14:textId="77777777" w:rsidR="000D6979" w:rsidRDefault="000D6979" w:rsidP="00091D72">
            <w:pPr>
              <w:pStyle w:val="tbl-norm"/>
              <w:spacing w:before="60" w:beforeAutospacing="0" w:after="60" w:afterAutospacing="0"/>
              <w:jc w:val="both"/>
              <w:rPr>
                <w:rFonts w:ascii="inherit" w:hAnsi="inherit"/>
                <w:b/>
                <w:bCs/>
                <w:noProof/>
                <w:color w:val="000000"/>
              </w:rPr>
            </w:pPr>
            <w:r>
              <w:rPr>
                <w:rFonts w:ascii="inherit" w:hAnsi="inherit"/>
                <w:b/>
                <w:bCs/>
                <w:noProof/>
                <w:color w:val="000000"/>
              </w:rPr>
              <w:t>Good status</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816AD0" w14:textId="77777777" w:rsidR="000D6979" w:rsidRDefault="000D6979" w:rsidP="00091D72">
            <w:pPr>
              <w:pStyle w:val="tbl-norm"/>
              <w:spacing w:before="60" w:beforeAutospacing="0" w:after="60" w:afterAutospacing="0"/>
              <w:jc w:val="both"/>
              <w:rPr>
                <w:rFonts w:ascii="inherit" w:hAnsi="inherit"/>
                <w:b/>
                <w:bCs/>
                <w:noProof/>
                <w:color w:val="000000"/>
              </w:rPr>
            </w:pPr>
            <w:r>
              <w:rPr>
                <w:rFonts w:ascii="inherit" w:hAnsi="inherit"/>
                <w:b/>
                <w:bCs/>
                <w:noProof/>
                <w:color w:val="000000"/>
              </w:rPr>
              <w:t>Moderate status</w:t>
            </w:r>
          </w:p>
        </w:tc>
      </w:tr>
      <w:tr w:rsidR="000D6979" w14:paraId="7C6416C3" w14:textId="77777777" w:rsidTr="00091D72">
        <w:tc>
          <w:tcPr>
            <w:tcW w:w="11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E729E5" w14:textId="77777777" w:rsidR="000D6979" w:rsidRDefault="000D6979" w:rsidP="00091D72">
            <w:pPr>
              <w:pStyle w:val="tbl-norm"/>
              <w:spacing w:before="60" w:beforeAutospacing="0" w:after="60" w:afterAutospacing="0"/>
              <w:jc w:val="both"/>
              <w:rPr>
                <w:rFonts w:ascii="inherit" w:hAnsi="inherit"/>
                <w:noProof/>
                <w:color w:val="000000"/>
              </w:rPr>
            </w:pPr>
            <w:r>
              <w:rPr>
                <w:rFonts w:ascii="inherit" w:hAnsi="inherit"/>
                <w:noProof/>
                <w:color w:val="000000"/>
              </w:rPr>
              <w:t>General conditions</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3EEFE3" w14:textId="77777777" w:rsidR="000D6979" w:rsidRDefault="000D6979" w:rsidP="00091D72">
            <w:pPr>
              <w:pStyle w:val="tbl-norm"/>
              <w:spacing w:before="60" w:beforeAutospacing="0" w:after="60" w:afterAutospacing="0"/>
              <w:jc w:val="both"/>
              <w:rPr>
                <w:rFonts w:ascii="inherit" w:hAnsi="inherit"/>
                <w:noProof/>
                <w:color w:val="000000"/>
              </w:rPr>
            </w:pPr>
            <w:r>
              <w:rPr>
                <w:rFonts w:ascii="inherit" w:hAnsi="inherit"/>
                <w:noProof/>
                <w:color w:val="000000"/>
              </w:rPr>
              <w:t>The values of the general physico-chemical elements correspond totally or nearly totally to undisturbed conditions.</w:t>
            </w:r>
          </w:p>
          <w:p w14:paraId="3085AC0F" w14:textId="77777777" w:rsidR="000D6979" w:rsidRDefault="000D6979" w:rsidP="00091D72">
            <w:pPr>
              <w:pStyle w:val="tbl-norm"/>
              <w:spacing w:before="60" w:beforeAutospacing="0" w:after="60" w:afterAutospacing="0"/>
              <w:jc w:val="both"/>
              <w:rPr>
                <w:rFonts w:ascii="inherit" w:hAnsi="inherit"/>
                <w:noProof/>
                <w:color w:val="000000"/>
              </w:rPr>
            </w:pPr>
            <w:r>
              <w:rPr>
                <w:rFonts w:ascii="inherit" w:hAnsi="inherit"/>
                <w:noProof/>
                <w:color w:val="000000"/>
              </w:rPr>
              <w:t>Nutrient concentrations remain within the range normally associated with undisturbed conditions.</w:t>
            </w:r>
          </w:p>
          <w:p w14:paraId="13269810" w14:textId="77777777" w:rsidR="000D6979" w:rsidRDefault="000D6979" w:rsidP="00091D72">
            <w:pPr>
              <w:pStyle w:val="tbl-norm"/>
              <w:spacing w:before="60" w:beforeAutospacing="0" w:after="60" w:afterAutospacing="0"/>
              <w:jc w:val="both"/>
              <w:rPr>
                <w:rFonts w:ascii="inherit" w:hAnsi="inherit"/>
                <w:noProof/>
                <w:color w:val="000000"/>
              </w:rPr>
            </w:pPr>
            <w:r>
              <w:rPr>
                <w:rFonts w:ascii="inherit" w:hAnsi="inherit"/>
                <w:noProof/>
                <w:color w:val="000000"/>
              </w:rPr>
              <w:t>Levels of salinity, pH, oxygen balance, acid neutralising capacity and temperature do not show signs of anthropogenic disturbance and remain within the range normally associated with undisturbed conditions.</w:t>
            </w:r>
          </w:p>
        </w:tc>
        <w:tc>
          <w:tcPr>
            <w:tcW w:w="26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A464C5" w14:textId="77777777" w:rsidR="000D6979" w:rsidRDefault="000D6979" w:rsidP="00091D72">
            <w:pPr>
              <w:pStyle w:val="tbl-norm"/>
              <w:spacing w:before="60" w:beforeAutospacing="0" w:after="60" w:afterAutospacing="0"/>
              <w:jc w:val="both"/>
              <w:rPr>
                <w:rFonts w:ascii="inherit" w:hAnsi="inherit"/>
                <w:noProof/>
                <w:color w:val="000000"/>
              </w:rPr>
            </w:pPr>
            <w:r>
              <w:rPr>
                <w:rFonts w:ascii="inherit" w:hAnsi="inherit"/>
                <w:noProof/>
                <w:color w:val="000000"/>
              </w:rPr>
              <w:t>Temperature, oxygen balance, pH, acid neutralising capacity and salinity do not reach levels outside the range established so as to ensure the functioning of the type specific ecosystem and the achievement of the values specified above for the biological quality elements.</w:t>
            </w:r>
          </w:p>
          <w:p w14:paraId="1FBAB3EF" w14:textId="77777777" w:rsidR="000D6979" w:rsidRDefault="000D6979" w:rsidP="00091D72">
            <w:pPr>
              <w:pStyle w:val="tbl-norm"/>
              <w:spacing w:before="60" w:beforeAutospacing="0" w:after="60" w:afterAutospacing="0"/>
              <w:jc w:val="both"/>
              <w:rPr>
                <w:rFonts w:ascii="inherit" w:hAnsi="inherit"/>
                <w:noProof/>
                <w:color w:val="000000"/>
              </w:rPr>
            </w:pPr>
            <w:r>
              <w:rPr>
                <w:rFonts w:ascii="inherit" w:hAnsi="inherit"/>
                <w:noProof/>
                <w:color w:val="000000"/>
              </w:rPr>
              <w:t>Nutrient concentrations do not exceed the levels established so as to ensure the functioning of the ecosystem and the achievement of the values specified above for the biological quality elements.</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58D8C" w14:textId="77777777" w:rsidR="000D6979" w:rsidRDefault="000D6979" w:rsidP="00091D72">
            <w:pPr>
              <w:pStyle w:val="tbl-norm"/>
              <w:spacing w:before="60" w:beforeAutospacing="0" w:after="60" w:afterAutospacing="0"/>
              <w:jc w:val="both"/>
              <w:rPr>
                <w:rFonts w:ascii="inherit" w:hAnsi="inherit"/>
                <w:noProof/>
                <w:color w:val="000000"/>
              </w:rPr>
            </w:pPr>
            <w:r>
              <w:rPr>
                <w:rFonts w:ascii="inherit" w:hAnsi="inherit"/>
                <w:noProof/>
                <w:color w:val="000000"/>
              </w:rPr>
              <w:t>Conditions consistent with the achievement of the values specified above for the biological quality elements.</w:t>
            </w:r>
            <w:r w:rsidR="004C1482">
              <w:rPr>
                <w:rFonts w:ascii="inherit" w:hAnsi="inherit"/>
                <w:noProof/>
                <w:color w:val="000000"/>
              </w:rPr>
              <w:t>’;</w:t>
            </w:r>
          </w:p>
        </w:tc>
      </w:tr>
    </w:tbl>
    <w:p w14:paraId="26CA2E0D" w14:textId="77777777" w:rsidR="000D6979" w:rsidRDefault="000D6979" w:rsidP="000D6979">
      <w:pPr>
        <w:rPr>
          <w:noProof/>
        </w:rPr>
      </w:pPr>
    </w:p>
    <w:p w14:paraId="35558243" w14:textId="77777777" w:rsidR="000D6979" w:rsidRDefault="000D6979" w:rsidP="000D6979">
      <w:pPr>
        <w:pStyle w:val="Point0number"/>
        <w:rPr>
          <w:noProof/>
        </w:rPr>
      </w:pPr>
      <w:r w:rsidRPr="005137B8">
        <w:rPr>
          <w:noProof/>
        </w:rPr>
        <w:t>in point 1.2.2, the table ‘Physio-chemical quality elements’</w:t>
      </w:r>
      <w:r>
        <w:rPr>
          <w:noProof/>
        </w:rPr>
        <w:t xml:space="preserve"> is replaced by the following:</w:t>
      </w:r>
    </w:p>
    <w:p w14:paraId="2C732081" w14:textId="77777777" w:rsidR="000D6979" w:rsidRDefault="000D6979" w:rsidP="000D6979">
      <w:pPr>
        <w:rPr>
          <w:noProof/>
        </w:rPr>
      </w:pPr>
      <w:r w:rsidRPr="00845596">
        <w:rPr>
          <w:noProof/>
        </w:rPr>
        <w:t>‘General physico-chemical quality elements</w:t>
      </w:r>
    </w:p>
    <w:p w14:paraId="57B2B85F" w14:textId="77777777" w:rsidR="000D6979" w:rsidRDefault="000D6979" w:rsidP="000D6979">
      <w:pPr>
        <w:pStyle w:val="TableTitle"/>
        <w:rPr>
          <w:noProof/>
        </w:rPr>
      </w:pPr>
    </w:p>
    <w:tbl>
      <w:tblPr>
        <w:tblW w:w="9498" w:type="dxa"/>
        <w:tblInd w:w="-13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149"/>
        <w:gridCol w:w="2783"/>
        <w:gridCol w:w="2783"/>
        <w:gridCol w:w="2783"/>
      </w:tblGrid>
      <w:tr w:rsidR="000D6979" w:rsidRPr="00A10064" w14:paraId="3746096B" w14:textId="77777777" w:rsidTr="00091D72">
        <w:tc>
          <w:tcPr>
            <w:tcW w:w="11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580799" w14:textId="77777777" w:rsidR="000D6979" w:rsidRPr="00A10064" w:rsidRDefault="000D6979" w:rsidP="00091D72">
            <w:pPr>
              <w:spacing w:before="60" w:after="60"/>
              <w:rPr>
                <w:rFonts w:ascii="inherit" w:eastAsia="Times New Roman" w:hAnsi="inherit"/>
                <w:b/>
                <w:bCs/>
                <w:noProof/>
                <w:color w:val="000000"/>
                <w:szCs w:val="24"/>
                <w:lang w:val="en-US"/>
              </w:rPr>
            </w:pPr>
            <w:r w:rsidRPr="00A10064">
              <w:rPr>
                <w:rFonts w:ascii="inherit" w:eastAsia="Times New Roman" w:hAnsi="inherit"/>
                <w:b/>
                <w:bCs/>
                <w:noProof/>
                <w:color w:val="000000"/>
                <w:szCs w:val="24"/>
                <w:lang w:val="en-US"/>
              </w:rPr>
              <w:t>Element</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878CA" w14:textId="77777777" w:rsidR="000D6979" w:rsidRPr="00A10064" w:rsidRDefault="000D6979" w:rsidP="00091D72">
            <w:pPr>
              <w:spacing w:before="60" w:after="60"/>
              <w:rPr>
                <w:rFonts w:ascii="inherit" w:eastAsia="Times New Roman" w:hAnsi="inherit"/>
                <w:b/>
                <w:bCs/>
                <w:noProof/>
                <w:color w:val="000000"/>
                <w:szCs w:val="24"/>
                <w:lang w:val="en-US"/>
              </w:rPr>
            </w:pPr>
            <w:r w:rsidRPr="00A10064">
              <w:rPr>
                <w:rFonts w:ascii="inherit" w:eastAsia="Times New Roman" w:hAnsi="inherit"/>
                <w:b/>
                <w:bCs/>
                <w:noProof/>
                <w:color w:val="000000"/>
                <w:szCs w:val="24"/>
                <w:lang w:val="en-US"/>
              </w:rPr>
              <w:t>High status</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AE88C4" w14:textId="77777777" w:rsidR="000D6979" w:rsidRPr="00A10064" w:rsidRDefault="000D6979" w:rsidP="00091D72">
            <w:pPr>
              <w:spacing w:before="60" w:after="60"/>
              <w:rPr>
                <w:rFonts w:ascii="inherit" w:eastAsia="Times New Roman" w:hAnsi="inherit"/>
                <w:b/>
                <w:bCs/>
                <w:noProof/>
                <w:color w:val="000000"/>
                <w:szCs w:val="24"/>
                <w:lang w:val="en-US"/>
              </w:rPr>
            </w:pPr>
            <w:r w:rsidRPr="00A10064">
              <w:rPr>
                <w:rFonts w:ascii="inherit" w:eastAsia="Times New Roman" w:hAnsi="inherit"/>
                <w:b/>
                <w:bCs/>
                <w:noProof/>
                <w:color w:val="000000"/>
                <w:szCs w:val="24"/>
                <w:lang w:val="en-US"/>
              </w:rPr>
              <w:t>Good status</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C1A791" w14:textId="77777777" w:rsidR="000D6979" w:rsidRPr="00A10064" w:rsidRDefault="000D6979" w:rsidP="00091D72">
            <w:pPr>
              <w:spacing w:before="60" w:after="60"/>
              <w:rPr>
                <w:rFonts w:ascii="inherit" w:eastAsia="Times New Roman" w:hAnsi="inherit"/>
                <w:b/>
                <w:bCs/>
                <w:noProof/>
                <w:color w:val="000000"/>
                <w:szCs w:val="24"/>
                <w:lang w:val="en-US"/>
              </w:rPr>
            </w:pPr>
            <w:r w:rsidRPr="00A10064">
              <w:rPr>
                <w:rFonts w:ascii="inherit" w:eastAsia="Times New Roman" w:hAnsi="inherit"/>
                <w:b/>
                <w:bCs/>
                <w:noProof/>
                <w:color w:val="000000"/>
                <w:szCs w:val="24"/>
                <w:lang w:val="en-US"/>
              </w:rPr>
              <w:t>Moderate status</w:t>
            </w:r>
          </w:p>
        </w:tc>
      </w:tr>
      <w:tr w:rsidR="000D6979" w:rsidRPr="00A10064" w14:paraId="51B3FC68" w14:textId="77777777" w:rsidTr="00091D72">
        <w:tc>
          <w:tcPr>
            <w:tcW w:w="11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E41A00" w14:textId="77777777" w:rsidR="000D6979" w:rsidRPr="00A10064" w:rsidRDefault="000D6979" w:rsidP="00091D72">
            <w:pPr>
              <w:spacing w:before="60" w:after="60"/>
              <w:rPr>
                <w:rFonts w:ascii="inherit" w:eastAsia="Times New Roman" w:hAnsi="inherit"/>
                <w:noProof/>
                <w:color w:val="000000"/>
                <w:szCs w:val="24"/>
                <w:lang w:val="en-US"/>
              </w:rPr>
            </w:pPr>
            <w:r w:rsidRPr="00A10064">
              <w:rPr>
                <w:rFonts w:ascii="inherit" w:eastAsia="Times New Roman" w:hAnsi="inherit"/>
                <w:noProof/>
                <w:color w:val="000000"/>
                <w:szCs w:val="24"/>
                <w:lang w:val="en-US"/>
              </w:rPr>
              <w:t>General conditions</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C63A76" w14:textId="77777777" w:rsidR="000D6979" w:rsidRPr="00A10064" w:rsidRDefault="000D6979" w:rsidP="00091D72">
            <w:pPr>
              <w:spacing w:before="60" w:after="60"/>
              <w:rPr>
                <w:rFonts w:ascii="inherit" w:eastAsia="Times New Roman" w:hAnsi="inherit"/>
                <w:noProof/>
                <w:color w:val="000000"/>
                <w:szCs w:val="24"/>
                <w:lang w:val="en-US"/>
              </w:rPr>
            </w:pPr>
            <w:r w:rsidRPr="00A10064">
              <w:rPr>
                <w:rFonts w:ascii="inherit" w:eastAsia="Times New Roman" w:hAnsi="inherit"/>
                <w:noProof/>
                <w:color w:val="000000"/>
                <w:szCs w:val="24"/>
                <w:lang w:val="en-US"/>
              </w:rPr>
              <w:t xml:space="preserve">The values of </w:t>
            </w:r>
            <w:r>
              <w:rPr>
                <w:rFonts w:ascii="inherit" w:eastAsia="Times New Roman" w:hAnsi="inherit"/>
                <w:noProof/>
                <w:color w:val="000000"/>
                <w:szCs w:val="24"/>
                <w:lang w:val="en-US"/>
              </w:rPr>
              <w:t xml:space="preserve">the general </w:t>
            </w:r>
            <w:r w:rsidRPr="00A10064">
              <w:rPr>
                <w:rFonts w:ascii="inherit" w:eastAsia="Times New Roman" w:hAnsi="inherit"/>
                <w:noProof/>
                <w:color w:val="000000"/>
                <w:szCs w:val="24"/>
                <w:lang w:val="en-US"/>
              </w:rPr>
              <w:t>physico-chemical elements correspond totally or nearly totally to undisturbed conditions.</w:t>
            </w:r>
          </w:p>
          <w:p w14:paraId="08BD66C9" w14:textId="77777777" w:rsidR="000D6979" w:rsidRPr="00A10064" w:rsidRDefault="000D6979" w:rsidP="00091D72">
            <w:pPr>
              <w:spacing w:before="60" w:after="60"/>
              <w:rPr>
                <w:rFonts w:ascii="inherit" w:eastAsia="Times New Roman" w:hAnsi="inherit"/>
                <w:noProof/>
                <w:color w:val="000000"/>
                <w:szCs w:val="24"/>
                <w:lang w:val="en-US"/>
              </w:rPr>
            </w:pPr>
            <w:r w:rsidRPr="00A10064">
              <w:rPr>
                <w:rFonts w:ascii="inherit" w:eastAsia="Times New Roman" w:hAnsi="inherit"/>
                <w:noProof/>
                <w:color w:val="000000"/>
                <w:szCs w:val="24"/>
                <w:lang w:val="en-US"/>
              </w:rPr>
              <w:t>Nutrient concentrations remain within the range normally associated with undisturbed conditions.</w:t>
            </w:r>
          </w:p>
          <w:p w14:paraId="651CDD0C" w14:textId="77777777" w:rsidR="000D6979" w:rsidRPr="00A10064" w:rsidRDefault="000D6979" w:rsidP="00091D72">
            <w:pPr>
              <w:spacing w:before="60" w:after="60"/>
              <w:rPr>
                <w:rFonts w:ascii="inherit" w:eastAsia="Times New Roman" w:hAnsi="inherit"/>
                <w:noProof/>
                <w:color w:val="000000"/>
                <w:szCs w:val="24"/>
                <w:lang w:val="en-US"/>
              </w:rPr>
            </w:pPr>
            <w:r w:rsidRPr="00A10064">
              <w:rPr>
                <w:rFonts w:ascii="inherit" w:eastAsia="Times New Roman" w:hAnsi="inherit"/>
                <w:noProof/>
                <w:color w:val="000000"/>
                <w:szCs w:val="24"/>
                <w:lang w:val="en-US"/>
              </w:rPr>
              <w:t>Levels of salinity, pH, oxygen balance, acid neutralising capacity, transparency and temperature do not show signs of anthropogenic disturbance and remain within the range normally associated with undisturbed conditions.</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58FFC3" w14:textId="77777777" w:rsidR="000D6979" w:rsidRPr="00A10064" w:rsidRDefault="000D6979" w:rsidP="00091D72">
            <w:pPr>
              <w:spacing w:before="60" w:after="60"/>
              <w:rPr>
                <w:rFonts w:ascii="inherit" w:eastAsia="Times New Roman" w:hAnsi="inherit"/>
                <w:noProof/>
                <w:color w:val="000000"/>
                <w:szCs w:val="24"/>
                <w:lang w:val="en-US"/>
              </w:rPr>
            </w:pPr>
            <w:r w:rsidRPr="00A10064">
              <w:rPr>
                <w:rFonts w:ascii="inherit" w:eastAsia="Times New Roman" w:hAnsi="inherit"/>
                <w:noProof/>
                <w:color w:val="000000"/>
                <w:szCs w:val="24"/>
                <w:lang w:val="en-US"/>
              </w:rPr>
              <w:t>Temperature, oxygen balance, pH, acid neutralising capacity, transparency and salinity do not reach levels outside the range established so as to ensure the functioning of the ecosystem and the achievement of the values specified above for the biological quality elements.</w:t>
            </w:r>
          </w:p>
          <w:p w14:paraId="34588C9F" w14:textId="77777777" w:rsidR="000D6979" w:rsidRPr="00A10064" w:rsidRDefault="000D6979" w:rsidP="00091D72">
            <w:pPr>
              <w:spacing w:before="60" w:after="60"/>
              <w:rPr>
                <w:rFonts w:ascii="inherit" w:eastAsia="Times New Roman" w:hAnsi="inherit"/>
                <w:noProof/>
                <w:color w:val="000000"/>
                <w:szCs w:val="24"/>
                <w:lang w:val="en-US"/>
              </w:rPr>
            </w:pPr>
            <w:r w:rsidRPr="00A10064">
              <w:rPr>
                <w:rFonts w:ascii="inherit" w:eastAsia="Times New Roman" w:hAnsi="inherit"/>
                <w:noProof/>
                <w:color w:val="000000"/>
                <w:szCs w:val="24"/>
                <w:lang w:val="en-US"/>
              </w:rPr>
              <w:t>Nutrient concentrations do not exceed the levels established so as to ensure the functioning of the ecosystem and the achievement of the values specified above for the biological quality elements.</w:t>
            </w:r>
          </w:p>
        </w:tc>
        <w:tc>
          <w:tcPr>
            <w:tcW w:w="27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176CC1" w14:textId="77777777" w:rsidR="000D6979" w:rsidRPr="00A10064" w:rsidRDefault="000D6979" w:rsidP="00091D72">
            <w:pPr>
              <w:spacing w:before="60" w:after="60"/>
              <w:rPr>
                <w:rFonts w:ascii="inherit" w:eastAsia="Times New Roman" w:hAnsi="inherit"/>
                <w:noProof/>
                <w:color w:val="000000"/>
                <w:szCs w:val="24"/>
                <w:lang w:val="en-US"/>
              </w:rPr>
            </w:pPr>
            <w:r w:rsidRPr="00A10064">
              <w:rPr>
                <w:rFonts w:ascii="inherit" w:eastAsia="Times New Roman" w:hAnsi="inherit"/>
                <w:noProof/>
                <w:color w:val="000000"/>
                <w:szCs w:val="24"/>
                <w:lang w:val="en-US"/>
              </w:rPr>
              <w:t>Conditions consistent with the achievement of the values specified above for the biological quality elements.</w:t>
            </w:r>
            <w:r w:rsidR="009C7722">
              <w:rPr>
                <w:rFonts w:ascii="inherit" w:eastAsia="Times New Roman" w:hAnsi="inherit"/>
                <w:noProof/>
                <w:color w:val="000000"/>
                <w:szCs w:val="24"/>
                <w:lang w:val="en-US"/>
              </w:rPr>
              <w:t>’;</w:t>
            </w:r>
          </w:p>
        </w:tc>
      </w:tr>
    </w:tbl>
    <w:p w14:paraId="00E708E3" w14:textId="77777777" w:rsidR="000D6979" w:rsidRPr="005137B8" w:rsidRDefault="000D6979" w:rsidP="000D6979">
      <w:pPr>
        <w:rPr>
          <w:noProof/>
        </w:rPr>
      </w:pPr>
    </w:p>
    <w:p w14:paraId="3A4C9D8B" w14:textId="77777777" w:rsidR="000D6979" w:rsidRDefault="000D6979" w:rsidP="000D6979">
      <w:pPr>
        <w:pStyle w:val="Point0number"/>
        <w:rPr>
          <w:noProof/>
        </w:rPr>
      </w:pPr>
      <w:r w:rsidRPr="005137B8">
        <w:rPr>
          <w:noProof/>
        </w:rPr>
        <w:t>in point 1.2.3, the table ‘Physio-chemical quality elements’</w:t>
      </w:r>
      <w:r>
        <w:rPr>
          <w:noProof/>
        </w:rPr>
        <w:t xml:space="preserve"> is replaced by the following:</w:t>
      </w:r>
    </w:p>
    <w:p w14:paraId="2844B65D" w14:textId="77777777" w:rsidR="000D6979" w:rsidRDefault="000D6979" w:rsidP="000D6979">
      <w:pPr>
        <w:rPr>
          <w:noProof/>
        </w:rPr>
      </w:pPr>
      <w:r w:rsidRPr="00845596">
        <w:rPr>
          <w:noProof/>
        </w:rPr>
        <w:t>‘General physico-chemical quality elements</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178"/>
        <w:gridCol w:w="2658"/>
        <w:gridCol w:w="2721"/>
        <w:gridCol w:w="2807"/>
      </w:tblGrid>
      <w:tr w:rsidR="000D6979" w:rsidRPr="00845596" w14:paraId="4546932F"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14DD0F"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Element</w:t>
            </w:r>
          </w:p>
        </w:tc>
        <w:tc>
          <w:tcPr>
            <w:tcW w:w="26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716909"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High status</w:t>
            </w:r>
          </w:p>
        </w:tc>
        <w:tc>
          <w:tcPr>
            <w:tcW w:w="27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D736FE"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Good status</w:t>
            </w:r>
          </w:p>
        </w:tc>
        <w:tc>
          <w:tcPr>
            <w:tcW w:w="2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657501"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Moderate status</w:t>
            </w:r>
          </w:p>
        </w:tc>
      </w:tr>
      <w:tr w:rsidR="000D6979" w:rsidRPr="00845596" w14:paraId="55A1029A"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895A99"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General conditions</w:t>
            </w:r>
          </w:p>
        </w:tc>
        <w:tc>
          <w:tcPr>
            <w:tcW w:w="26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658856" w14:textId="77777777" w:rsidR="000D6979" w:rsidRPr="00845596" w:rsidRDefault="000D6979" w:rsidP="00091D72">
            <w:pPr>
              <w:spacing w:before="60" w:after="60"/>
              <w:rPr>
                <w:rFonts w:ascii="inherit" w:eastAsia="Times New Roman" w:hAnsi="inherit"/>
                <w:noProof/>
                <w:color w:val="000000"/>
                <w:szCs w:val="24"/>
                <w:lang w:val="en-US"/>
              </w:rPr>
            </w:pPr>
            <w:r>
              <w:rPr>
                <w:rFonts w:ascii="inherit" w:eastAsia="Times New Roman" w:hAnsi="inherit"/>
                <w:noProof/>
                <w:color w:val="000000"/>
                <w:szCs w:val="24"/>
                <w:lang w:val="en-US"/>
              </w:rPr>
              <w:t>The general p</w:t>
            </w:r>
            <w:r w:rsidRPr="00845596">
              <w:rPr>
                <w:rFonts w:ascii="inherit" w:eastAsia="Times New Roman" w:hAnsi="inherit"/>
                <w:noProof/>
                <w:color w:val="000000"/>
                <w:szCs w:val="24"/>
                <w:lang w:val="en-US"/>
              </w:rPr>
              <w:t>hysico-chemical elements correspond totally or nearly totally to undisturbed conditions.</w:t>
            </w:r>
          </w:p>
          <w:p w14:paraId="392BFC2C"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Nutrient concentrations remain within the range normally associated with undisturbed conditions.</w:t>
            </w:r>
          </w:p>
          <w:p w14:paraId="6775EEE9"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Temperature, oxygen balance and transparency do not show signs of anthropogenic disturbance and remain within the range normally associated with undisturbed conditions.</w:t>
            </w:r>
          </w:p>
        </w:tc>
        <w:tc>
          <w:tcPr>
            <w:tcW w:w="272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5B5310"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Temperature, oxygenation conditions and transparency do not reach levels outside the ranges established so as to ensure the functioning of the ecosystem and the achievement of the values specified above for the biological quality elements.</w:t>
            </w:r>
          </w:p>
          <w:p w14:paraId="748E4E4C"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Nutrient concentrations do not exceed the levels established so as to ensure the functioning of the ecosystem and the achievement of the values specified above for the biological quality elements.</w:t>
            </w:r>
          </w:p>
        </w:tc>
        <w:tc>
          <w:tcPr>
            <w:tcW w:w="28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5EB060"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Conditions consistent with the achievement of the values specified above for the biological quality elements.</w:t>
            </w:r>
            <w:r w:rsidR="004C1482">
              <w:rPr>
                <w:rFonts w:ascii="inherit" w:eastAsia="Times New Roman" w:hAnsi="inherit"/>
                <w:noProof/>
                <w:color w:val="000000"/>
                <w:szCs w:val="24"/>
                <w:lang w:val="en-US"/>
              </w:rPr>
              <w:t>’;</w:t>
            </w:r>
          </w:p>
        </w:tc>
      </w:tr>
    </w:tbl>
    <w:p w14:paraId="1CEDC2D6" w14:textId="77777777" w:rsidR="000D6979" w:rsidRDefault="000D6979" w:rsidP="000D6979">
      <w:pPr>
        <w:rPr>
          <w:noProof/>
        </w:rPr>
      </w:pPr>
    </w:p>
    <w:p w14:paraId="68584D01" w14:textId="77777777" w:rsidR="000D6979" w:rsidRDefault="000D6979" w:rsidP="000D6979">
      <w:pPr>
        <w:pStyle w:val="Point0number"/>
        <w:rPr>
          <w:noProof/>
        </w:rPr>
      </w:pPr>
      <w:r w:rsidRPr="005137B8">
        <w:rPr>
          <w:noProof/>
        </w:rPr>
        <w:t>in point 1.2.4, the table ‘Physio-chemical quality elements’</w:t>
      </w:r>
      <w:r>
        <w:rPr>
          <w:noProof/>
        </w:rPr>
        <w:t xml:space="preserve"> is replaced by the following: </w:t>
      </w:r>
    </w:p>
    <w:p w14:paraId="1E8F0139" w14:textId="77777777" w:rsidR="000D6979" w:rsidRDefault="000D6979" w:rsidP="000D6979">
      <w:pPr>
        <w:rPr>
          <w:noProof/>
        </w:rPr>
      </w:pPr>
      <w:r w:rsidRPr="00845596">
        <w:rPr>
          <w:noProof/>
        </w:rPr>
        <w:tab/>
        <w:t>‘General physico-chemical quality elements</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177"/>
        <w:gridCol w:w="2659"/>
        <w:gridCol w:w="2778"/>
        <w:gridCol w:w="2750"/>
      </w:tblGrid>
      <w:tr w:rsidR="000D6979" w:rsidRPr="00845596" w14:paraId="7ED3B100"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2EA3B9"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Element</w:t>
            </w:r>
          </w:p>
        </w:tc>
        <w:tc>
          <w:tcPr>
            <w:tcW w:w="26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4BDD00"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High status</w:t>
            </w:r>
          </w:p>
        </w:tc>
        <w:tc>
          <w:tcPr>
            <w:tcW w:w="27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6A3F50"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Good status</w:t>
            </w:r>
          </w:p>
        </w:tc>
        <w:tc>
          <w:tcPr>
            <w:tcW w:w="2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0BB2B4" w14:textId="77777777" w:rsidR="000D6979" w:rsidRPr="00845596" w:rsidRDefault="000D6979" w:rsidP="00091D72">
            <w:pPr>
              <w:spacing w:before="60" w:after="60"/>
              <w:rPr>
                <w:rFonts w:ascii="inherit" w:eastAsia="Times New Roman" w:hAnsi="inherit"/>
                <w:b/>
                <w:bCs/>
                <w:noProof/>
                <w:color w:val="000000"/>
                <w:szCs w:val="24"/>
                <w:lang w:val="en-US"/>
              </w:rPr>
            </w:pPr>
            <w:r w:rsidRPr="00845596">
              <w:rPr>
                <w:rFonts w:ascii="inherit" w:eastAsia="Times New Roman" w:hAnsi="inherit"/>
                <w:b/>
                <w:bCs/>
                <w:noProof/>
                <w:color w:val="000000"/>
                <w:szCs w:val="24"/>
                <w:lang w:val="en-US"/>
              </w:rPr>
              <w:t>Moderate status</w:t>
            </w:r>
          </w:p>
        </w:tc>
      </w:tr>
      <w:tr w:rsidR="000D6979" w:rsidRPr="00845596" w14:paraId="252DAED5" w14:textId="77777777" w:rsidTr="00091D7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3A58E5"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General conditions</w:t>
            </w:r>
          </w:p>
        </w:tc>
        <w:tc>
          <w:tcPr>
            <w:tcW w:w="26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710176"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 xml:space="preserve">The </w:t>
            </w:r>
            <w:r>
              <w:rPr>
                <w:rFonts w:ascii="inherit" w:eastAsia="Times New Roman" w:hAnsi="inherit"/>
                <w:noProof/>
                <w:color w:val="000000"/>
                <w:szCs w:val="24"/>
                <w:lang w:val="en-US"/>
              </w:rPr>
              <w:t xml:space="preserve">general </w:t>
            </w:r>
            <w:r w:rsidRPr="00845596">
              <w:rPr>
                <w:rFonts w:ascii="inherit" w:eastAsia="Times New Roman" w:hAnsi="inherit"/>
                <w:noProof/>
                <w:color w:val="000000"/>
                <w:szCs w:val="24"/>
                <w:lang w:val="en-US"/>
              </w:rPr>
              <w:t>physico-chemical elements correspond totally or nearly totally to undisturbed conditions.</w:t>
            </w:r>
          </w:p>
          <w:p w14:paraId="4951F584"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Nutrient concentrations remain within the range normally associated with undisturbed conditions.</w:t>
            </w:r>
          </w:p>
          <w:p w14:paraId="6844A723"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Temperature, oxygen balance and transparency do not show signs of anthropogenic disturbance and remain within the ranges normally associated with undisturbed conditions.</w:t>
            </w:r>
          </w:p>
        </w:tc>
        <w:tc>
          <w:tcPr>
            <w:tcW w:w="277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CCCFEB"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Temperature, oxygenation conditions and transparency do not reach levels outside the ranges established so as to ensure the functioning of the ecosystem and the achievement of the values specified above for the biological quality elements.</w:t>
            </w:r>
          </w:p>
          <w:p w14:paraId="48513AEB"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Nutrient concentrations do not exceed the levels established so as to ensure the functioning of the ecosystem and the achievement of the values specified above for the biological quality elements.</w:t>
            </w:r>
          </w:p>
        </w:tc>
        <w:tc>
          <w:tcPr>
            <w:tcW w:w="27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4E2D53" w14:textId="77777777" w:rsidR="000D6979" w:rsidRPr="00845596" w:rsidRDefault="000D6979" w:rsidP="00091D72">
            <w:pPr>
              <w:spacing w:before="60" w:after="60"/>
              <w:rPr>
                <w:rFonts w:ascii="inherit" w:eastAsia="Times New Roman" w:hAnsi="inherit"/>
                <w:noProof/>
                <w:color w:val="000000"/>
                <w:szCs w:val="24"/>
                <w:lang w:val="en-US"/>
              </w:rPr>
            </w:pPr>
            <w:r w:rsidRPr="00845596">
              <w:rPr>
                <w:rFonts w:ascii="inherit" w:eastAsia="Times New Roman" w:hAnsi="inherit"/>
                <w:noProof/>
                <w:color w:val="000000"/>
                <w:szCs w:val="24"/>
                <w:lang w:val="en-US"/>
              </w:rPr>
              <w:t>Conditions consistent with the achievement of the values specified above for the biological quality elements.</w:t>
            </w:r>
            <w:r w:rsidR="004C1482">
              <w:rPr>
                <w:rFonts w:ascii="inherit" w:eastAsia="Times New Roman" w:hAnsi="inherit"/>
                <w:noProof/>
                <w:color w:val="000000"/>
                <w:szCs w:val="24"/>
                <w:lang w:val="en-US"/>
              </w:rPr>
              <w:t>’;</w:t>
            </w:r>
          </w:p>
        </w:tc>
      </w:tr>
    </w:tbl>
    <w:p w14:paraId="6498E796" w14:textId="77777777" w:rsidR="000D6979" w:rsidRDefault="000D6979" w:rsidP="000D6979">
      <w:pPr>
        <w:pStyle w:val="Point0number"/>
        <w:rPr>
          <w:noProof/>
        </w:rPr>
      </w:pPr>
      <w:r w:rsidRPr="00845596" w:rsidDel="00845596">
        <w:rPr>
          <w:noProof/>
        </w:rPr>
        <w:t xml:space="preserve"> </w:t>
      </w:r>
      <w:r w:rsidRPr="005137B8">
        <w:rPr>
          <w:noProof/>
        </w:rPr>
        <w:t>in point 1.2.5</w:t>
      </w:r>
      <w:r>
        <w:rPr>
          <w:noProof/>
        </w:rPr>
        <w:t>, the table is amended as follows:</w:t>
      </w:r>
    </w:p>
    <w:p w14:paraId="58F946E6" w14:textId="77777777" w:rsidR="000D6979" w:rsidRDefault="000D6979" w:rsidP="000D6979">
      <w:pPr>
        <w:pStyle w:val="Point1letter"/>
        <w:rPr>
          <w:noProof/>
        </w:rPr>
      </w:pPr>
      <w:r w:rsidRPr="005137B8">
        <w:rPr>
          <w:noProof/>
        </w:rPr>
        <w:t>the fifth row for the entry ‘Specific synthetic pollutants’</w:t>
      </w:r>
      <w:r>
        <w:rPr>
          <w:noProof/>
        </w:rPr>
        <w:t xml:space="preserve"> is deleted;</w:t>
      </w:r>
    </w:p>
    <w:p w14:paraId="6E21C47D" w14:textId="77777777" w:rsidR="000D6979" w:rsidRDefault="000D6979" w:rsidP="000D6979">
      <w:pPr>
        <w:pStyle w:val="Point1letter"/>
        <w:rPr>
          <w:noProof/>
        </w:rPr>
      </w:pPr>
      <w:r w:rsidRPr="005137B8">
        <w:rPr>
          <w:noProof/>
        </w:rPr>
        <w:t xml:space="preserve">the sixth row for the entry ‘Specific non-synthetic pollutants’ </w:t>
      </w:r>
      <w:r>
        <w:rPr>
          <w:noProof/>
        </w:rPr>
        <w:t>is deleted;</w:t>
      </w:r>
    </w:p>
    <w:p w14:paraId="207BCE92" w14:textId="77777777" w:rsidR="000D6979" w:rsidRPr="005137B8" w:rsidRDefault="000D6979" w:rsidP="000D6979">
      <w:pPr>
        <w:pStyle w:val="Point1letter"/>
        <w:rPr>
          <w:noProof/>
        </w:rPr>
      </w:pPr>
      <w:r>
        <w:rPr>
          <w:noProof/>
        </w:rPr>
        <w:t xml:space="preserve">the seventh row for </w:t>
      </w:r>
      <w:r w:rsidRPr="005137B8">
        <w:rPr>
          <w:noProof/>
        </w:rPr>
        <w:t xml:space="preserve">table note (1) </w:t>
      </w:r>
      <w:r>
        <w:rPr>
          <w:noProof/>
        </w:rPr>
        <w:t xml:space="preserve">is </w:t>
      </w:r>
      <w:r w:rsidRPr="005137B8">
        <w:rPr>
          <w:noProof/>
        </w:rPr>
        <w:t>deleted;</w:t>
      </w:r>
    </w:p>
    <w:p w14:paraId="48B084E4" w14:textId="77777777" w:rsidR="000D6979" w:rsidRPr="00B649FF" w:rsidRDefault="000D6979" w:rsidP="000D6979">
      <w:pPr>
        <w:pStyle w:val="Point0number"/>
        <w:rPr>
          <w:noProof/>
        </w:rPr>
      </w:pPr>
      <w:r>
        <w:rPr>
          <w:noProof/>
        </w:rPr>
        <w:t>p</w:t>
      </w:r>
      <w:r w:rsidRPr="00106D3F">
        <w:rPr>
          <w:noProof/>
        </w:rPr>
        <w:t>oint 1.2.6 is deleted</w:t>
      </w:r>
      <w:r>
        <w:rPr>
          <w:noProof/>
        </w:rPr>
        <w:t>;</w:t>
      </w:r>
    </w:p>
    <w:p w14:paraId="36E6EE1A" w14:textId="77777777" w:rsidR="000D6979" w:rsidRPr="005137B8" w:rsidRDefault="000D6979" w:rsidP="000D6979">
      <w:pPr>
        <w:pStyle w:val="Point0number"/>
        <w:rPr>
          <w:noProof/>
        </w:rPr>
      </w:pPr>
      <w:r w:rsidRPr="005137B8">
        <w:rPr>
          <w:noProof/>
        </w:rPr>
        <w:t xml:space="preserve">in point 1.3, the following </w:t>
      </w:r>
      <w:r>
        <w:rPr>
          <w:noProof/>
        </w:rPr>
        <w:t xml:space="preserve">fourth and fifth </w:t>
      </w:r>
      <w:r w:rsidRPr="005137B8">
        <w:rPr>
          <w:noProof/>
        </w:rPr>
        <w:t xml:space="preserve">paragraphs are added:  </w:t>
      </w:r>
    </w:p>
    <w:p w14:paraId="54493C07" w14:textId="77777777" w:rsidR="000D6979" w:rsidRPr="005137B8" w:rsidRDefault="000D6979" w:rsidP="000D6979">
      <w:pPr>
        <w:ind w:left="1417" w:firstLine="12"/>
        <w:rPr>
          <w:noProof/>
        </w:rPr>
      </w:pPr>
      <w:r w:rsidRPr="005137B8">
        <w:rPr>
          <w:noProof/>
        </w:rPr>
        <w:t xml:space="preserve">‘Where the monitoring network involves earth observation and remote sensing rather than local sampling </w:t>
      </w:r>
      <w:r w:rsidRPr="00FE10FD">
        <w:rPr>
          <w:noProof/>
        </w:rPr>
        <w:t>points, or other innovative techniques, the map of the monitoring network shall include information on</w:t>
      </w:r>
      <w:r w:rsidRPr="005137B8">
        <w:rPr>
          <w:noProof/>
        </w:rPr>
        <w:t xml:space="preserve"> the quality elements and the water bodies or groups of water bodies which have been monitored using such monitoring methods. Reference shall be made to CEN, ISO, or other international or national standards that have been applied to ensure that the temporal and spatial data obtained are as reliable as those obtained through the use of conventional monitoring methods at local sampling points. </w:t>
      </w:r>
    </w:p>
    <w:p w14:paraId="1890B78E" w14:textId="77777777" w:rsidR="000D6979" w:rsidRPr="005137B8" w:rsidRDefault="000D6979" w:rsidP="000D6979">
      <w:pPr>
        <w:ind w:left="1417"/>
        <w:rPr>
          <w:noProof/>
        </w:rPr>
      </w:pPr>
      <w:r w:rsidRPr="005137B8">
        <w:rPr>
          <w:noProof/>
        </w:rPr>
        <w:t xml:space="preserve">Member States may apply </w:t>
      </w:r>
      <w:r w:rsidRPr="00106D3F">
        <w:rPr>
          <w:noProof/>
        </w:rPr>
        <w:t>passive sampling methods</w:t>
      </w:r>
      <w:r w:rsidRPr="005137B8">
        <w:rPr>
          <w:noProof/>
        </w:rPr>
        <w:t xml:space="preserve"> to monitor chemical pollutants, where appropriate, </w:t>
      </w:r>
      <w:r>
        <w:rPr>
          <w:noProof/>
        </w:rPr>
        <w:t>in particular</w:t>
      </w:r>
      <w:r w:rsidRPr="005137B8">
        <w:rPr>
          <w:noProof/>
        </w:rPr>
        <w:t xml:space="preserve"> for screening purposes, on </w:t>
      </w:r>
      <w:r>
        <w:rPr>
          <w:noProof/>
        </w:rPr>
        <w:t xml:space="preserve">the </w:t>
      </w:r>
      <w:r w:rsidRPr="005137B8">
        <w:rPr>
          <w:noProof/>
        </w:rPr>
        <w:t xml:space="preserve">condition that those sampling methods do not underestimate the concentrations of pollutants for which environmental quality standards apply, and thus reliably identify “failure to achieve good status”, and that chemical analysis </w:t>
      </w:r>
      <w:r>
        <w:rPr>
          <w:noProof/>
        </w:rPr>
        <w:t xml:space="preserve">of water, biota or sediment samples, according to the environmental quality standards applied, </w:t>
      </w:r>
      <w:r w:rsidRPr="005137B8">
        <w:rPr>
          <w:noProof/>
        </w:rPr>
        <w:t>is conducted wherever such failure is observed. Member States may also apply effect-based sampling methods subject to the same conditions</w:t>
      </w:r>
      <w:r>
        <w:rPr>
          <w:noProof/>
        </w:rPr>
        <w:t>.</w:t>
      </w:r>
      <w:r w:rsidRPr="005137B8">
        <w:rPr>
          <w:noProof/>
        </w:rPr>
        <w:t>’;</w:t>
      </w:r>
    </w:p>
    <w:p w14:paraId="02DE825B" w14:textId="77777777" w:rsidR="000D6979" w:rsidRPr="005137B8" w:rsidRDefault="000D6979" w:rsidP="000D6979">
      <w:pPr>
        <w:pStyle w:val="Point0number"/>
        <w:rPr>
          <w:noProof/>
        </w:rPr>
      </w:pPr>
      <w:r w:rsidRPr="005137B8">
        <w:rPr>
          <w:noProof/>
        </w:rPr>
        <w:t xml:space="preserve">in point 1.3.1., </w:t>
      </w:r>
      <w:r>
        <w:rPr>
          <w:noProof/>
        </w:rPr>
        <w:t xml:space="preserve">the last paragraph, </w:t>
      </w:r>
      <w:r w:rsidRPr="005137B8">
        <w:rPr>
          <w:noProof/>
        </w:rPr>
        <w:t>’Selection of quality elements</w:t>
      </w:r>
      <w:r w:rsidR="004C1482">
        <w:rPr>
          <w:noProof/>
        </w:rPr>
        <w:t>’</w:t>
      </w:r>
      <w:r>
        <w:rPr>
          <w:noProof/>
        </w:rPr>
        <w:t xml:space="preserve">, is </w:t>
      </w:r>
      <w:r w:rsidRPr="005137B8">
        <w:rPr>
          <w:noProof/>
        </w:rPr>
        <w:t xml:space="preserve">replaced by the following: </w:t>
      </w:r>
    </w:p>
    <w:p w14:paraId="2D3B8047" w14:textId="77777777" w:rsidR="000D6979" w:rsidRDefault="000D6979" w:rsidP="000D6979">
      <w:pPr>
        <w:ind w:left="1417"/>
        <w:rPr>
          <w:noProof/>
        </w:rPr>
      </w:pPr>
      <w:r w:rsidRPr="005137B8">
        <w:rPr>
          <w:noProof/>
        </w:rPr>
        <w:t>‘</w:t>
      </w:r>
      <w:r w:rsidRPr="003C46D9">
        <w:rPr>
          <w:i/>
          <w:noProof/>
        </w:rPr>
        <w:t>Selection of quality elements</w:t>
      </w:r>
    </w:p>
    <w:p w14:paraId="5EB4E582" w14:textId="32F86FC9" w:rsidR="000D6979" w:rsidRDefault="000D6979" w:rsidP="000D6979">
      <w:pPr>
        <w:ind w:left="1417"/>
        <w:rPr>
          <w:noProof/>
        </w:rPr>
      </w:pPr>
      <w:r>
        <w:rPr>
          <w:noProof/>
        </w:rPr>
        <w:t>Surveillance monitoring shall be carried out for each monitoring site for a period of one year during the period covered by a river basin management plan</w:t>
      </w:r>
      <w:r w:rsidR="0093003B">
        <w:rPr>
          <w:noProof/>
        </w:rPr>
        <w:t>. The surveillance monitoring shall cover</w:t>
      </w:r>
      <w:r>
        <w:rPr>
          <w:noProof/>
        </w:rPr>
        <w:t>the following:</w:t>
      </w:r>
    </w:p>
    <w:p w14:paraId="5CD5822B" w14:textId="77777777" w:rsidR="000D6979" w:rsidRDefault="000D6979" w:rsidP="000D6979">
      <w:pPr>
        <w:ind w:left="1417"/>
        <w:rPr>
          <w:noProof/>
        </w:rPr>
      </w:pPr>
      <w:r>
        <w:rPr>
          <w:noProof/>
        </w:rPr>
        <w:t>(a) parameters indicative of all biological quality elements;</w:t>
      </w:r>
    </w:p>
    <w:p w14:paraId="05EF9294" w14:textId="77777777" w:rsidR="000D6979" w:rsidRDefault="000D6979" w:rsidP="000D6979">
      <w:pPr>
        <w:ind w:left="1417"/>
        <w:rPr>
          <w:noProof/>
        </w:rPr>
      </w:pPr>
      <w:r>
        <w:rPr>
          <w:noProof/>
        </w:rPr>
        <w:t>(b) parameters indicative of all hydromorphological quality elements;</w:t>
      </w:r>
    </w:p>
    <w:p w14:paraId="52D6DAE8" w14:textId="77777777" w:rsidR="000D6979" w:rsidRDefault="000D6979" w:rsidP="000D6979">
      <w:pPr>
        <w:ind w:left="1417"/>
        <w:rPr>
          <w:noProof/>
        </w:rPr>
      </w:pPr>
      <w:r>
        <w:rPr>
          <w:noProof/>
        </w:rPr>
        <w:t>(c) parameters indicative of all general physico-chemical quality elements;</w:t>
      </w:r>
    </w:p>
    <w:p w14:paraId="1798D764" w14:textId="77777777" w:rsidR="000D6979" w:rsidRDefault="000D6979" w:rsidP="000D6979">
      <w:pPr>
        <w:ind w:left="1417"/>
        <w:rPr>
          <w:noProof/>
        </w:rPr>
      </w:pPr>
      <w:r>
        <w:rPr>
          <w:noProof/>
        </w:rPr>
        <w:t>(d) priority list pollutants which are discharged or otherwise deposited into the river basin or sub-basin;</w:t>
      </w:r>
    </w:p>
    <w:p w14:paraId="5D8BDA63" w14:textId="77777777" w:rsidR="000D6979" w:rsidRDefault="000D6979" w:rsidP="000D6979">
      <w:pPr>
        <w:ind w:left="1417"/>
        <w:rPr>
          <w:noProof/>
        </w:rPr>
      </w:pPr>
      <w:r>
        <w:rPr>
          <w:noProof/>
        </w:rPr>
        <w:t>(e) other pollutants discharged or otherwise deposited in significant quantities in the river basin or sub-basin.</w:t>
      </w:r>
    </w:p>
    <w:p w14:paraId="5945F79B" w14:textId="77777777" w:rsidR="000D6979" w:rsidRDefault="000D6979" w:rsidP="000D6979">
      <w:pPr>
        <w:ind w:left="1417"/>
        <w:rPr>
          <w:noProof/>
        </w:rPr>
      </w:pPr>
      <w:r>
        <w:rPr>
          <w:noProof/>
        </w:rPr>
        <w:t>However, where the previous surveillance monitoring exercise showed that the body concerned reached good status and there is no evidence from the review of impact of human activity</w:t>
      </w:r>
      <w:r w:rsidR="0093003B">
        <w:rPr>
          <w:noProof/>
        </w:rPr>
        <w:t xml:space="preserve"> referred to</w:t>
      </w:r>
      <w:r>
        <w:rPr>
          <w:noProof/>
        </w:rPr>
        <w:t xml:space="preserve"> in Annex II that the impacts on the body have changed, the surveillance monitoring shall be carried out once during the period covered by three consecutive river basin management plans.’;</w:t>
      </w:r>
    </w:p>
    <w:p w14:paraId="6C38E7DF" w14:textId="77777777" w:rsidR="000D6979" w:rsidRPr="005137B8" w:rsidRDefault="000D6979" w:rsidP="000D6979">
      <w:pPr>
        <w:pStyle w:val="Point0number"/>
        <w:rPr>
          <w:noProof/>
        </w:rPr>
      </w:pPr>
      <w:r w:rsidRPr="005137B8">
        <w:rPr>
          <w:noProof/>
        </w:rPr>
        <w:t>point 1.3.2. is amended as follows</w:t>
      </w:r>
      <w:r>
        <w:rPr>
          <w:noProof/>
        </w:rPr>
        <w:t>:</w:t>
      </w:r>
    </w:p>
    <w:p w14:paraId="5E244BCC" w14:textId="7FE53CF2" w:rsidR="000D6979" w:rsidRPr="005137B8" w:rsidRDefault="000D6979" w:rsidP="000D6979">
      <w:pPr>
        <w:ind w:left="1417"/>
        <w:rPr>
          <w:noProof/>
        </w:rPr>
      </w:pPr>
      <w:r>
        <w:rPr>
          <w:noProof/>
        </w:rPr>
        <w:t>‘</w:t>
      </w:r>
      <w:r w:rsidRPr="005137B8">
        <w:rPr>
          <w:noProof/>
        </w:rPr>
        <w:t>(</w:t>
      </w:r>
      <w:r>
        <w:rPr>
          <w:noProof/>
        </w:rPr>
        <w:t>a</w:t>
      </w:r>
      <w:r w:rsidRPr="005137B8">
        <w:rPr>
          <w:noProof/>
        </w:rPr>
        <w:t xml:space="preserve">) </w:t>
      </w:r>
      <w:r>
        <w:rPr>
          <w:noProof/>
        </w:rPr>
        <w:t xml:space="preserve">in the third paragraph, </w:t>
      </w:r>
      <w:r w:rsidRPr="005137B8">
        <w:rPr>
          <w:noProof/>
        </w:rPr>
        <w:t>’Selection of monitoring sites’, the first sentence is replaced by the following:</w:t>
      </w:r>
    </w:p>
    <w:p w14:paraId="317CBFA1" w14:textId="77777777" w:rsidR="0093003B" w:rsidRDefault="000D6979" w:rsidP="000D6979">
      <w:pPr>
        <w:ind w:left="1417"/>
        <w:rPr>
          <w:noProof/>
        </w:rPr>
      </w:pPr>
      <w:r w:rsidRPr="005137B8">
        <w:rPr>
          <w:noProof/>
        </w:rPr>
        <w:t xml:space="preserve">‘Operational monitoring shall be carried out for all those bodies of water which on the basis of either the impact assessment carried out in accordance with Annex II or surveillance monitoring are identified as being at risk of failing to meet their environmental objectives under Article 4 and for those bodies of water into which priority list substances are discharged or </w:t>
      </w:r>
      <w:r w:rsidRPr="00106D3F">
        <w:rPr>
          <w:noProof/>
        </w:rPr>
        <w:t>otherwise deposited or into which river basin specific pollutants are discharged or otherwise deposited in significant quantities.</w:t>
      </w:r>
      <w:r w:rsidRPr="00B649FF">
        <w:rPr>
          <w:noProof/>
        </w:rPr>
        <w:t xml:space="preserve">; </w:t>
      </w:r>
    </w:p>
    <w:p w14:paraId="19D05A42" w14:textId="77777777" w:rsidR="000D6979" w:rsidRPr="00B649FF" w:rsidRDefault="000D6979" w:rsidP="000D6979">
      <w:pPr>
        <w:ind w:left="1417"/>
        <w:rPr>
          <w:noProof/>
        </w:rPr>
      </w:pPr>
      <w:r w:rsidRPr="00B649FF">
        <w:rPr>
          <w:noProof/>
        </w:rPr>
        <w:t>(</w:t>
      </w:r>
      <w:r>
        <w:rPr>
          <w:noProof/>
        </w:rPr>
        <w:t>b</w:t>
      </w:r>
      <w:r w:rsidRPr="00B649FF">
        <w:rPr>
          <w:noProof/>
        </w:rPr>
        <w:t xml:space="preserve">) </w:t>
      </w:r>
      <w:r>
        <w:rPr>
          <w:noProof/>
        </w:rPr>
        <w:t xml:space="preserve">in the fourth paragraph, </w:t>
      </w:r>
      <w:r w:rsidRPr="00B649FF">
        <w:rPr>
          <w:noProof/>
        </w:rPr>
        <w:t xml:space="preserve">’Selection of quality elements’, the second indent is replaced </w:t>
      </w:r>
      <w:r w:rsidR="004C1482">
        <w:rPr>
          <w:noProof/>
        </w:rPr>
        <w:t>by</w:t>
      </w:r>
      <w:r w:rsidRPr="00B649FF">
        <w:rPr>
          <w:noProof/>
        </w:rPr>
        <w:t xml:space="preserve"> the following: </w:t>
      </w:r>
    </w:p>
    <w:p w14:paraId="6923567D" w14:textId="77777777" w:rsidR="000D6979" w:rsidRPr="00B649FF" w:rsidRDefault="000D6979" w:rsidP="000D6979">
      <w:pPr>
        <w:ind w:left="1417" w:firstLine="12"/>
        <w:rPr>
          <w:noProof/>
        </w:rPr>
      </w:pPr>
      <w:r w:rsidRPr="00B649FF">
        <w:rPr>
          <w:noProof/>
        </w:rPr>
        <w:t xml:space="preserve">‘– </w:t>
      </w:r>
      <w:r w:rsidRPr="00106D3F">
        <w:rPr>
          <w:noProof/>
        </w:rPr>
        <w:t>all priority substances discharged or otherwise deposited into water bodies and all river basin specific pollutants discharged or otherwise deposited into water bodies in significant quantities</w:t>
      </w:r>
      <w:r w:rsidRPr="00B649FF">
        <w:rPr>
          <w:noProof/>
        </w:rPr>
        <w:t>.’;</w:t>
      </w:r>
    </w:p>
    <w:p w14:paraId="0BB9E250" w14:textId="77777777" w:rsidR="000D6979" w:rsidRPr="00106D3F" w:rsidRDefault="000D6979" w:rsidP="000D6979">
      <w:pPr>
        <w:pStyle w:val="Point0number"/>
        <w:rPr>
          <w:noProof/>
        </w:rPr>
      </w:pPr>
      <w:r w:rsidRPr="00B649FF">
        <w:rPr>
          <w:noProof/>
        </w:rPr>
        <w:t>in point 1.3.4, the table, the sixth row under the heading ‘Physi</w:t>
      </w:r>
      <w:r>
        <w:rPr>
          <w:noProof/>
        </w:rPr>
        <w:t>c</w:t>
      </w:r>
      <w:r w:rsidRPr="00B649FF">
        <w:rPr>
          <w:noProof/>
        </w:rPr>
        <w:t>o-chemical’, the words ’Other pollutants’ are replaced by ‘</w:t>
      </w:r>
      <w:r w:rsidRPr="00106D3F">
        <w:rPr>
          <w:noProof/>
        </w:rPr>
        <w:t>River basin specific pollutants’;</w:t>
      </w:r>
    </w:p>
    <w:p w14:paraId="752BD5ED" w14:textId="77777777" w:rsidR="000D6979" w:rsidRDefault="000D6979" w:rsidP="000D6979">
      <w:pPr>
        <w:pStyle w:val="Point0number"/>
        <w:rPr>
          <w:noProof/>
        </w:rPr>
      </w:pPr>
      <w:r w:rsidRPr="00B649FF">
        <w:rPr>
          <w:noProof/>
        </w:rPr>
        <w:t>point 1.4.1</w:t>
      </w:r>
      <w:r>
        <w:rPr>
          <w:noProof/>
        </w:rPr>
        <w:t xml:space="preserve"> is amended as follows:</w:t>
      </w:r>
    </w:p>
    <w:p w14:paraId="2DBACE26" w14:textId="77777777" w:rsidR="000D6979" w:rsidRDefault="000D6979" w:rsidP="000D6979">
      <w:pPr>
        <w:pStyle w:val="Point1letter"/>
        <w:rPr>
          <w:noProof/>
        </w:rPr>
      </w:pPr>
      <w:r>
        <w:rPr>
          <w:noProof/>
        </w:rPr>
        <w:t xml:space="preserve">in </w:t>
      </w:r>
      <w:r w:rsidRPr="00B649FF">
        <w:rPr>
          <w:noProof/>
        </w:rPr>
        <w:t>point (vii)</w:t>
      </w:r>
      <w:r>
        <w:rPr>
          <w:noProof/>
        </w:rPr>
        <w:t xml:space="preserve">, the second sentence is deleted.; </w:t>
      </w:r>
    </w:p>
    <w:p w14:paraId="728354C1" w14:textId="77777777" w:rsidR="000D6979" w:rsidRDefault="000D6979" w:rsidP="000D6979">
      <w:pPr>
        <w:pStyle w:val="Point1letter"/>
        <w:rPr>
          <w:noProof/>
        </w:rPr>
      </w:pPr>
      <w:r>
        <w:rPr>
          <w:noProof/>
        </w:rPr>
        <w:t xml:space="preserve">point (viii) is deleted;  </w:t>
      </w:r>
    </w:p>
    <w:p w14:paraId="33575EDC" w14:textId="77777777" w:rsidR="000D6979" w:rsidRDefault="000D6979" w:rsidP="000D6979">
      <w:pPr>
        <w:pStyle w:val="Point1letter"/>
        <w:rPr>
          <w:noProof/>
        </w:rPr>
      </w:pPr>
      <w:r>
        <w:rPr>
          <w:noProof/>
        </w:rPr>
        <w:t>point (ix) is replaced by the following:</w:t>
      </w:r>
    </w:p>
    <w:p w14:paraId="39DEE362" w14:textId="77777777" w:rsidR="000D6979" w:rsidRPr="005137B8" w:rsidRDefault="000D6979" w:rsidP="000D6979">
      <w:pPr>
        <w:ind w:left="1570"/>
        <w:rPr>
          <w:noProof/>
        </w:rPr>
      </w:pPr>
      <w:r>
        <w:rPr>
          <w:noProof/>
        </w:rPr>
        <w:t xml:space="preserve">‘(ix) The results of the intercalibration exercise and the values established for the Member State monitoring system classifications in accordance with points (i) to (viii) shall be published within six months of the adoption of the delegated act in accordance with Article 20.’;  </w:t>
      </w:r>
    </w:p>
    <w:p w14:paraId="36C5E8B0" w14:textId="77777777" w:rsidR="000D6979" w:rsidRPr="005137B8" w:rsidRDefault="000D6979" w:rsidP="000D6979">
      <w:pPr>
        <w:pStyle w:val="Point0number"/>
        <w:rPr>
          <w:noProof/>
        </w:rPr>
      </w:pPr>
      <w:r w:rsidRPr="005137B8">
        <w:rPr>
          <w:noProof/>
        </w:rPr>
        <w:t xml:space="preserve">in point 1.4.2, point (iii) is deleted; </w:t>
      </w:r>
    </w:p>
    <w:p w14:paraId="617C89B8" w14:textId="77777777" w:rsidR="000D6979" w:rsidRPr="005137B8" w:rsidRDefault="000D6979" w:rsidP="000D6979">
      <w:pPr>
        <w:pStyle w:val="Point0number"/>
        <w:rPr>
          <w:noProof/>
        </w:rPr>
      </w:pPr>
      <w:r w:rsidRPr="005137B8">
        <w:rPr>
          <w:noProof/>
        </w:rPr>
        <w:t>in point 1.4.3, the first paragraph</w:t>
      </w:r>
      <w:r>
        <w:rPr>
          <w:noProof/>
        </w:rPr>
        <w:t>, the first sentence</w:t>
      </w:r>
      <w:r w:rsidRPr="005137B8">
        <w:rPr>
          <w:noProof/>
        </w:rPr>
        <w:t xml:space="preserve"> is replaced by the following: </w:t>
      </w:r>
    </w:p>
    <w:p w14:paraId="01BC3343" w14:textId="77777777" w:rsidR="000D6979" w:rsidRDefault="000D6979" w:rsidP="000D6979">
      <w:pPr>
        <w:pStyle w:val="Text1"/>
        <w:rPr>
          <w:noProof/>
        </w:rPr>
      </w:pPr>
      <w:r w:rsidRPr="005137B8">
        <w:rPr>
          <w:noProof/>
        </w:rPr>
        <w:t>‘</w:t>
      </w:r>
      <w:r>
        <w:rPr>
          <w:noProof/>
        </w:rPr>
        <w:t>A</w:t>
      </w:r>
      <w:r w:rsidRPr="005137B8">
        <w:rPr>
          <w:noProof/>
        </w:rPr>
        <w:t xml:space="preserve"> body of water shall be recorded as achiev</w:t>
      </w:r>
      <w:r>
        <w:rPr>
          <w:noProof/>
        </w:rPr>
        <w:t>ing</w:t>
      </w:r>
      <w:r w:rsidRPr="005137B8">
        <w:rPr>
          <w:noProof/>
        </w:rPr>
        <w:t xml:space="preserve"> good chemical status where it is compliant with all</w:t>
      </w:r>
      <w:r>
        <w:rPr>
          <w:noProof/>
        </w:rPr>
        <w:t xml:space="preserve"> </w:t>
      </w:r>
      <w:r w:rsidRPr="005137B8">
        <w:rPr>
          <w:noProof/>
        </w:rPr>
        <w:t xml:space="preserve">the environmental quality standards set out in </w:t>
      </w:r>
      <w:r>
        <w:rPr>
          <w:noProof/>
        </w:rPr>
        <w:t xml:space="preserve">Part A of Annex I to Directive 2008/105/EC and the environmental quality standards established pursuant to Articles 8 and 8d of that Directive.’; </w:t>
      </w:r>
    </w:p>
    <w:p w14:paraId="2C073588" w14:textId="77777777" w:rsidR="000D6979" w:rsidRPr="005137B8" w:rsidRDefault="000D6979" w:rsidP="000D6979">
      <w:pPr>
        <w:pStyle w:val="Point0number"/>
        <w:rPr>
          <w:noProof/>
        </w:rPr>
      </w:pPr>
      <w:r w:rsidRPr="005137B8">
        <w:rPr>
          <w:noProof/>
        </w:rPr>
        <w:t>in point 2.2.1., the following paragraph is added:</w:t>
      </w:r>
    </w:p>
    <w:p w14:paraId="2B9D71FC" w14:textId="77777777" w:rsidR="000D6979" w:rsidRDefault="000D6979" w:rsidP="000D6979">
      <w:pPr>
        <w:ind w:left="1417"/>
        <w:rPr>
          <w:noProof/>
        </w:rPr>
      </w:pPr>
      <w:r w:rsidRPr="00FE10FD">
        <w:rPr>
          <w:noProof/>
        </w:rPr>
        <w:t>‘Where the monitoring network involves earth observation methods or remote sensing rather than local sampling points, or other innovative techniques, reference shall be made to CEN, ISO, or other international or</w:t>
      </w:r>
      <w:r w:rsidRPr="00B649FF">
        <w:rPr>
          <w:noProof/>
        </w:rPr>
        <w:t xml:space="preserve"> national standards that have</w:t>
      </w:r>
      <w:r w:rsidRPr="005137B8">
        <w:rPr>
          <w:noProof/>
        </w:rPr>
        <w:t xml:space="preserve"> been applied to ensure that the temporal and spatial data obtained are as reliable as those obtained through the use of conventional monitoring methods at local sampling points.’;</w:t>
      </w:r>
    </w:p>
    <w:p w14:paraId="522A9747" w14:textId="77777777" w:rsidR="000D6979" w:rsidRDefault="000D6979" w:rsidP="000D6979">
      <w:pPr>
        <w:pStyle w:val="Point0number"/>
        <w:rPr>
          <w:noProof/>
        </w:rPr>
      </w:pPr>
      <w:r>
        <w:rPr>
          <w:noProof/>
        </w:rPr>
        <w:t>point 2.3.2. is replaced by the following:</w:t>
      </w:r>
    </w:p>
    <w:p w14:paraId="46FA6A9D" w14:textId="77777777" w:rsidR="000D6979" w:rsidRPr="009B0462" w:rsidRDefault="000D6979" w:rsidP="000D6979">
      <w:pPr>
        <w:shd w:val="clear" w:color="auto" w:fill="FFFFFF"/>
        <w:jc w:val="left"/>
        <w:rPr>
          <w:rFonts w:eastAsia="Times New Roman"/>
          <w:b/>
          <w:bCs/>
          <w:noProof/>
          <w:color w:val="000000"/>
          <w:szCs w:val="24"/>
          <w:lang w:val="en-US"/>
        </w:rPr>
      </w:pPr>
      <w:r>
        <w:rPr>
          <w:rFonts w:eastAsia="Times New Roman"/>
          <w:b/>
          <w:bCs/>
          <w:noProof/>
          <w:color w:val="000000"/>
          <w:szCs w:val="24"/>
          <w:lang w:val="en-US"/>
        </w:rPr>
        <w:t>‘</w:t>
      </w:r>
      <w:r w:rsidRPr="009B0462">
        <w:rPr>
          <w:rFonts w:eastAsia="Times New Roman"/>
          <w:b/>
          <w:bCs/>
          <w:noProof/>
          <w:color w:val="000000"/>
          <w:szCs w:val="24"/>
          <w:lang w:val="en-US"/>
        </w:rPr>
        <w:t>2.3.2.   </w:t>
      </w:r>
      <w:r w:rsidRPr="009B0462">
        <w:rPr>
          <w:rFonts w:ascii="inherit" w:eastAsia="Times New Roman" w:hAnsi="inherit"/>
          <w:b/>
          <w:bCs/>
          <w:noProof/>
          <w:color w:val="000000"/>
          <w:szCs w:val="24"/>
          <w:lang w:val="en-US"/>
        </w:rPr>
        <w:t>Definition of good groundwater chemical status</w:t>
      </w:r>
    </w:p>
    <w:tbl>
      <w:tblPr>
        <w:tblW w:w="8879"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10"/>
        <w:gridCol w:w="7269"/>
      </w:tblGrid>
      <w:tr w:rsidR="000D6979" w:rsidRPr="009B0462" w14:paraId="0B60B76F"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D8F17D" w14:textId="77777777" w:rsidR="000D6979" w:rsidRPr="009B0462" w:rsidRDefault="000D6979" w:rsidP="00091D72">
            <w:pPr>
              <w:spacing w:before="60" w:after="60"/>
              <w:rPr>
                <w:rFonts w:ascii="inherit" w:eastAsia="Times New Roman" w:hAnsi="inherit"/>
                <w:b/>
                <w:bCs/>
                <w:noProof/>
                <w:szCs w:val="24"/>
                <w:lang w:val="en-US"/>
              </w:rPr>
            </w:pPr>
            <w:r w:rsidRPr="009B0462">
              <w:rPr>
                <w:rFonts w:ascii="inherit" w:eastAsia="Times New Roman" w:hAnsi="inherit"/>
                <w:b/>
                <w:bCs/>
                <w:noProof/>
                <w:szCs w:val="24"/>
                <w:lang w:val="en-US"/>
              </w:rPr>
              <w:t>Elements</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B503D5" w14:textId="77777777" w:rsidR="000D6979" w:rsidRPr="009B0462" w:rsidRDefault="000D6979" w:rsidP="00091D72">
            <w:pPr>
              <w:spacing w:before="60" w:after="60"/>
              <w:rPr>
                <w:rFonts w:ascii="inherit" w:eastAsia="Times New Roman" w:hAnsi="inherit"/>
                <w:b/>
                <w:bCs/>
                <w:noProof/>
                <w:szCs w:val="24"/>
                <w:lang w:val="en-US"/>
              </w:rPr>
            </w:pPr>
            <w:r w:rsidRPr="009B0462">
              <w:rPr>
                <w:rFonts w:ascii="inherit" w:eastAsia="Times New Roman" w:hAnsi="inherit"/>
                <w:b/>
                <w:bCs/>
                <w:noProof/>
                <w:szCs w:val="24"/>
                <w:lang w:val="en-US"/>
              </w:rPr>
              <w:t>Good status</w:t>
            </w:r>
          </w:p>
        </w:tc>
      </w:tr>
      <w:tr w:rsidR="000D6979" w:rsidRPr="009B0462" w14:paraId="73817DE0"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9C184" w14:textId="77777777" w:rsidR="000D6979" w:rsidRPr="009B0462" w:rsidRDefault="000D6979" w:rsidP="00091D72">
            <w:pPr>
              <w:spacing w:before="60" w:after="60"/>
              <w:rPr>
                <w:rFonts w:ascii="inherit" w:eastAsia="Times New Roman" w:hAnsi="inherit"/>
                <w:noProof/>
                <w:szCs w:val="24"/>
                <w:lang w:val="en-US"/>
              </w:rPr>
            </w:pPr>
            <w:r w:rsidRPr="009B0462">
              <w:rPr>
                <w:rFonts w:ascii="inherit" w:eastAsia="Times New Roman" w:hAnsi="inherit"/>
                <w:noProof/>
                <w:szCs w:val="24"/>
                <w:lang w:val="en-US"/>
              </w:rPr>
              <w:t>General</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1B487" w14:textId="77777777" w:rsidR="000D6979" w:rsidRPr="009B0462" w:rsidRDefault="000D6979" w:rsidP="00091D72">
            <w:pPr>
              <w:spacing w:before="60" w:after="60"/>
              <w:rPr>
                <w:rFonts w:ascii="inherit" w:eastAsia="Times New Roman" w:hAnsi="inherit"/>
                <w:noProof/>
                <w:szCs w:val="24"/>
                <w:lang w:val="en-US"/>
              </w:rPr>
            </w:pPr>
            <w:r w:rsidRPr="009B0462">
              <w:rPr>
                <w:rFonts w:ascii="inherit" w:eastAsia="Times New Roman" w:hAnsi="inherit"/>
                <w:noProof/>
                <w:szCs w:val="24"/>
                <w:lang w:val="en-US"/>
              </w:rPr>
              <w:t>The chemical composition of the groundwater body is such that the concentrations of pollutants:</w:t>
            </w:r>
          </w:p>
          <w:p w14:paraId="09E77524" w14:textId="77777777" w:rsidR="000D6979" w:rsidRPr="009B0462" w:rsidRDefault="000D6979" w:rsidP="00091D72">
            <w:pPr>
              <w:spacing w:before="60" w:after="60"/>
              <w:ind w:left="390"/>
              <w:rPr>
                <w:rFonts w:ascii="inherit" w:eastAsia="Times New Roman" w:hAnsi="inherit"/>
                <w:noProof/>
                <w:szCs w:val="24"/>
                <w:lang w:val="en-US"/>
              </w:rPr>
            </w:pPr>
            <w:r w:rsidRPr="009B0462">
              <w:rPr>
                <w:rFonts w:ascii="inherit" w:eastAsia="Times New Roman" w:hAnsi="inherit"/>
                <w:noProof/>
                <w:szCs w:val="24"/>
                <w:lang w:val="en-US"/>
              </w:rPr>
              <w:t>— as specified below, do not exhibit the effects of saline or other intrusions</w:t>
            </w:r>
          </w:p>
          <w:p w14:paraId="0F858E3E" w14:textId="77777777" w:rsidR="000D6979" w:rsidRPr="009B0462" w:rsidRDefault="000D6979" w:rsidP="00091D72">
            <w:pPr>
              <w:spacing w:before="60" w:after="60"/>
              <w:ind w:left="390"/>
              <w:rPr>
                <w:rFonts w:ascii="inherit" w:eastAsia="Times New Roman" w:hAnsi="inherit"/>
                <w:noProof/>
                <w:szCs w:val="24"/>
                <w:lang w:val="en-US"/>
              </w:rPr>
            </w:pPr>
            <w:r w:rsidRPr="009B0462">
              <w:rPr>
                <w:rFonts w:ascii="inherit" w:eastAsia="Times New Roman" w:hAnsi="inherit"/>
                <w:noProof/>
                <w:szCs w:val="24"/>
                <w:lang w:val="en-US"/>
              </w:rPr>
              <w:t xml:space="preserve">— do not exceed the </w:t>
            </w:r>
            <w:r>
              <w:rPr>
                <w:rFonts w:ascii="inherit" w:eastAsia="Times New Roman" w:hAnsi="inherit"/>
                <w:noProof/>
                <w:szCs w:val="24"/>
                <w:lang w:val="en-US"/>
              </w:rPr>
              <w:t xml:space="preserve">groundwater </w:t>
            </w:r>
            <w:r w:rsidRPr="009B0462">
              <w:rPr>
                <w:rFonts w:ascii="inherit" w:eastAsia="Times New Roman" w:hAnsi="inherit"/>
                <w:noProof/>
                <w:szCs w:val="24"/>
                <w:lang w:val="en-US"/>
              </w:rPr>
              <w:t xml:space="preserve">quality standards </w:t>
            </w:r>
            <w:r>
              <w:rPr>
                <w:rFonts w:ascii="inherit" w:eastAsia="Times New Roman" w:hAnsi="inherit"/>
                <w:noProof/>
                <w:szCs w:val="24"/>
                <w:lang w:val="en-US"/>
              </w:rPr>
              <w:t xml:space="preserve">as referred to in Annex I to Directive 2006/118/EC, </w:t>
            </w:r>
            <w:r w:rsidRPr="00764187">
              <w:rPr>
                <w:rFonts w:ascii="inherit" w:eastAsia="Times New Roman" w:hAnsi="inherit"/>
                <w:noProof/>
                <w:szCs w:val="24"/>
                <w:lang w:val="en-US"/>
              </w:rPr>
              <w:t>the threshold values for groundwater pollutants and indicators of pollution set pursuant to Article 3(1)</w:t>
            </w:r>
            <w:r w:rsidR="004C1482">
              <w:rPr>
                <w:rFonts w:ascii="inherit" w:eastAsia="Times New Roman" w:hAnsi="inherit"/>
                <w:noProof/>
                <w:szCs w:val="24"/>
                <w:lang w:val="en-US"/>
              </w:rPr>
              <w:t>, point (b)</w:t>
            </w:r>
            <w:r w:rsidR="0093003B">
              <w:rPr>
                <w:rFonts w:ascii="inherit" w:eastAsia="Times New Roman" w:hAnsi="inherit"/>
                <w:noProof/>
                <w:szCs w:val="24"/>
                <w:lang w:val="en-US"/>
              </w:rPr>
              <w:t>,</w:t>
            </w:r>
            <w:r w:rsidR="004C1482">
              <w:rPr>
                <w:rFonts w:ascii="inherit" w:eastAsia="Times New Roman" w:hAnsi="inherit"/>
                <w:noProof/>
                <w:szCs w:val="24"/>
                <w:lang w:val="en-US"/>
              </w:rPr>
              <w:t xml:space="preserve"> of that Directive</w:t>
            </w:r>
            <w:r>
              <w:rPr>
                <w:rFonts w:ascii="inherit" w:eastAsia="Times New Roman" w:hAnsi="inherit"/>
                <w:noProof/>
                <w:szCs w:val="24"/>
                <w:lang w:val="en-US"/>
              </w:rPr>
              <w:t xml:space="preserve"> and the Union wide threshold values set pursuant to</w:t>
            </w:r>
            <w:r w:rsidRPr="00764187">
              <w:rPr>
                <w:rFonts w:ascii="inherit" w:eastAsia="Times New Roman" w:hAnsi="inherit"/>
                <w:noProof/>
                <w:szCs w:val="24"/>
                <w:lang w:val="en-US"/>
              </w:rPr>
              <w:t xml:space="preserve"> Article 8(3) of that Directive   </w:t>
            </w:r>
          </w:p>
          <w:p w14:paraId="11AEA1CA" w14:textId="77777777" w:rsidR="000D6979" w:rsidRPr="009B0462" w:rsidRDefault="000D6979" w:rsidP="00091D72">
            <w:pPr>
              <w:spacing w:before="60" w:after="60"/>
              <w:ind w:left="390"/>
              <w:rPr>
                <w:rFonts w:ascii="inherit" w:eastAsia="Times New Roman" w:hAnsi="inherit"/>
                <w:noProof/>
                <w:szCs w:val="24"/>
                <w:lang w:val="en-US"/>
              </w:rPr>
            </w:pPr>
            <w:r w:rsidRPr="009B0462">
              <w:rPr>
                <w:rFonts w:ascii="inherit" w:eastAsia="Times New Roman" w:hAnsi="inherit"/>
                <w:noProof/>
                <w:szCs w:val="24"/>
                <w:lang w:val="en-US"/>
              </w:rPr>
              <w:t>— are not such as would result in failure to achieve the environmental objectives specified under Article 4 for associated surface waters nor any significant diminution of the ecological or chemical quality of such bodies nor in any significant damage to terrestrial ecosystems which depend directly on the groundwater body</w:t>
            </w:r>
          </w:p>
        </w:tc>
      </w:tr>
      <w:tr w:rsidR="000D6979" w:rsidRPr="009B0462" w14:paraId="1104CE78" w14:textId="77777777" w:rsidTr="00091D72">
        <w:trPr>
          <w:jc w:val="center"/>
        </w:trPr>
        <w:tc>
          <w:tcPr>
            <w:tcW w:w="16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6DCC1" w14:textId="77777777" w:rsidR="000D6979" w:rsidRPr="009B0462" w:rsidRDefault="000D6979" w:rsidP="00091D72">
            <w:pPr>
              <w:spacing w:before="60" w:after="60"/>
              <w:rPr>
                <w:rFonts w:ascii="inherit" w:eastAsia="Times New Roman" w:hAnsi="inherit"/>
                <w:noProof/>
                <w:szCs w:val="24"/>
                <w:lang w:val="en-US"/>
              </w:rPr>
            </w:pPr>
            <w:r w:rsidRPr="009B0462">
              <w:rPr>
                <w:rFonts w:ascii="inherit" w:eastAsia="Times New Roman" w:hAnsi="inherit"/>
                <w:noProof/>
                <w:szCs w:val="24"/>
                <w:lang w:val="en-US"/>
              </w:rPr>
              <w:t>Conductivity</w:t>
            </w:r>
          </w:p>
        </w:tc>
        <w:tc>
          <w:tcPr>
            <w:tcW w:w="726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C4FB" w14:textId="77777777" w:rsidR="000D6979" w:rsidRPr="009B0462" w:rsidRDefault="000D6979" w:rsidP="004C1482">
            <w:pPr>
              <w:spacing w:before="60" w:after="60"/>
              <w:rPr>
                <w:rFonts w:ascii="inherit" w:eastAsia="Times New Roman" w:hAnsi="inherit"/>
                <w:noProof/>
                <w:szCs w:val="24"/>
                <w:lang w:val="en-US"/>
              </w:rPr>
            </w:pPr>
            <w:r w:rsidRPr="009B0462">
              <w:rPr>
                <w:rFonts w:ascii="inherit" w:eastAsia="Times New Roman" w:hAnsi="inherit"/>
                <w:noProof/>
                <w:szCs w:val="24"/>
                <w:lang w:val="en-US"/>
              </w:rPr>
              <w:t>Changes in conductivity are not indicative of saline or other intrusion into the groundwater body</w:t>
            </w:r>
            <w:r w:rsidR="004C1482">
              <w:rPr>
                <w:rFonts w:ascii="inherit" w:eastAsia="Times New Roman" w:hAnsi="inherit"/>
                <w:noProof/>
                <w:szCs w:val="24"/>
                <w:lang w:val="en-US"/>
              </w:rPr>
              <w:t>’;</w:t>
            </w:r>
          </w:p>
        </w:tc>
      </w:tr>
    </w:tbl>
    <w:p w14:paraId="007179AF" w14:textId="77777777" w:rsidR="000D6979" w:rsidRDefault="000D6979" w:rsidP="000D6979">
      <w:pPr>
        <w:ind w:left="1417"/>
        <w:rPr>
          <w:noProof/>
        </w:rPr>
      </w:pPr>
    </w:p>
    <w:p w14:paraId="1C55E8DF" w14:textId="77777777" w:rsidR="000D6979" w:rsidRPr="005137B8" w:rsidRDefault="000D6979" w:rsidP="000D6979">
      <w:pPr>
        <w:pStyle w:val="Point0number"/>
        <w:rPr>
          <w:noProof/>
        </w:rPr>
      </w:pPr>
      <w:r w:rsidRPr="005137B8">
        <w:rPr>
          <w:noProof/>
        </w:rPr>
        <w:t>in point 2.4.1., the following paragraph is added:</w:t>
      </w:r>
    </w:p>
    <w:p w14:paraId="26D372A1" w14:textId="77777777" w:rsidR="000D6979" w:rsidRDefault="000D6979" w:rsidP="000D6979">
      <w:pPr>
        <w:ind w:left="1417"/>
        <w:rPr>
          <w:noProof/>
        </w:rPr>
      </w:pPr>
      <w:r w:rsidRPr="005137B8">
        <w:rPr>
          <w:noProof/>
        </w:rPr>
        <w:t xml:space="preserve">‘Where the monitoring </w:t>
      </w:r>
      <w:r w:rsidRPr="00FE10FD">
        <w:rPr>
          <w:noProof/>
        </w:rPr>
        <w:t>network involves earth observation or remote sensing rather than local sampling points, or other innovative techniques</w:t>
      </w:r>
      <w:r>
        <w:rPr>
          <w:noProof/>
        </w:rPr>
        <w:t xml:space="preserve">, </w:t>
      </w:r>
      <w:r w:rsidRPr="00B649FF">
        <w:rPr>
          <w:noProof/>
        </w:rPr>
        <w:t>reference shall be made to CEN, ISO, or</w:t>
      </w:r>
      <w:r w:rsidRPr="005137B8">
        <w:rPr>
          <w:noProof/>
        </w:rPr>
        <w:t xml:space="preserve"> other international or national standards that have been applied to ensure that the temporal and spatial data obtained are as reliable as those obtained through the use of conventional monitoring methods at local sampling points.’</w:t>
      </w:r>
      <w:r>
        <w:rPr>
          <w:noProof/>
        </w:rPr>
        <w:t>;</w:t>
      </w:r>
    </w:p>
    <w:p w14:paraId="18E151A3" w14:textId="77777777" w:rsidR="000D6979" w:rsidRDefault="000D6979" w:rsidP="000D6979">
      <w:pPr>
        <w:pStyle w:val="Point0number"/>
        <w:rPr>
          <w:noProof/>
        </w:rPr>
      </w:pPr>
      <w:r>
        <w:rPr>
          <w:noProof/>
        </w:rPr>
        <w:t>point 2.4.5. is replaced by the following:</w:t>
      </w:r>
    </w:p>
    <w:p w14:paraId="17058C75" w14:textId="77777777" w:rsidR="000D6979" w:rsidRDefault="000D6979" w:rsidP="000D6979">
      <w:pPr>
        <w:ind w:left="1417"/>
        <w:rPr>
          <w:noProof/>
        </w:rPr>
      </w:pPr>
      <w:r>
        <w:rPr>
          <w:noProof/>
        </w:rPr>
        <w:t xml:space="preserve">‘2.4.5. </w:t>
      </w:r>
      <w:r w:rsidRPr="00B649FF">
        <w:rPr>
          <w:noProof/>
          <w:lang w:val="en-US"/>
        </w:rPr>
        <w:t>Interpretation and presentation of groundwater chemical status</w:t>
      </w:r>
    </w:p>
    <w:p w14:paraId="4AEA231B" w14:textId="77777777" w:rsidR="000D6979" w:rsidRDefault="000D6979" w:rsidP="000D6979">
      <w:pPr>
        <w:ind w:left="1417"/>
        <w:rPr>
          <w:noProof/>
        </w:rPr>
      </w:pPr>
      <w:r>
        <w:rPr>
          <w:noProof/>
        </w:rPr>
        <w:t>In assessing the chemical status of groundwater, the results of individual monitoring points within a groundwater body shall be aggregated for the body as a whole. The mean value of the results of monitoring at each point in the groundwater body or group of bodies shall be calculated for the following parameters:</w:t>
      </w:r>
    </w:p>
    <w:p w14:paraId="1351A6A7" w14:textId="77777777" w:rsidR="000D6979" w:rsidRDefault="000D6979" w:rsidP="000D6979">
      <w:pPr>
        <w:ind w:left="1417"/>
        <w:rPr>
          <w:noProof/>
        </w:rPr>
      </w:pPr>
      <w:r>
        <w:rPr>
          <w:noProof/>
        </w:rPr>
        <w:t>(a) chemical parameters for which quality standards have been set in Annex I to Directive 2006/118/EC;</w:t>
      </w:r>
    </w:p>
    <w:p w14:paraId="3E731CC0" w14:textId="18600255" w:rsidR="000D6979" w:rsidRDefault="000D6979" w:rsidP="000D6979">
      <w:pPr>
        <w:ind w:left="1417"/>
        <w:rPr>
          <w:noProof/>
        </w:rPr>
      </w:pPr>
      <w:r>
        <w:rPr>
          <w:noProof/>
        </w:rPr>
        <w:t>(b) chemical parameters for which national thresholds have been set pursuant to Article 3(1)</w:t>
      </w:r>
      <w:r w:rsidR="0093003B">
        <w:rPr>
          <w:noProof/>
        </w:rPr>
        <w:t>, point (b),</w:t>
      </w:r>
      <w:r>
        <w:rPr>
          <w:noProof/>
        </w:rPr>
        <w:t xml:space="preserve"> of Directive 2006/118/EC;</w:t>
      </w:r>
    </w:p>
    <w:p w14:paraId="6122C18C" w14:textId="77777777" w:rsidR="000D6979" w:rsidRDefault="000D6979" w:rsidP="000D6979">
      <w:pPr>
        <w:ind w:left="1417"/>
        <w:rPr>
          <w:noProof/>
        </w:rPr>
      </w:pPr>
      <w:r>
        <w:rPr>
          <w:noProof/>
        </w:rPr>
        <w:t xml:space="preserve">(c) </w:t>
      </w:r>
      <w:r w:rsidRPr="001E0A60">
        <w:rPr>
          <w:noProof/>
        </w:rPr>
        <w:t xml:space="preserve">chemical parameters for which </w:t>
      </w:r>
      <w:r>
        <w:rPr>
          <w:noProof/>
        </w:rPr>
        <w:t>Union wide thresholds</w:t>
      </w:r>
      <w:r w:rsidRPr="001E0A60">
        <w:rPr>
          <w:noProof/>
        </w:rPr>
        <w:t xml:space="preserve"> have been set pursuant to Article 8(3) of Directive</w:t>
      </w:r>
      <w:r>
        <w:rPr>
          <w:noProof/>
        </w:rPr>
        <w:t xml:space="preserve"> 2006/118/EC.</w:t>
      </w:r>
    </w:p>
    <w:p w14:paraId="0D6802DC" w14:textId="77777777" w:rsidR="000D6979" w:rsidRDefault="000D6979" w:rsidP="000D6979">
      <w:pPr>
        <w:ind w:left="1417"/>
        <w:rPr>
          <w:noProof/>
        </w:rPr>
      </w:pPr>
    </w:p>
    <w:p w14:paraId="6A427415" w14:textId="77777777" w:rsidR="000D6979" w:rsidRDefault="000D6979" w:rsidP="000D6979">
      <w:pPr>
        <w:ind w:left="1417"/>
        <w:rPr>
          <w:noProof/>
        </w:rPr>
      </w:pPr>
      <w:r>
        <w:rPr>
          <w:noProof/>
        </w:rPr>
        <w:t>The mean values referred to in the first paragraph shall be used to demonstrate compliance with good groundwater chemical status defined by reference to the quality standards and threshold values referred to in the first paragraph.</w:t>
      </w:r>
    </w:p>
    <w:p w14:paraId="126C3262" w14:textId="77777777" w:rsidR="000D6979" w:rsidRDefault="000D6979" w:rsidP="000D6979">
      <w:pPr>
        <w:ind w:left="1417"/>
        <w:rPr>
          <w:noProof/>
        </w:rPr>
      </w:pPr>
      <w:r>
        <w:rPr>
          <w:noProof/>
        </w:rPr>
        <w:t>Subject to point 2.5, Member States shall provide a map of groundwater chemical status, colour-coded as follows:</w:t>
      </w:r>
    </w:p>
    <w:p w14:paraId="5BD58A87" w14:textId="77777777" w:rsidR="000D6979" w:rsidRDefault="000D6979" w:rsidP="000D6979">
      <w:pPr>
        <w:ind w:left="1417"/>
        <w:rPr>
          <w:noProof/>
        </w:rPr>
      </w:pPr>
      <w:r>
        <w:rPr>
          <w:noProof/>
        </w:rPr>
        <w:t>Good: green</w:t>
      </w:r>
    </w:p>
    <w:p w14:paraId="2A304E56" w14:textId="77777777" w:rsidR="000D6979" w:rsidRDefault="000D6979" w:rsidP="000D6979">
      <w:pPr>
        <w:ind w:left="1417"/>
        <w:rPr>
          <w:noProof/>
        </w:rPr>
      </w:pPr>
      <w:r>
        <w:rPr>
          <w:noProof/>
        </w:rPr>
        <w:t>Poor: red</w:t>
      </w:r>
    </w:p>
    <w:p w14:paraId="1A3A054C" w14:textId="77777777" w:rsidR="000D6979" w:rsidRDefault="000D6979" w:rsidP="000D6979">
      <w:pPr>
        <w:ind w:left="1417"/>
        <w:rPr>
          <w:noProof/>
        </w:rPr>
      </w:pPr>
      <w:r>
        <w:rPr>
          <w:noProof/>
        </w:rPr>
        <w:t>Member States shall also indicate by a black dot on the map, those groundwater bodies which are subject to a significant and sustained upward trend in the concentrations of any pollutant resulting from the impact of human activity. Reversal of a trend shall be indicated by a blue dot on the map.</w:t>
      </w:r>
    </w:p>
    <w:p w14:paraId="3EE9F619" w14:textId="77777777" w:rsidR="000D6979" w:rsidRDefault="000D6979" w:rsidP="000D6979">
      <w:pPr>
        <w:ind w:left="1417"/>
        <w:rPr>
          <w:noProof/>
        </w:rPr>
      </w:pPr>
      <w:r w:rsidRPr="00FF601C">
        <w:rPr>
          <w:noProof/>
        </w:rPr>
        <w:t>These maps shall be included in the river basin management pla</w:t>
      </w:r>
      <w:r>
        <w:rPr>
          <w:noProof/>
        </w:rPr>
        <w:t>ns.’</w:t>
      </w:r>
      <w:r w:rsidR="004278C0">
        <w:rPr>
          <w:noProof/>
        </w:rPr>
        <w:t>.</w:t>
      </w:r>
    </w:p>
    <w:p w14:paraId="3092ED7B" w14:textId="77777777" w:rsidR="0093003B" w:rsidRDefault="0093003B" w:rsidP="0093003B">
      <w:pPr>
        <w:rPr>
          <w:noProof/>
        </w:rPr>
      </w:pPr>
    </w:p>
    <w:p w14:paraId="0FAD5DB4" w14:textId="77777777" w:rsidR="0093003B" w:rsidRPr="00560CB4" w:rsidRDefault="0093003B" w:rsidP="0093003B">
      <w:pPr>
        <w:rPr>
          <w:noProof/>
        </w:rPr>
        <w:sectPr w:rsidR="0093003B" w:rsidRPr="00560CB4" w:rsidSect="00563E57">
          <w:footerReference w:type="default" r:id="rId18"/>
          <w:footerReference w:type="first" r:id="rId19"/>
          <w:pgSz w:w="11907" w:h="16839"/>
          <w:pgMar w:top="1134" w:right="1417" w:bottom="1134" w:left="1417" w:header="709" w:footer="709" w:gutter="0"/>
          <w:cols w:space="720"/>
          <w:docGrid w:linePitch="360"/>
        </w:sectPr>
      </w:pPr>
    </w:p>
    <w:p w14:paraId="08F089F3" w14:textId="01C63C08" w:rsidR="000D6979" w:rsidRPr="00AA34D3" w:rsidRDefault="0093003B" w:rsidP="00167A4B">
      <w:pPr>
        <w:pStyle w:val="Annexetitre"/>
        <w:rPr>
          <w:noProof/>
          <w:lang w:val="en-IE"/>
        </w:rPr>
      </w:pPr>
      <w:r>
        <w:rPr>
          <w:noProof/>
        </w:rPr>
        <w:t>ANNEX II</w:t>
      </w:r>
    </w:p>
    <w:p w14:paraId="19FED8E1" w14:textId="77777777" w:rsidR="00AF5E0A" w:rsidRDefault="00AF5E0A" w:rsidP="00AF5E0A">
      <w:pPr>
        <w:rPr>
          <w:noProof/>
        </w:rPr>
      </w:pPr>
      <w:r>
        <w:rPr>
          <w:noProof/>
        </w:rPr>
        <w:t>Annex VIII of Directive 2000/60/EC is amended as follows:</w:t>
      </w:r>
    </w:p>
    <w:p w14:paraId="60D2EF47" w14:textId="77777777" w:rsidR="00AF5E0A" w:rsidRDefault="00AF5E0A" w:rsidP="00AA34D3">
      <w:pPr>
        <w:rPr>
          <w:noProof/>
        </w:rPr>
      </w:pPr>
      <w:r>
        <w:rPr>
          <w:noProof/>
        </w:rPr>
        <w:t>(1) point 10 is replaced</w:t>
      </w:r>
      <w:r w:rsidRPr="00F15B8D">
        <w:rPr>
          <w:noProof/>
        </w:rPr>
        <w:t xml:space="preserve"> </w:t>
      </w:r>
      <w:r>
        <w:rPr>
          <w:noProof/>
        </w:rPr>
        <w:t xml:space="preserve">by the following: </w:t>
      </w:r>
    </w:p>
    <w:p w14:paraId="173251D5" w14:textId="77777777" w:rsidR="00AF5E0A" w:rsidRDefault="00AF5E0A" w:rsidP="00AF5E0A">
      <w:pPr>
        <w:ind w:firstLine="720"/>
        <w:rPr>
          <w:noProof/>
        </w:rPr>
      </w:pPr>
      <w:r>
        <w:rPr>
          <w:noProof/>
        </w:rPr>
        <w:t>‘10.  Materials in suspension, including micro/nanoplastics.’;</w:t>
      </w:r>
    </w:p>
    <w:p w14:paraId="007A2675" w14:textId="77777777" w:rsidR="00AF5E0A" w:rsidRDefault="00AF5E0A" w:rsidP="00AF5E0A">
      <w:pPr>
        <w:rPr>
          <w:noProof/>
        </w:rPr>
      </w:pPr>
      <w:r>
        <w:rPr>
          <w:noProof/>
        </w:rPr>
        <w:t>(2) point 13 is added:</w:t>
      </w:r>
    </w:p>
    <w:p w14:paraId="69221451" w14:textId="77777777" w:rsidR="00AF5E0A" w:rsidRDefault="00AF5E0A" w:rsidP="00AF5E0A">
      <w:pPr>
        <w:pStyle w:val="Text1"/>
        <w:rPr>
          <w:noProof/>
        </w:rPr>
      </w:pPr>
      <w:r>
        <w:rPr>
          <w:noProof/>
        </w:rPr>
        <w:t>’13. Microorganisms, genes or genetic material reflecting the presence of microorganisms resistant to antimicrobial agents, in particular microorganisms pathogenic to humans or livestock.’.</w:t>
      </w:r>
    </w:p>
    <w:p w14:paraId="5B726202" w14:textId="77777777" w:rsidR="0093003B" w:rsidRPr="00AF5E0A" w:rsidRDefault="0093003B" w:rsidP="00AF5E0A">
      <w:pPr>
        <w:rPr>
          <w:noProof/>
        </w:rPr>
      </w:pPr>
    </w:p>
    <w:p w14:paraId="4E26D253" w14:textId="77777777" w:rsidR="000D6979" w:rsidRPr="00560CB4" w:rsidRDefault="000D6979" w:rsidP="00F72C96">
      <w:pPr>
        <w:rPr>
          <w:noProof/>
        </w:rPr>
        <w:sectPr w:rsidR="000D6979" w:rsidRPr="00560CB4" w:rsidSect="00563E57">
          <w:pgSz w:w="11907" w:h="16839"/>
          <w:pgMar w:top="1134" w:right="1417" w:bottom="1134" w:left="1417" w:header="709" w:footer="709" w:gutter="0"/>
          <w:cols w:space="720"/>
          <w:docGrid w:linePitch="360"/>
        </w:sectPr>
      </w:pPr>
    </w:p>
    <w:p w14:paraId="425F8DB3" w14:textId="77777777" w:rsidR="000D6979" w:rsidRDefault="000D6979" w:rsidP="000D6979">
      <w:pPr>
        <w:pStyle w:val="Annexetitre"/>
        <w:rPr>
          <w:noProof/>
        </w:rPr>
      </w:pPr>
      <w:r w:rsidRPr="00B70275">
        <w:rPr>
          <w:noProof/>
        </w:rPr>
        <w:t xml:space="preserve">ANNEX </w:t>
      </w:r>
      <w:r>
        <w:rPr>
          <w:noProof/>
        </w:rPr>
        <w:t>II</w:t>
      </w:r>
      <w:r w:rsidR="0093003B">
        <w:rPr>
          <w:noProof/>
        </w:rPr>
        <w:t>I</w:t>
      </w:r>
    </w:p>
    <w:p w14:paraId="66CBD3CE" w14:textId="77777777" w:rsidR="000D6979" w:rsidRDefault="000D6979" w:rsidP="000D6979">
      <w:pPr>
        <w:rPr>
          <w:noProof/>
        </w:rPr>
      </w:pPr>
    </w:p>
    <w:p w14:paraId="3489867D" w14:textId="77777777" w:rsidR="000D6979" w:rsidRPr="00986CB5" w:rsidRDefault="000D6979" w:rsidP="000D6979">
      <w:pPr>
        <w:jc w:val="center"/>
        <w:rPr>
          <w:b/>
          <w:noProof/>
          <w:u w:val="single"/>
        </w:rPr>
      </w:pPr>
      <w:r w:rsidRPr="00986CB5">
        <w:rPr>
          <w:b/>
          <w:noProof/>
          <w:u w:val="single"/>
        </w:rPr>
        <w:t>‘ANNEX I</w:t>
      </w:r>
    </w:p>
    <w:p w14:paraId="1AF93E88" w14:textId="77777777" w:rsidR="000D6979" w:rsidRDefault="000D6979" w:rsidP="000D6979">
      <w:pPr>
        <w:jc w:val="center"/>
        <w:rPr>
          <w:b/>
          <w:noProof/>
          <w:u w:val="single"/>
        </w:rPr>
      </w:pPr>
      <w:r w:rsidRPr="00986CB5">
        <w:rPr>
          <w:b/>
          <w:noProof/>
          <w:u w:val="single"/>
        </w:rPr>
        <w:t>GROUNDWATER QUALITY STANDARDS</w:t>
      </w:r>
      <w:r>
        <w:rPr>
          <w:b/>
          <w:noProof/>
          <w:u w:val="single"/>
        </w:rPr>
        <w:t xml:space="preserve"> (QS)</w:t>
      </w:r>
    </w:p>
    <w:p w14:paraId="66E0A811" w14:textId="77777777" w:rsidR="00510402" w:rsidRDefault="00510402" w:rsidP="000D6979">
      <w:pPr>
        <w:jc w:val="center"/>
        <w:rPr>
          <w:b/>
          <w:noProof/>
          <w:u w:val="single"/>
        </w:rPr>
      </w:pPr>
    </w:p>
    <w:p w14:paraId="539C8B03" w14:textId="6C1CBA9E" w:rsidR="00510402" w:rsidRPr="00986CB5" w:rsidRDefault="00510402" w:rsidP="00271198">
      <w:pPr>
        <w:rPr>
          <w:noProof/>
        </w:rPr>
      </w:pPr>
      <w:r w:rsidRPr="004C1482">
        <w:rPr>
          <w:noProof/>
        </w:rPr>
        <w:t>Note 1: The QS for the pollutants listed under entries 3 to 7</w:t>
      </w:r>
      <w:r w:rsidR="0093003B">
        <w:rPr>
          <w:noProof/>
        </w:rPr>
        <w:t xml:space="preserve"> shall</w:t>
      </w:r>
      <w:r w:rsidRPr="004C1482">
        <w:rPr>
          <w:noProof/>
        </w:rPr>
        <w:t xml:space="preserve"> apply</w:t>
      </w:r>
      <w:r w:rsidR="00271198" w:rsidRPr="004C1482">
        <w:rPr>
          <w:noProof/>
        </w:rPr>
        <w:t xml:space="preserve"> from </w:t>
      </w:r>
      <w:r w:rsidR="00845329">
        <w:rPr>
          <w:noProof/>
        </w:rPr>
        <w:t>…</w:t>
      </w:r>
      <w:r w:rsidRPr="004C1482">
        <w:rPr>
          <w:noProof/>
        </w:rPr>
        <w:t xml:space="preserve"> [OP: please insert the date = </w:t>
      </w:r>
      <w:r w:rsidR="00271198" w:rsidRPr="004C1482">
        <w:rPr>
          <w:noProof/>
        </w:rPr>
        <w:t xml:space="preserve">the first day of the month following </w:t>
      </w:r>
      <w:r w:rsidR="00562799">
        <w:rPr>
          <w:noProof/>
        </w:rPr>
        <w:t>18 months</w:t>
      </w:r>
      <w:r w:rsidR="00271198" w:rsidRPr="004C1482">
        <w:rPr>
          <w:noProof/>
        </w:rPr>
        <w:t xml:space="preserve"> after the</w:t>
      </w:r>
      <w:r w:rsidRPr="004C1482">
        <w:rPr>
          <w:noProof/>
        </w:rPr>
        <w:t xml:space="preserve"> entry into force of th</w:t>
      </w:r>
      <w:r w:rsidR="00845329">
        <w:rPr>
          <w:noProof/>
        </w:rPr>
        <w:t>is amending</w:t>
      </w:r>
      <w:r w:rsidRPr="004C1482">
        <w:rPr>
          <w:noProof/>
        </w:rPr>
        <w:t xml:space="preserve"> </w:t>
      </w:r>
      <w:r w:rsidR="00845329">
        <w:rPr>
          <w:noProof/>
        </w:rPr>
        <w:t>D</w:t>
      </w:r>
      <w:r w:rsidRPr="004C1482">
        <w:rPr>
          <w:noProof/>
        </w:rPr>
        <w:t>irective]</w:t>
      </w:r>
      <w:r w:rsidR="00271198" w:rsidRPr="004C1482">
        <w:rPr>
          <w:noProof/>
        </w:rPr>
        <w:t xml:space="preserve">, with the aim of achieving good water chemical status at the latest by 22 December 2033. </w:t>
      </w:r>
      <w:r w:rsidR="00271198">
        <w:rPr>
          <w:noProof/>
        </w:rPr>
        <w:t xml:space="preserve"> </w:t>
      </w:r>
    </w:p>
    <w:p w14:paraId="378DCF14" w14:textId="77777777" w:rsidR="000D6979" w:rsidRPr="000F45F8" w:rsidRDefault="000D6979" w:rsidP="000D697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720"/>
        <w:gridCol w:w="1958"/>
        <w:gridCol w:w="1419"/>
        <w:gridCol w:w="1486"/>
        <w:gridCol w:w="2189"/>
      </w:tblGrid>
      <w:tr w:rsidR="000D6979" w:rsidRPr="00EF5DFF" w14:paraId="7E592296" w14:textId="77777777" w:rsidTr="00091D72">
        <w:trPr>
          <w:trHeight w:val="300"/>
          <w:tblHeader/>
        </w:trPr>
        <w:tc>
          <w:tcPr>
            <w:tcW w:w="471" w:type="dxa"/>
            <w:shd w:val="clear" w:color="auto" w:fill="auto"/>
            <w:vAlign w:val="center"/>
            <w:hideMark/>
          </w:tcPr>
          <w:p w14:paraId="564DF5B3" w14:textId="77777777" w:rsidR="000D6979" w:rsidRPr="00EF5DFF" w:rsidRDefault="000D6979" w:rsidP="00091D72">
            <w:pPr>
              <w:jc w:val="left"/>
              <w:rPr>
                <w:bCs/>
                <w:noProof/>
                <w:color w:val="000000"/>
                <w:sz w:val="22"/>
                <w:lang w:val="en-US"/>
              </w:rPr>
            </w:pPr>
            <w:r>
              <w:rPr>
                <w:bCs/>
                <w:noProof/>
                <w:color w:val="000000"/>
                <w:sz w:val="22"/>
                <w:lang w:val="en-US"/>
              </w:rPr>
              <w:t>(</w:t>
            </w:r>
            <w:r w:rsidRPr="00EF5DFF">
              <w:rPr>
                <w:bCs/>
                <w:noProof/>
                <w:color w:val="000000"/>
                <w:sz w:val="22"/>
                <w:lang w:val="en-US"/>
              </w:rPr>
              <w:t>1</w:t>
            </w:r>
            <w:r>
              <w:rPr>
                <w:bCs/>
                <w:noProof/>
                <w:color w:val="000000"/>
                <w:sz w:val="22"/>
                <w:lang w:val="en-US"/>
              </w:rPr>
              <w:t>)</w:t>
            </w:r>
          </w:p>
        </w:tc>
        <w:tc>
          <w:tcPr>
            <w:tcW w:w="1720" w:type="dxa"/>
            <w:shd w:val="clear" w:color="auto" w:fill="auto"/>
            <w:vAlign w:val="center"/>
            <w:hideMark/>
          </w:tcPr>
          <w:p w14:paraId="07D7C027" w14:textId="77777777" w:rsidR="000D6979" w:rsidRPr="00EF5DFF" w:rsidRDefault="000D6979" w:rsidP="00091D72">
            <w:pPr>
              <w:jc w:val="left"/>
              <w:rPr>
                <w:bCs/>
                <w:noProof/>
                <w:color w:val="000000"/>
                <w:sz w:val="22"/>
                <w:lang w:val="en-US"/>
              </w:rPr>
            </w:pPr>
            <w:r>
              <w:rPr>
                <w:bCs/>
                <w:noProof/>
                <w:color w:val="000000"/>
                <w:sz w:val="22"/>
                <w:lang w:val="en-US"/>
              </w:rPr>
              <w:t>(</w:t>
            </w:r>
            <w:r w:rsidRPr="00EF5DFF">
              <w:rPr>
                <w:bCs/>
                <w:noProof/>
                <w:color w:val="000000"/>
                <w:sz w:val="22"/>
                <w:lang w:val="en-US"/>
              </w:rPr>
              <w:t>2</w:t>
            </w:r>
            <w:r>
              <w:rPr>
                <w:bCs/>
                <w:noProof/>
                <w:color w:val="000000"/>
                <w:sz w:val="22"/>
                <w:lang w:val="en-US"/>
              </w:rPr>
              <w:t>)</w:t>
            </w:r>
          </w:p>
        </w:tc>
        <w:tc>
          <w:tcPr>
            <w:tcW w:w="1958" w:type="dxa"/>
            <w:shd w:val="clear" w:color="auto" w:fill="auto"/>
            <w:vAlign w:val="center"/>
            <w:hideMark/>
          </w:tcPr>
          <w:p w14:paraId="7AF34FC3" w14:textId="77777777" w:rsidR="000D6979" w:rsidRPr="00EF5DFF" w:rsidRDefault="000D6979" w:rsidP="00091D72">
            <w:pPr>
              <w:jc w:val="left"/>
              <w:rPr>
                <w:bCs/>
                <w:noProof/>
                <w:color w:val="000000"/>
                <w:sz w:val="22"/>
                <w:lang w:val="en-US"/>
              </w:rPr>
            </w:pPr>
            <w:r>
              <w:rPr>
                <w:bCs/>
                <w:noProof/>
                <w:color w:val="000000"/>
                <w:sz w:val="22"/>
                <w:lang w:val="en-US"/>
              </w:rPr>
              <w:t>(</w:t>
            </w:r>
            <w:r w:rsidRPr="00EF5DFF">
              <w:rPr>
                <w:bCs/>
                <w:noProof/>
                <w:color w:val="000000"/>
                <w:sz w:val="22"/>
                <w:lang w:val="en-US"/>
              </w:rPr>
              <w:t>3</w:t>
            </w:r>
            <w:r>
              <w:rPr>
                <w:bCs/>
                <w:noProof/>
                <w:color w:val="000000"/>
                <w:sz w:val="22"/>
                <w:lang w:val="en-US"/>
              </w:rPr>
              <w:t>)</w:t>
            </w:r>
          </w:p>
        </w:tc>
        <w:tc>
          <w:tcPr>
            <w:tcW w:w="1419" w:type="dxa"/>
            <w:shd w:val="clear" w:color="auto" w:fill="auto"/>
            <w:vAlign w:val="center"/>
            <w:hideMark/>
          </w:tcPr>
          <w:p w14:paraId="6347E380" w14:textId="77777777" w:rsidR="000D6979" w:rsidRPr="00EF5DFF" w:rsidRDefault="000D6979" w:rsidP="00091D72">
            <w:pPr>
              <w:jc w:val="left"/>
              <w:rPr>
                <w:bCs/>
                <w:noProof/>
                <w:color w:val="000000"/>
                <w:sz w:val="22"/>
                <w:lang w:val="en-US"/>
              </w:rPr>
            </w:pPr>
            <w:r>
              <w:rPr>
                <w:bCs/>
                <w:noProof/>
                <w:color w:val="000000"/>
                <w:sz w:val="22"/>
                <w:lang w:val="en-US"/>
              </w:rPr>
              <w:t>(</w:t>
            </w:r>
            <w:r w:rsidRPr="00EF5DFF">
              <w:rPr>
                <w:bCs/>
                <w:noProof/>
                <w:color w:val="000000"/>
                <w:sz w:val="22"/>
                <w:lang w:val="en-US"/>
              </w:rPr>
              <w:t>4</w:t>
            </w:r>
            <w:r>
              <w:rPr>
                <w:bCs/>
                <w:noProof/>
                <w:color w:val="000000"/>
                <w:sz w:val="22"/>
                <w:lang w:val="en-US"/>
              </w:rPr>
              <w:t>)</w:t>
            </w:r>
          </w:p>
        </w:tc>
        <w:tc>
          <w:tcPr>
            <w:tcW w:w="1486" w:type="dxa"/>
          </w:tcPr>
          <w:p w14:paraId="57EF827C" w14:textId="77777777" w:rsidR="000D6979" w:rsidRDefault="000D6979" w:rsidP="00091D72">
            <w:pPr>
              <w:jc w:val="left"/>
              <w:rPr>
                <w:bCs/>
                <w:noProof/>
                <w:color w:val="000000"/>
                <w:sz w:val="22"/>
                <w:lang w:val="en-US"/>
              </w:rPr>
            </w:pPr>
            <w:r>
              <w:rPr>
                <w:bCs/>
                <w:noProof/>
                <w:color w:val="000000"/>
                <w:sz w:val="22"/>
                <w:lang w:val="en-US"/>
              </w:rPr>
              <w:t>(5)</w:t>
            </w:r>
          </w:p>
        </w:tc>
        <w:tc>
          <w:tcPr>
            <w:tcW w:w="2189" w:type="dxa"/>
            <w:shd w:val="clear" w:color="auto" w:fill="auto"/>
            <w:vAlign w:val="center"/>
            <w:hideMark/>
          </w:tcPr>
          <w:p w14:paraId="1A6DB8D9" w14:textId="77777777" w:rsidR="000D6979" w:rsidRPr="00EF5DFF" w:rsidRDefault="000D6979" w:rsidP="00091D72">
            <w:pPr>
              <w:jc w:val="left"/>
              <w:rPr>
                <w:bCs/>
                <w:noProof/>
                <w:color w:val="000000"/>
                <w:sz w:val="22"/>
                <w:lang w:val="en-US"/>
              </w:rPr>
            </w:pPr>
            <w:r>
              <w:rPr>
                <w:bCs/>
                <w:noProof/>
                <w:color w:val="000000"/>
                <w:sz w:val="22"/>
                <w:lang w:val="en-US"/>
              </w:rPr>
              <w:t>(6)</w:t>
            </w:r>
          </w:p>
        </w:tc>
      </w:tr>
      <w:tr w:rsidR="000D6979" w:rsidRPr="00EF5DFF" w14:paraId="74FC3516" w14:textId="77777777" w:rsidTr="00091D72">
        <w:trPr>
          <w:trHeight w:val="705"/>
        </w:trPr>
        <w:tc>
          <w:tcPr>
            <w:tcW w:w="471" w:type="dxa"/>
            <w:shd w:val="clear" w:color="auto" w:fill="auto"/>
            <w:hideMark/>
          </w:tcPr>
          <w:p w14:paraId="3C90D8D1" w14:textId="77777777" w:rsidR="000D6979" w:rsidRPr="00EF5DFF" w:rsidRDefault="000D6979" w:rsidP="00091D72">
            <w:pPr>
              <w:jc w:val="left"/>
              <w:rPr>
                <w:bCs/>
                <w:noProof/>
                <w:color w:val="000000"/>
                <w:sz w:val="22"/>
                <w:lang w:val="en-US"/>
              </w:rPr>
            </w:pPr>
            <w:r>
              <w:rPr>
                <w:bCs/>
                <w:noProof/>
                <w:color w:val="000000"/>
                <w:sz w:val="22"/>
                <w:lang w:val="en-US"/>
              </w:rPr>
              <w:t xml:space="preserve">[Entry] </w:t>
            </w:r>
            <w:r w:rsidRPr="00EF5DFF">
              <w:rPr>
                <w:bCs/>
                <w:noProof/>
                <w:color w:val="000000"/>
                <w:sz w:val="22"/>
                <w:lang w:val="en-US"/>
              </w:rPr>
              <w:t>N</w:t>
            </w:r>
            <w:r w:rsidRPr="00FE10FD">
              <w:rPr>
                <w:bCs/>
                <w:noProof/>
                <w:color w:val="000000"/>
                <w:sz w:val="22"/>
                <w:vertAlign w:val="superscript"/>
                <w:lang w:val="en-US"/>
              </w:rPr>
              <w:t>o</w:t>
            </w:r>
          </w:p>
        </w:tc>
        <w:tc>
          <w:tcPr>
            <w:tcW w:w="1720" w:type="dxa"/>
            <w:shd w:val="clear" w:color="auto" w:fill="auto"/>
            <w:hideMark/>
          </w:tcPr>
          <w:p w14:paraId="1BDA9B60" w14:textId="77777777" w:rsidR="000D6979" w:rsidRPr="00EF5DFF" w:rsidRDefault="000D6979" w:rsidP="00091D72">
            <w:pPr>
              <w:jc w:val="left"/>
              <w:rPr>
                <w:bCs/>
                <w:noProof/>
                <w:color w:val="000000"/>
                <w:sz w:val="22"/>
                <w:lang w:val="en-US"/>
              </w:rPr>
            </w:pPr>
            <w:r w:rsidRPr="00EF5DFF">
              <w:rPr>
                <w:bCs/>
                <w:noProof/>
                <w:color w:val="000000"/>
                <w:sz w:val="22"/>
                <w:lang w:val="en-US"/>
              </w:rPr>
              <w:t>Name of substance</w:t>
            </w:r>
          </w:p>
        </w:tc>
        <w:tc>
          <w:tcPr>
            <w:tcW w:w="1958" w:type="dxa"/>
            <w:shd w:val="clear" w:color="auto" w:fill="auto"/>
            <w:hideMark/>
          </w:tcPr>
          <w:p w14:paraId="2C87765C" w14:textId="77777777" w:rsidR="000D6979" w:rsidRPr="00EF5DFF" w:rsidRDefault="000D6979" w:rsidP="00091D72">
            <w:pPr>
              <w:jc w:val="left"/>
              <w:rPr>
                <w:bCs/>
                <w:noProof/>
                <w:color w:val="000000"/>
                <w:sz w:val="22"/>
                <w:lang w:val="en-US"/>
              </w:rPr>
            </w:pPr>
            <w:r w:rsidRPr="00EF5DFF">
              <w:rPr>
                <w:bCs/>
                <w:noProof/>
                <w:color w:val="000000"/>
                <w:sz w:val="22"/>
                <w:lang w:val="en-US"/>
              </w:rPr>
              <w:t>Category of substances</w:t>
            </w:r>
          </w:p>
        </w:tc>
        <w:tc>
          <w:tcPr>
            <w:tcW w:w="1419" w:type="dxa"/>
            <w:shd w:val="clear" w:color="auto" w:fill="auto"/>
            <w:hideMark/>
          </w:tcPr>
          <w:p w14:paraId="63D48202" w14:textId="77777777" w:rsidR="000D6979" w:rsidRPr="00EF5DFF" w:rsidRDefault="000D6979" w:rsidP="00091D72">
            <w:pPr>
              <w:jc w:val="left"/>
              <w:rPr>
                <w:bCs/>
                <w:noProof/>
                <w:color w:val="000000"/>
                <w:sz w:val="22"/>
                <w:lang w:val="en-US"/>
              </w:rPr>
            </w:pPr>
            <w:r w:rsidRPr="00EF5DFF">
              <w:rPr>
                <w:bCs/>
                <w:noProof/>
                <w:color w:val="000000"/>
                <w:sz w:val="22"/>
                <w:lang w:val="en-US"/>
              </w:rPr>
              <w:t>CAS number</w:t>
            </w:r>
            <w:r>
              <w:rPr>
                <w:bCs/>
                <w:noProof/>
                <w:color w:val="000000"/>
                <w:sz w:val="22"/>
                <w:lang w:val="en-US"/>
              </w:rPr>
              <w:t xml:space="preserve"> </w:t>
            </w:r>
            <w:r w:rsidRPr="00E262C5">
              <w:rPr>
                <w:noProof/>
              </w:rPr>
              <w:t>(</w:t>
            </w:r>
            <w:r w:rsidRPr="00A82E8B">
              <w:rPr>
                <w:noProof/>
                <w:vertAlign w:val="superscript"/>
              </w:rPr>
              <w:t>1</w:t>
            </w:r>
            <w:r w:rsidRPr="00E262C5">
              <w:rPr>
                <w:noProof/>
              </w:rPr>
              <w:t>)</w:t>
            </w:r>
          </w:p>
        </w:tc>
        <w:tc>
          <w:tcPr>
            <w:tcW w:w="1486" w:type="dxa"/>
          </w:tcPr>
          <w:p w14:paraId="6A8C77B7" w14:textId="77777777" w:rsidR="000D6979" w:rsidRPr="00EF5DFF" w:rsidRDefault="000D6979" w:rsidP="00091D72">
            <w:pPr>
              <w:jc w:val="left"/>
              <w:rPr>
                <w:bCs/>
                <w:noProof/>
                <w:sz w:val="22"/>
                <w:lang w:val="en-US"/>
              </w:rPr>
            </w:pPr>
            <w:r>
              <w:rPr>
                <w:bCs/>
                <w:noProof/>
                <w:sz w:val="22"/>
                <w:lang w:val="en-US"/>
              </w:rPr>
              <w:t xml:space="preserve">EU number </w:t>
            </w:r>
            <w:r w:rsidRPr="00E262C5">
              <w:rPr>
                <w:noProof/>
              </w:rPr>
              <w:t>(</w:t>
            </w:r>
            <w:r w:rsidRPr="00A82E8B">
              <w:rPr>
                <w:noProof/>
                <w:vertAlign w:val="superscript"/>
              </w:rPr>
              <w:t>2</w:t>
            </w:r>
            <w:r w:rsidRPr="00E262C5">
              <w:rPr>
                <w:noProof/>
              </w:rPr>
              <w:t xml:space="preserve">) </w:t>
            </w:r>
            <w:r>
              <w:rPr>
                <w:bCs/>
                <w:noProof/>
                <w:sz w:val="22"/>
                <w:lang w:val="en-US"/>
              </w:rPr>
              <w:t xml:space="preserve"> </w:t>
            </w:r>
          </w:p>
        </w:tc>
        <w:tc>
          <w:tcPr>
            <w:tcW w:w="2189" w:type="dxa"/>
            <w:shd w:val="clear" w:color="auto" w:fill="auto"/>
            <w:hideMark/>
          </w:tcPr>
          <w:p w14:paraId="29D9A463" w14:textId="77777777" w:rsidR="000D6979" w:rsidRPr="00EA2CBB" w:rsidRDefault="000D6979" w:rsidP="00091D72">
            <w:pPr>
              <w:jc w:val="left"/>
              <w:rPr>
                <w:bCs/>
                <w:noProof/>
                <w:sz w:val="22"/>
                <w:vertAlign w:val="superscript"/>
                <w:lang w:val="en-US"/>
              </w:rPr>
            </w:pPr>
            <w:bookmarkStart w:id="1" w:name="RANGE!F6"/>
            <w:r w:rsidRPr="00EF5DFF">
              <w:rPr>
                <w:bCs/>
                <w:noProof/>
                <w:sz w:val="22"/>
                <w:lang w:val="en-US"/>
              </w:rPr>
              <w:t>Quality Standard</w:t>
            </w:r>
            <w:bookmarkEnd w:id="1"/>
            <w:r>
              <w:rPr>
                <w:bCs/>
                <w:noProof/>
                <w:sz w:val="22"/>
                <w:lang w:val="en-US"/>
              </w:rPr>
              <w:t xml:space="preserve"> </w:t>
            </w:r>
            <w:r w:rsidRPr="00EA2CBB">
              <w:rPr>
                <w:bCs/>
                <w:noProof/>
                <w:sz w:val="22"/>
                <w:lang w:val="en-US"/>
              </w:rPr>
              <w:t>(</w:t>
            </w:r>
            <w:r w:rsidRPr="00EA2CBB">
              <w:rPr>
                <w:bCs/>
                <w:noProof/>
                <w:sz w:val="22"/>
                <w:vertAlign w:val="superscript"/>
                <w:lang w:val="en-US"/>
              </w:rPr>
              <w:t>3</w:t>
            </w:r>
            <w:r w:rsidRPr="00EA2CBB">
              <w:rPr>
                <w:bCs/>
                <w:noProof/>
                <w:sz w:val="22"/>
                <w:lang w:val="en-US"/>
              </w:rPr>
              <w:t>)</w:t>
            </w:r>
            <w:r>
              <w:rPr>
                <w:bCs/>
                <w:noProof/>
                <w:sz w:val="22"/>
                <w:lang w:val="en-US"/>
              </w:rPr>
              <w:t xml:space="preserve"> </w:t>
            </w:r>
          </w:p>
          <w:p w14:paraId="1D843BF0" w14:textId="77777777" w:rsidR="000D6979" w:rsidRPr="00EF5DFF" w:rsidRDefault="000D6979" w:rsidP="00091D72">
            <w:pPr>
              <w:jc w:val="left"/>
              <w:rPr>
                <w:bCs/>
                <w:noProof/>
                <w:sz w:val="22"/>
                <w:lang w:val="en-US"/>
              </w:rPr>
            </w:pPr>
            <w:r>
              <w:rPr>
                <w:bCs/>
                <w:noProof/>
                <w:sz w:val="22"/>
                <w:lang w:val="en-US"/>
              </w:rPr>
              <w:t>[</w:t>
            </w:r>
            <w:r w:rsidRPr="00EF5DFF">
              <w:rPr>
                <w:noProof/>
                <w:color w:val="000000"/>
                <w:sz w:val="22"/>
                <w:lang w:val="en-US"/>
              </w:rPr>
              <w:t>µg/l</w:t>
            </w:r>
            <w:r>
              <w:rPr>
                <w:noProof/>
                <w:color w:val="000000"/>
                <w:sz w:val="22"/>
                <w:lang w:val="en-US"/>
              </w:rPr>
              <w:t xml:space="preserve"> unless otherwise indicated]</w:t>
            </w:r>
          </w:p>
        </w:tc>
      </w:tr>
      <w:tr w:rsidR="000D6979" w:rsidRPr="00EF5DFF" w14:paraId="248B98B0" w14:textId="77777777" w:rsidTr="00091D72">
        <w:trPr>
          <w:trHeight w:val="300"/>
        </w:trPr>
        <w:tc>
          <w:tcPr>
            <w:tcW w:w="471" w:type="dxa"/>
            <w:shd w:val="clear" w:color="auto" w:fill="auto"/>
            <w:hideMark/>
          </w:tcPr>
          <w:p w14:paraId="0A8D711A" w14:textId="77777777" w:rsidR="000D6979" w:rsidRPr="00EF5DFF" w:rsidRDefault="000D6979" w:rsidP="00091D72">
            <w:pPr>
              <w:jc w:val="left"/>
              <w:rPr>
                <w:noProof/>
                <w:color w:val="000000"/>
                <w:sz w:val="22"/>
                <w:lang w:val="en-US"/>
              </w:rPr>
            </w:pPr>
            <w:r w:rsidRPr="00EF5DFF">
              <w:rPr>
                <w:noProof/>
                <w:color w:val="000000"/>
                <w:sz w:val="22"/>
                <w:lang w:val="en-US"/>
              </w:rPr>
              <w:t>1</w:t>
            </w:r>
          </w:p>
        </w:tc>
        <w:tc>
          <w:tcPr>
            <w:tcW w:w="1720" w:type="dxa"/>
            <w:shd w:val="clear" w:color="auto" w:fill="auto"/>
            <w:hideMark/>
          </w:tcPr>
          <w:p w14:paraId="6F389955" w14:textId="77777777" w:rsidR="000D6979" w:rsidRPr="00EF5DFF" w:rsidRDefault="000D6979" w:rsidP="00091D72">
            <w:pPr>
              <w:jc w:val="left"/>
              <w:rPr>
                <w:noProof/>
                <w:color w:val="000000"/>
                <w:sz w:val="22"/>
                <w:lang w:val="en-US"/>
              </w:rPr>
            </w:pPr>
            <w:r w:rsidRPr="00EF5DFF">
              <w:rPr>
                <w:noProof/>
                <w:color w:val="000000"/>
                <w:sz w:val="22"/>
                <w:lang w:val="en-US"/>
              </w:rPr>
              <w:t>Nitrates</w:t>
            </w:r>
          </w:p>
        </w:tc>
        <w:tc>
          <w:tcPr>
            <w:tcW w:w="1958" w:type="dxa"/>
            <w:shd w:val="clear" w:color="auto" w:fill="auto"/>
            <w:noWrap/>
          </w:tcPr>
          <w:p w14:paraId="695F3621" w14:textId="77777777" w:rsidR="000D6979" w:rsidRPr="00F7131F" w:rsidRDefault="000D6979" w:rsidP="00091D72">
            <w:pPr>
              <w:jc w:val="left"/>
              <w:rPr>
                <w:noProof/>
                <w:color w:val="000000"/>
                <w:sz w:val="22"/>
                <w:lang w:val="en-US"/>
              </w:rPr>
            </w:pPr>
            <w:r w:rsidRPr="00B649FF">
              <w:rPr>
                <w:noProof/>
                <w:color w:val="000000"/>
                <w:sz w:val="22"/>
                <w:lang w:val="en-US"/>
              </w:rPr>
              <w:t>Nutrients</w:t>
            </w:r>
          </w:p>
        </w:tc>
        <w:tc>
          <w:tcPr>
            <w:tcW w:w="1419" w:type="dxa"/>
            <w:shd w:val="clear" w:color="auto" w:fill="auto"/>
            <w:noWrap/>
            <w:hideMark/>
          </w:tcPr>
          <w:p w14:paraId="04AC91B1" w14:textId="77777777" w:rsidR="000D6979" w:rsidRPr="00EF5DFF" w:rsidRDefault="000D6979" w:rsidP="00091D72">
            <w:pPr>
              <w:jc w:val="left"/>
              <w:rPr>
                <w:noProof/>
                <w:color w:val="000000"/>
                <w:sz w:val="22"/>
                <w:lang w:val="en-US"/>
              </w:rPr>
            </w:pPr>
            <w:r w:rsidRPr="00EF5DFF">
              <w:rPr>
                <w:noProof/>
                <w:color w:val="000000"/>
                <w:sz w:val="22"/>
                <w:lang w:val="en-US"/>
              </w:rPr>
              <w:t>not applicable</w:t>
            </w:r>
          </w:p>
        </w:tc>
        <w:tc>
          <w:tcPr>
            <w:tcW w:w="1486" w:type="dxa"/>
          </w:tcPr>
          <w:p w14:paraId="6B5DF6E2" w14:textId="77777777" w:rsidR="000D6979" w:rsidRPr="00EF5DFF" w:rsidRDefault="000D6979" w:rsidP="00091D72">
            <w:pPr>
              <w:jc w:val="left"/>
              <w:rPr>
                <w:noProof/>
                <w:color w:val="000000"/>
                <w:sz w:val="22"/>
                <w:lang w:val="en-US"/>
              </w:rPr>
            </w:pPr>
            <w:r>
              <w:rPr>
                <w:noProof/>
                <w:color w:val="000000"/>
                <w:sz w:val="22"/>
                <w:lang w:val="en-US"/>
              </w:rPr>
              <w:t>not applicable</w:t>
            </w:r>
          </w:p>
        </w:tc>
        <w:tc>
          <w:tcPr>
            <w:tcW w:w="2189" w:type="dxa"/>
            <w:shd w:val="clear" w:color="auto" w:fill="auto"/>
            <w:noWrap/>
            <w:hideMark/>
          </w:tcPr>
          <w:p w14:paraId="0ED5362A" w14:textId="77777777" w:rsidR="000D6979" w:rsidRPr="00EF5DFF" w:rsidRDefault="000D6979" w:rsidP="00091D72">
            <w:pPr>
              <w:jc w:val="left"/>
              <w:rPr>
                <w:noProof/>
                <w:color w:val="000000"/>
                <w:sz w:val="22"/>
                <w:lang w:val="en-US"/>
              </w:rPr>
            </w:pPr>
            <w:r w:rsidRPr="00EF5DFF">
              <w:rPr>
                <w:noProof/>
                <w:color w:val="000000"/>
                <w:sz w:val="22"/>
                <w:lang w:val="en-US"/>
              </w:rPr>
              <w:t>50 mg/l</w:t>
            </w:r>
          </w:p>
        </w:tc>
      </w:tr>
      <w:tr w:rsidR="000D6979" w:rsidRPr="00EF5DFF" w14:paraId="08529D48" w14:textId="77777777" w:rsidTr="00091D72">
        <w:trPr>
          <w:trHeight w:val="1058"/>
        </w:trPr>
        <w:tc>
          <w:tcPr>
            <w:tcW w:w="471" w:type="dxa"/>
            <w:vMerge w:val="restart"/>
            <w:shd w:val="clear" w:color="auto" w:fill="auto"/>
            <w:hideMark/>
          </w:tcPr>
          <w:p w14:paraId="1A6D70F4" w14:textId="77777777" w:rsidR="000D6979" w:rsidRPr="00EF5DFF" w:rsidRDefault="000D6979" w:rsidP="00091D72">
            <w:pPr>
              <w:jc w:val="left"/>
              <w:rPr>
                <w:noProof/>
                <w:color w:val="000000"/>
                <w:sz w:val="22"/>
                <w:lang w:val="en-US"/>
              </w:rPr>
            </w:pPr>
            <w:r w:rsidRPr="00EF5DFF">
              <w:rPr>
                <w:noProof/>
                <w:color w:val="000000"/>
                <w:sz w:val="22"/>
                <w:lang w:val="en-US"/>
              </w:rPr>
              <w:t>2</w:t>
            </w:r>
          </w:p>
        </w:tc>
        <w:tc>
          <w:tcPr>
            <w:tcW w:w="1720" w:type="dxa"/>
            <w:vMerge w:val="restart"/>
            <w:shd w:val="clear" w:color="auto" w:fill="auto"/>
            <w:hideMark/>
          </w:tcPr>
          <w:p w14:paraId="73931262" w14:textId="77777777" w:rsidR="000D6979" w:rsidRPr="00EF5DFF" w:rsidRDefault="000D6979" w:rsidP="00091D72">
            <w:pPr>
              <w:jc w:val="left"/>
              <w:rPr>
                <w:noProof/>
                <w:color w:val="000000"/>
                <w:sz w:val="22"/>
                <w:lang w:val="en-US"/>
              </w:rPr>
            </w:pPr>
            <w:r w:rsidRPr="00EF5DFF">
              <w:rPr>
                <w:noProof/>
                <w:color w:val="000000"/>
                <w:sz w:val="22"/>
                <w:lang w:val="en-US"/>
              </w:rPr>
              <w:t>Active substances in pesticides, including their relevant metabolites, degradation and reaction products</w:t>
            </w:r>
            <w:r>
              <w:rPr>
                <w:noProof/>
                <w:color w:val="000000"/>
                <w:sz w:val="22"/>
                <w:lang w:val="en-US"/>
              </w:rPr>
              <w:t xml:space="preserve"> </w:t>
            </w:r>
            <w:r w:rsidRPr="007A17AB">
              <w:rPr>
                <w:noProof/>
              </w:rPr>
              <w:t>(</w:t>
            </w:r>
            <w:r w:rsidRPr="007A17AB">
              <w:rPr>
                <w:noProof/>
                <w:vertAlign w:val="superscript"/>
              </w:rPr>
              <w:t>4</w:t>
            </w:r>
            <w:r w:rsidRPr="007A17AB">
              <w:rPr>
                <w:noProof/>
              </w:rPr>
              <w:t>)</w:t>
            </w:r>
            <w:r w:rsidRPr="00EA2CBB">
              <w:rPr>
                <w:noProof/>
                <w:color w:val="000000"/>
                <w:sz w:val="22"/>
                <w:vertAlign w:val="superscript"/>
                <w:lang w:val="en-US"/>
              </w:rPr>
              <w:t xml:space="preserve"> </w:t>
            </w:r>
          </w:p>
        </w:tc>
        <w:tc>
          <w:tcPr>
            <w:tcW w:w="1958" w:type="dxa"/>
            <w:vMerge w:val="restart"/>
            <w:shd w:val="clear" w:color="auto" w:fill="auto"/>
            <w:noWrap/>
            <w:hideMark/>
          </w:tcPr>
          <w:p w14:paraId="6C354052" w14:textId="77777777" w:rsidR="000D6979" w:rsidRPr="00EF5DFF" w:rsidRDefault="000D6979" w:rsidP="00091D72">
            <w:pPr>
              <w:jc w:val="left"/>
              <w:rPr>
                <w:noProof/>
                <w:color w:val="000000"/>
                <w:sz w:val="22"/>
                <w:lang w:val="en-US"/>
              </w:rPr>
            </w:pPr>
            <w:r>
              <w:rPr>
                <w:noProof/>
                <w:color w:val="000000"/>
                <w:sz w:val="22"/>
                <w:lang w:val="en-US"/>
              </w:rPr>
              <w:t>Pesticides</w:t>
            </w:r>
          </w:p>
        </w:tc>
        <w:tc>
          <w:tcPr>
            <w:tcW w:w="1419" w:type="dxa"/>
            <w:vMerge w:val="restart"/>
            <w:shd w:val="clear" w:color="auto" w:fill="auto"/>
            <w:noWrap/>
            <w:hideMark/>
          </w:tcPr>
          <w:p w14:paraId="51F17A68" w14:textId="77777777" w:rsidR="000D6979" w:rsidRPr="00EF5DFF" w:rsidRDefault="000D6979" w:rsidP="00091D72">
            <w:pPr>
              <w:jc w:val="left"/>
              <w:rPr>
                <w:noProof/>
                <w:color w:val="000000"/>
                <w:sz w:val="22"/>
                <w:lang w:val="en-US"/>
              </w:rPr>
            </w:pPr>
            <w:r w:rsidRPr="00EF5DFF">
              <w:rPr>
                <w:noProof/>
                <w:color w:val="000000"/>
                <w:sz w:val="22"/>
                <w:lang w:val="en-US"/>
              </w:rPr>
              <w:t>not applicable</w:t>
            </w:r>
          </w:p>
        </w:tc>
        <w:tc>
          <w:tcPr>
            <w:tcW w:w="1486" w:type="dxa"/>
            <w:vMerge w:val="restart"/>
          </w:tcPr>
          <w:p w14:paraId="37F1C1EC" w14:textId="77777777" w:rsidR="000D6979" w:rsidRPr="00EF5DFF" w:rsidRDefault="000D6979" w:rsidP="00091D72">
            <w:pPr>
              <w:jc w:val="left"/>
              <w:rPr>
                <w:noProof/>
                <w:color w:val="000000"/>
                <w:sz w:val="22"/>
                <w:lang w:val="en-US"/>
              </w:rPr>
            </w:pPr>
            <w:r>
              <w:rPr>
                <w:noProof/>
                <w:color w:val="000000"/>
                <w:sz w:val="22"/>
                <w:lang w:val="en-US"/>
              </w:rPr>
              <w:t>not applicable</w:t>
            </w:r>
          </w:p>
        </w:tc>
        <w:tc>
          <w:tcPr>
            <w:tcW w:w="2189" w:type="dxa"/>
            <w:shd w:val="clear" w:color="auto" w:fill="auto"/>
            <w:hideMark/>
          </w:tcPr>
          <w:p w14:paraId="50A941EA" w14:textId="77777777" w:rsidR="000D6979" w:rsidRPr="00EF5DFF" w:rsidRDefault="000D6979" w:rsidP="00091D72">
            <w:pPr>
              <w:jc w:val="left"/>
              <w:rPr>
                <w:noProof/>
                <w:color w:val="000000"/>
                <w:sz w:val="22"/>
                <w:lang w:val="en-US"/>
              </w:rPr>
            </w:pPr>
            <w:r w:rsidRPr="00EF5DFF">
              <w:rPr>
                <w:noProof/>
                <w:color w:val="000000"/>
                <w:sz w:val="22"/>
                <w:lang w:val="en-US"/>
              </w:rPr>
              <w:t>0,1</w:t>
            </w:r>
            <w:r w:rsidR="00AF2E8F">
              <w:rPr>
                <w:noProof/>
                <w:color w:val="000000"/>
                <w:sz w:val="22"/>
                <w:lang w:val="en-US"/>
              </w:rPr>
              <w:t xml:space="preserve"> (individual)</w:t>
            </w:r>
          </w:p>
        </w:tc>
      </w:tr>
      <w:tr w:rsidR="000D6979" w:rsidRPr="00EF5DFF" w14:paraId="09A4794B" w14:textId="77777777" w:rsidTr="00091D72">
        <w:trPr>
          <w:trHeight w:val="1058"/>
        </w:trPr>
        <w:tc>
          <w:tcPr>
            <w:tcW w:w="471" w:type="dxa"/>
            <w:vMerge/>
            <w:shd w:val="clear" w:color="auto" w:fill="auto"/>
          </w:tcPr>
          <w:p w14:paraId="64687C84" w14:textId="77777777" w:rsidR="000D6979" w:rsidRPr="00EF5DFF" w:rsidRDefault="000D6979" w:rsidP="00091D72">
            <w:pPr>
              <w:jc w:val="left"/>
              <w:rPr>
                <w:noProof/>
                <w:color w:val="000000"/>
                <w:sz w:val="22"/>
                <w:lang w:val="en-US"/>
              </w:rPr>
            </w:pPr>
          </w:p>
        </w:tc>
        <w:tc>
          <w:tcPr>
            <w:tcW w:w="1720" w:type="dxa"/>
            <w:vMerge/>
            <w:shd w:val="clear" w:color="auto" w:fill="auto"/>
          </w:tcPr>
          <w:p w14:paraId="177DB7FC" w14:textId="77777777" w:rsidR="000D6979" w:rsidRPr="00EF5DFF" w:rsidRDefault="000D6979" w:rsidP="00091D72">
            <w:pPr>
              <w:jc w:val="left"/>
              <w:rPr>
                <w:noProof/>
                <w:color w:val="000000"/>
                <w:sz w:val="22"/>
                <w:lang w:val="en-US"/>
              </w:rPr>
            </w:pPr>
          </w:p>
        </w:tc>
        <w:tc>
          <w:tcPr>
            <w:tcW w:w="1958" w:type="dxa"/>
            <w:vMerge/>
            <w:shd w:val="clear" w:color="auto" w:fill="auto"/>
            <w:noWrap/>
          </w:tcPr>
          <w:p w14:paraId="4D0804D4" w14:textId="77777777" w:rsidR="000D6979" w:rsidRDefault="000D6979" w:rsidP="00091D72">
            <w:pPr>
              <w:jc w:val="left"/>
              <w:rPr>
                <w:noProof/>
                <w:color w:val="000000"/>
                <w:sz w:val="22"/>
                <w:lang w:val="en-US"/>
              </w:rPr>
            </w:pPr>
          </w:p>
        </w:tc>
        <w:tc>
          <w:tcPr>
            <w:tcW w:w="1419" w:type="dxa"/>
            <w:vMerge/>
            <w:shd w:val="clear" w:color="auto" w:fill="auto"/>
            <w:noWrap/>
          </w:tcPr>
          <w:p w14:paraId="47AE2164" w14:textId="77777777" w:rsidR="000D6979" w:rsidRPr="00EF5DFF" w:rsidRDefault="000D6979" w:rsidP="00091D72">
            <w:pPr>
              <w:jc w:val="left"/>
              <w:rPr>
                <w:noProof/>
                <w:color w:val="000000"/>
                <w:sz w:val="22"/>
                <w:lang w:val="en-US"/>
              </w:rPr>
            </w:pPr>
          </w:p>
        </w:tc>
        <w:tc>
          <w:tcPr>
            <w:tcW w:w="1486" w:type="dxa"/>
            <w:vMerge/>
          </w:tcPr>
          <w:p w14:paraId="7E43D423" w14:textId="77777777" w:rsidR="000D6979" w:rsidRDefault="000D6979" w:rsidP="00091D72">
            <w:pPr>
              <w:jc w:val="left"/>
              <w:rPr>
                <w:noProof/>
                <w:color w:val="000000"/>
                <w:sz w:val="22"/>
                <w:lang w:val="en-US"/>
              </w:rPr>
            </w:pPr>
          </w:p>
        </w:tc>
        <w:tc>
          <w:tcPr>
            <w:tcW w:w="2189" w:type="dxa"/>
            <w:shd w:val="clear" w:color="auto" w:fill="auto"/>
          </w:tcPr>
          <w:p w14:paraId="0B2E489E" w14:textId="77777777" w:rsidR="000D6979" w:rsidRPr="00EF5DFF" w:rsidRDefault="000D6979" w:rsidP="00091D72">
            <w:pPr>
              <w:jc w:val="left"/>
              <w:rPr>
                <w:noProof/>
                <w:color w:val="000000"/>
                <w:sz w:val="22"/>
                <w:lang w:val="en-US"/>
              </w:rPr>
            </w:pPr>
            <w:r w:rsidRPr="00EF5DFF">
              <w:rPr>
                <w:noProof/>
                <w:color w:val="000000"/>
                <w:sz w:val="22"/>
                <w:lang w:val="en-US"/>
              </w:rPr>
              <w:t>0,5 (total)</w:t>
            </w:r>
            <w:r>
              <w:rPr>
                <w:noProof/>
                <w:color w:val="000000"/>
                <w:sz w:val="22"/>
                <w:lang w:val="en-US"/>
              </w:rPr>
              <w:t xml:space="preserve"> </w:t>
            </w:r>
            <w:r w:rsidRPr="007A17AB">
              <w:rPr>
                <w:noProof/>
              </w:rPr>
              <w:t>(</w:t>
            </w:r>
            <w:r w:rsidRPr="007A17AB">
              <w:rPr>
                <w:noProof/>
                <w:vertAlign w:val="superscript"/>
              </w:rPr>
              <w:t>5</w:t>
            </w:r>
            <w:r w:rsidRPr="007A17AB">
              <w:rPr>
                <w:noProof/>
              </w:rPr>
              <w:t>)</w:t>
            </w:r>
          </w:p>
        </w:tc>
      </w:tr>
      <w:tr w:rsidR="000D6979" w:rsidRPr="00EF5DFF" w14:paraId="3DF007C7" w14:textId="77777777" w:rsidTr="00091D72">
        <w:trPr>
          <w:trHeight w:val="300"/>
        </w:trPr>
        <w:tc>
          <w:tcPr>
            <w:tcW w:w="471" w:type="dxa"/>
            <w:shd w:val="clear" w:color="auto" w:fill="auto"/>
            <w:hideMark/>
          </w:tcPr>
          <w:p w14:paraId="05CDE5F3" w14:textId="77777777" w:rsidR="000D6979" w:rsidRPr="00EF5DFF" w:rsidRDefault="000D6979" w:rsidP="00091D72">
            <w:pPr>
              <w:jc w:val="left"/>
              <w:rPr>
                <w:noProof/>
                <w:color w:val="000000"/>
                <w:sz w:val="22"/>
                <w:lang w:val="en-US"/>
              </w:rPr>
            </w:pPr>
            <w:r w:rsidRPr="00EF5DFF">
              <w:rPr>
                <w:noProof/>
                <w:color w:val="000000"/>
                <w:sz w:val="22"/>
                <w:lang w:val="en-US"/>
              </w:rPr>
              <w:t>3</w:t>
            </w:r>
          </w:p>
        </w:tc>
        <w:tc>
          <w:tcPr>
            <w:tcW w:w="1720" w:type="dxa"/>
            <w:shd w:val="clear" w:color="auto" w:fill="auto"/>
            <w:hideMark/>
          </w:tcPr>
          <w:p w14:paraId="46FB5B7E" w14:textId="77777777" w:rsidR="000D6979" w:rsidRPr="00085D13" w:rsidRDefault="000D6979" w:rsidP="00091D72">
            <w:pPr>
              <w:jc w:val="left"/>
              <w:rPr>
                <w:noProof/>
                <w:color w:val="000000"/>
                <w:sz w:val="22"/>
                <w:lang w:val="en-US"/>
              </w:rPr>
            </w:pPr>
            <w:r w:rsidRPr="00085D13">
              <w:rPr>
                <w:noProof/>
                <w:color w:val="000000"/>
                <w:sz w:val="22"/>
              </w:rPr>
              <w:t>Per- and poly-fluorinated alkyl substances (PFAS)</w:t>
            </w:r>
            <w:r w:rsidRPr="00085D13">
              <w:rPr>
                <w:noProof/>
                <w:color w:val="000000"/>
                <w:sz w:val="22"/>
                <w:lang w:val="en-US"/>
              </w:rPr>
              <w:t xml:space="preserve"> </w:t>
            </w:r>
            <w:r>
              <w:rPr>
                <w:noProof/>
                <w:color w:val="000000"/>
                <w:sz w:val="22"/>
                <w:lang w:val="en-US"/>
              </w:rPr>
              <w:t>- sum</w:t>
            </w:r>
            <w:r w:rsidRPr="00085D13">
              <w:rPr>
                <w:noProof/>
                <w:color w:val="000000"/>
                <w:sz w:val="22"/>
                <w:lang w:val="en-US"/>
              </w:rPr>
              <w:t xml:space="preserve"> of 24</w:t>
            </w:r>
            <w:bookmarkStart w:id="2" w:name="_Ref101958530"/>
            <w:r w:rsidRPr="00085D13">
              <w:rPr>
                <w:noProof/>
                <w:color w:val="000000"/>
                <w:sz w:val="22"/>
                <w:lang w:val="en-US"/>
              </w:rPr>
              <w:t xml:space="preserve"> </w:t>
            </w:r>
            <w:r w:rsidRPr="00EA2CBB">
              <w:rPr>
                <w:noProof/>
                <w:color w:val="000000"/>
                <w:sz w:val="22"/>
                <w:lang w:val="en-US"/>
              </w:rPr>
              <w:t>(</w:t>
            </w:r>
            <w:r w:rsidRPr="00EA2CBB">
              <w:rPr>
                <w:noProof/>
                <w:color w:val="000000"/>
                <w:sz w:val="22"/>
                <w:vertAlign w:val="superscript"/>
                <w:lang w:val="en-US"/>
              </w:rPr>
              <w:t>6</w:t>
            </w:r>
            <w:r w:rsidRPr="00EA2CBB">
              <w:rPr>
                <w:noProof/>
                <w:color w:val="000000"/>
                <w:sz w:val="22"/>
                <w:lang w:val="en-US"/>
              </w:rPr>
              <w:t xml:space="preserve">) </w:t>
            </w:r>
            <w:bookmarkEnd w:id="2"/>
            <w:r w:rsidRPr="00085D13">
              <w:rPr>
                <w:noProof/>
                <w:sz w:val="22"/>
                <w:vertAlign w:val="superscript"/>
              </w:rPr>
              <w:t xml:space="preserve"> </w:t>
            </w:r>
          </w:p>
        </w:tc>
        <w:tc>
          <w:tcPr>
            <w:tcW w:w="1958" w:type="dxa"/>
            <w:shd w:val="clear" w:color="auto" w:fill="auto"/>
            <w:noWrap/>
            <w:hideMark/>
          </w:tcPr>
          <w:p w14:paraId="33F1BDCD" w14:textId="77777777" w:rsidR="000D6979" w:rsidRPr="00EF5DFF" w:rsidRDefault="000D6979" w:rsidP="00091D72">
            <w:pPr>
              <w:jc w:val="left"/>
              <w:rPr>
                <w:noProof/>
                <w:color w:val="000000"/>
                <w:sz w:val="22"/>
                <w:lang w:val="en-US"/>
              </w:rPr>
            </w:pPr>
            <w:r w:rsidRPr="00EF5DFF">
              <w:rPr>
                <w:noProof/>
                <w:color w:val="000000"/>
                <w:sz w:val="22"/>
                <w:lang w:val="en-US"/>
              </w:rPr>
              <w:t>Industrial substances</w:t>
            </w:r>
          </w:p>
        </w:tc>
        <w:tc>
          <w:tcPr>
            <w:tcW w:w="1419" w:type="dxa"/>
            <w:shd w:val="clear" w:color="auto" w:fill="auto"/>
            <w:noWrap/>
            <w:hideMark/>
          </w:tcPr>
          <w:p w14:paraId="5C0B30D2" w14:textId="77777777" w:rsidR="000D6979" w:rsidRPr="00A82E8B" w:rsidRDefault="000D6979" w:rsidP="00091D72">
            <w:pPr>
              <w:jc w:val="left"/>
              <w:rPr>
                <w:noProof/>
                <w:color w:val="000000"/>
                <w:sz w:val="22"/>
                <w:lang w:val="en-US"/>
              </w:rPr>
            </w:pPr>
            <w:r w:rsidRPr="00A82E8B">
              <w:rPr>
                <w:noProof/>
                <w:color w:val="000000"/>
                <w:sz w:val="22"/>
                <w:lang w:val="en-US"/>
              </w:rPr>
              <w:t xml:space="preserve">See </w:t>
            </w:r>
            <w:r>
              <w:rPr>
                <w:noProof/>
                <w:color w:val="000000"/>
                <w:sz w:val="22"/>
                <w:lang w:val="en-US"/>
              </w:rPr>
              <w:t xml:space="preserve">table </w:t>
            </w:r>
            <w:r w:rsidRPr="00A82E8B">
              <w:rPr>
                <w:noProof/>
                <w:color w:val="000000"/>
                <w:sz w:val="22"/>
                <w:lang w:val="en-US"/>
              </w:rPr>
              <w:t xml:space="preserve">note </w:t>
            </w:r>
            <w:r>
              <w:rPr>
                <w:noProof/>
                <w:color w:val="000000"/>
                <w:sz w:val="22"/>
                <w:lang w:val="en-US"/>
              </w:rPr>
              <w:t>6</w:t>
            </w:r>
          </w:p>
        </w:tc>
        <w:tc>
          <w:tcPr>
            <w:tcW w:w="1486" w:type="dxa"/>
          </w:tcPr>
          <w:p w14:paraId="345CCFD7" w14:textId="77777777" w:rsidR="000D6979" w:rsidRDefault="000D6979" w:rsidP="00091D72">
            <w:pPr>
              <w:jc w:val="left"/>
              <w:rPr>
                <w:noProof/>
                <w:color w:val="000000"/>
                <w:sz w:val="22"/>
                <w:lang w:val="en-US"/>
              </w:rPr>
            </w:pPr>
            <w:r>
              <w:rPr>
                <w:noProof/>
                <w:color w:val="000000"/>
                <w:sz w:val="22"/>
                <w:lang w:val="en-US"/>
              </w:rPr>
              <w:t>See table note 6</w:t>
            </w:r>
          </w:p>
        </w:tc>
        <w:tc>
          <w:tcPr>
            <w:tcW w:w="2189" w:type="dxa"/>
            <w:shd w:val="clear" w:color="auto" w:fill="auto"/>
            <w:noWrap/>
            <w:hideMark/>
          </w:tcPr>
          <w:p w14:paraId="679E45FE" w14:textId="77777777" w:rsidR="000D6979" w:rsidRPr="00EF5DFF" w:rsidRDefault="000D6979" w:rsidP="00091D72">
            <w:pPr>
              <w:jc w:val="left"/>
              <w:rPr>
                <w:noProof/>
                <w:color w:val="000000"/>
                <w:sz w:val="22"/>
                <w:lang w:val="en-US"/>
              </w:rPr>
            </w:pPr>
            <w:r>
              <w:rPr>
                <w:noProof/>
                <w:color w:val="000000"/>
                <w:sz w:val="22"/>
                <w:lang w:val="en-US"/>
              </w:rPr>
              <w:t xml:space="preserve">0,0044 </w:t>
            </w:r>
            <w:r w:rsidRPr="00A82E8B">
              <w:rPr>
                <w:noProof/>
              </w:rPr>
              <w:t>(</w:t>
            </w:r>
            <w:r w:rsidRPr="00C9472C">
              <w:rPr>
                <w:noProof/>
                <w:vertAlign w:val="superscript"/>
              </w:rPr>
              <w:t>7</w:t>
            </w:r>
            <w:r w:rsidRPr="00C9472C">
              <w:rPr>
                <w:noProof/>
              </w:rPr>
              <w:t>)</w:t>
            </w:r>
            <w:r w:rsidRPr="00EA2CBB">
              <w:rPr>
                <w:noProof/>
                <w:color w:val="000000"/>
                <w:sz w:val="22"/>
                <w:vertAlign w:val="superscript"/>
                <w:lang w:val="en-US"/>
              </w:rPr>
              <w:t xml:space="preserve"> </w:t>
            </w:r>
          </w:p>
        </w:tc>
      </w:tr>
      <w:tr w:rsidR="000D6979" w:rsidRPr="00EF5DFF" w14:paraId="3DF6E1CA" w14:textId="77777777" w:rsidTr="00091D72">
        <w:trPr>
          <w:trHeight w:val="300"/>
        </w:trPr>
        <w:tc>
          <w:tcPr>
            <w:tcW w:w="471" w:type="dxa"/>
            <w:shd w:val="clear" w:color="auto" w:fill="auto"/>
            <w:hideMark/>
          </w:tcPr>
          <w:p w14:paraId="3C67235A" w14:textId="77777777" w:rsidR="000D6979" w:rsidRPr="00EF5DFF" w:rsidRDefault="000D6979" w:rsidP="00091D72">
            <w:pPr>
              <w:jc w:val="left"/>
              <w:rPr>
                <w:noProof/>
                <w:color w:val="000000"/>
                <w:sz w:val="22"/>
                <w:lang w:val="en-US"/>
              </w:rPr>
            </w:pPr>
            <w:r w:rsidRPr="00EF5DFF">
              <w:rPr>
                <w:noProof/>
                <w:color w:val="000000"/>
                <w:sz w:val="22"/>
                <w:lang w:val="en-US"/>
              </w:rPr>
              <w:t>4</w:t>
            </w:r>
          </w:p>
        </w:tc>
        <w:tc>
          <w:tcPr>
            <w:tcW w:w="1720" w:type="dxa"/>
            <w:shd w:val="clear" w:color="auto" w:fill="auto"/>
            <w:hideMark/>
          </w:tcPr>
          <w:p w14:paraId="5BC4072A" w14:textId="77777777" w:rsidR="000D6979" w:rsidRPr="00085D13" w:rsidRDefault="000D6979" w:rsidP="00091D72">
            <w:pPr>
              <w:jc w:val="left"/>
              <w:rPr>
                <w:noProof/>
                <w:color w:val="000000"/>
                <w:sz w:val="22"/>
                <w:lang w:val="en-US"/>
              </w:rPr>
            </w:pPr>
            <w:r w:rsidRPr="00085D13">
              <w:rPr>
                <w:noProof/>
                <w:color w:val="000000"/>
                <w:sz w:val="22"/>
                <w:lang w:val="en-US"/>
              </w:rPr>
              <w:t xml:space="preserve">Carbamazepine </w:t>
            </w:r>
          </w:p>
        </w:tc>
        <w:tc>
          <w:tcPr>
            <w:tcW w:w="1958" w:type="dxa"/>
            <w:shd w:val="clear" w:color="auto" w:fill="auto"/>
            <w:noWrap/>
            <w:hideMark/>
          </w:tcPr>
          <w:p w14:paraId="0A53BD70" w14:textId="77777777" w:rsidR="000D6979" w:rsidRPr="00EF5DFF" w:rsidRDefault="000D6979" w:rsidP="00091D72">
            <w:pPr>
              <w:jc w:val="left"/>
              <w:rPr>
                <w:noProof/>
                <w:color w:val="000000"/>
                <w:sz w:val="22"/>
                <w:lang w:val="en-US"/>
              </w:rPr>
            </w:pPr>
            <w:r w:rsidRPr="00EF5DFF">
              <w:rPr>
                <w:noProof/>
                <w:color w:val="000000"/>
                <w:sz w:val="22"/>
                <w:lang w:val="en-US"/>
              </w:rPr>
              <w:t>Pharmaceuticals</w:t>
            </w:r>
          </w:p>
        </w:tc>
        <w:tc>
          <w:tcPr>
            <w:tcW w:w="1419" w:type="dxa"/>
            <w:shd w:val="clear" w:color="auto" w:fill="auto"/>
            <w:noWrap/>
            <w:hideMark/>
          </w:tcPr>
          <w:p w14:paraId="499729BC" w14:textId="77777777" w:rsidR="000D6979" w:rsidRPr="00EF5DFF" w:rsidRDefault="000D6979" w:rsidP="00091D72">
            <w:pPr>
              <w:jc w:val="left"/>
              <w:rPr>
                <w:noProof/>
                <w:color w:val="000000"/>
                <w:sz w:val="22"/>
                <w:lang w:val="en-US"/>
              </w:rPr>
            </w:pPr>
            <w:r w:rsidRPr="00EF5DFF">
              <w:rPr>
                <w:noProof/>
                <w:color w:val="000000"/>
                <w:sz w:val="22"/>
                <w:lang w:val="en-US"/>
              </w:rPr>
              <w:t>298-46-4</w:t>
            </w:r>
          </w:p>
        </w:tc>
        <w:tc>
          <w:tcPr>
            <w:tcW w:w="1486" w:type="dxa"/>
          </w:tcPr>
          <w:p w14:paraId="4728E60A" w14:textId="77777777" w:rsidR="000D6979" w:rsidRDefault="000D6979" w:rsidP="00091D72">
            <w:pPr>
              <w:jc w:val="left"/>
              <w:rPr>
                <w:noProof/>
                <w:color w:val="000000"/>
                <w:sz w:val="22"/>
                <w:lang w:val="en-US"/>
              </w:rPr>
            </w:pPr>
            <w:r>
              <w:rPr>
                <w:noProof/>
                <w:color w:val="000000"/>
                <w:sz w:val="22"/>
                <w:lang w:val="en-US"/>
              </w:rPr>
              <w:t>not applicable</w:t>
            </w:r>
          </w:p>
        </w:tc>
        <w:tc>
          <w:tcPr>
            <w:tcW w:w="2189" w:type="dxa"/>
            <w:shd w:val="clear" w:color="auto" w:fill="auto"/>
            <w:noWrap/>
            <w:hideMark/>
          </w:tcPr>
          <w:p w14:paraId="070DF82F" w14:textId="77777777" w:rsidR="000D6979" w:rsidRPr="00EF5DFF" w:rsidRDefault="000D6979" w:rsidP="00091D72">
            <w:pPr>
              <w:jc w:val="left"/>
              <w:rPr>
                <w:noProof/>
                <w:color w:val="000000"/>
                <w:sz w:val="22"/>
                <w:lang w:val="en-US"/>
              </w:rPr>
            </w:pPr>
            <w:r>
              <w:rPr>
                <w:noProof/>
                <w:color w:val="000000"/>
                <w:sz w:val="22"/>
                <w:lang w:val="en-US"/>
              </w:rPr>
              <w:t>0,25</w:t>
            </w:r>
          </w:p>
        </w:tc>
      </w:tr>
      <w:tr w:rsidR="000D6979" w:rsidRPr="00EF5DFF" w14:paraId="72149C6F" w14:textId="77777777" w:rsidTr="00091D72">
        <w:trPr>
          <w:trHeight w:val="300"/>
        </w:trPr>
        <w:tc>
          <w:tcPr>
            <w:tcW w:w="471" w:type="dxa"/>
            <w:shd w:val="clear" w:color="auto" w:fill="auto"/>
            <w:hideMark/>
          </w:tcPr>
          <w:p w14:paraId="4340DD7F" w14:textId="77777777" w:rsidR="000D6979" w:rsidRPr="00EF5DFF" w:rsidRDefault="000D6979" w:rsidP="00091D72">
            <w:pPr>
              <w:jc w:val="left"/>
              <w:rPr>
                <w:noProof/>
                <w:color w:val="000000"/>
                <w:sz w:val="22"/>
                <w:lang w:val="en-US"/>
              </w:rPr>
            </w:pPr>
            <w:r w:rsidRPr="00EF5DFF">
              <w:rPr>
                <w:noProof/>
                <w:color w:val="000000"/>
                <w:sz w:val="22"/>
                <w:lang w:val="en-US"/>
              </w:rPr>
              <w:t>5</w:t>
            </w:r>
          </w:p>
        </w:tc>
        <w:tc>
          <w:tcPr>
            <w:tcW w:w="1720" w:type="dxa"/>
            <w:shd w:val="clear" w:color="auto" w:fill="auto"/>
            <w:hideMark/>
          </w:tcPr>
          <w:p w14:paraId="2A7E262F" w14:textId="77777777" w:rsidR="000D6979" w:rsidRPr="00085D13" w:rsidRDefault="000D6979" w:rsidP="00091D72">
            <w:pPr>
              <w:jc w:val="left"/>
              <w:rPr>
                <w:noProof/>
                <w:color w:val="000000"/>
                <w:sz w:val="22"/>
                <w:lang w:val="en-US"/>
              </w:rPr>
            </w:pPr>
            <w:r w:rsidRPr="00085D13">
              <w:rPr>
                <w:noProof/>
                <w:color w:val="000000"/>
                <w:sz w:val="22"/>
                <w:lang w:val="en-US"/>
              </w:rPr>
              <w:t xml:space="preserve">Sulfamethoxazole </w:t>
            </w:r>
          </w:p>
        </w:tc>
        <w:tc>
          <w:tcPr>
            <w:tcW w:w="1958" w:type="dxa"/>
            <w:shd w:val="clear" w:color="auto" w:fill="auto"/>
            <w:noWrap/>
            <w:hideMark/>
          </w:tcPr>
          <w:p w14:paraId="448B92C5" w14:textId="77777777" w:rsidR="000D6979" w:rsidRPr="00EF5DFF" w:rsidRDefault="000D6979" w:rsidP="00091D72">
            <w:pPr>
              <w:jc w:val="left"/>
              <w:rPr>
                <w:noProof/>
                <w:color w:val="000000"/>
                <w:sz w:val="22"/>
                <w:lang w:val="en-US"/>
              </w:rPr>
            </w:pPr>
            <w:r w:rsidRPr="00EF5DFF">
              <w:rPr>
                <w:noProof/>
                <w:color w:val="000000"/>
                <w:sz w:val="22"/>
                <w:lang w:val="en-US"/>
              </w:rPr>
              <w:t>Pharmaceuticals</w:t>
            </w:r>
          </w:p>
        </w:tc>
        <w:tc>
          <w:tcPr>
            <w:tcW w:w="1419" w:type="dxa"/>
            <w:shd w:val="clear" w:color="auto" w:fill="auto"/>
            <w:noWrap/>
            <w:hideMark/>
          </w:tcPr>
          <w:p w14:paraId="398A6429" w14:textId="77777777" w:rsidR="000D6979" w:rsidRPr="00EF5DFF" w:rsidRDefault="000D6979" w:rsidP="00091D72">
            <w:pPr>
              <w:jc w:val="left"/>
              <w:rPr>
                <w:noProof/>
                <w:color w:val="000000"/>
                <w:sz w:val="22"/>
                <w:lang w:val="en-US"/>
              </w:rPr>
            </w:pPr>
            <w:r w:rsidRPr="00EF5DFF">
              <w:rPr>
                <w:noProof/>
                <w:color w:val="000000"/>
                <w:sz w:val="22"/>
                <w:lang w:val="en-US"/>
              </w:rPr>
              <w:t>723-46-6</w:t>
            </w:r>
          </w:p>
        </w:tc>
        <w:tc>
          <w:tcPr>
            <w:tcW w:w="1486" w:type="dxa"/>
          </w:tcPr>
          <w:p w14:paraId="0D315582" w14:textId="77777777" w:rsidR="000D6979" w:rsidRDefault="000D6979" w:rsidP="00091D72">
            <w:pPr>
              <w:jc w:val="left"/>
              <w:rPr>
                <w:noProof/>
                <w:color w:val="000000"/>
                <w:sz w:val="22"/>
                <w:lang w:val="en-US"/>
              </w:rPr>
            </w:pPr>
            <w:r>
              <w:rPr>
                <w:noProof/>
                <w:color w:val="000000"/>
                <w:sz w:val="22"/>
                <w:lang w:val="en-US"/>
              </w:rPr>
              <w:t>not applicable</w:t>
            </w:r>
          </w:p>
        </w:tc>
        <w:tc>
          <w:tcPr>
            <w:tcW w:w="2189" w:type="dxa"/>
            <w:shd w:val="clear" w:color="auto" w:fill="auto"/>
            <w:noWrap/>
            <w:hideMark/>
          </w:tcPr>
          <w:p w14:paraId="38AA232F" w14:textId="77777777" w:rsidR="000D6979" w:rsidRPr="00EF5DFF" w:rsidRDefault="000D6979" w:rsidP="00091D72">
            <w:pPr>
              <w:jc w:val="left"/>
              <w:rPr>
                <w:noProof/>
                <w:color w:val="000000"/>
                <w:sz w:val="22"/>
                <w:lang w:val="en-US"/>
              </w:rPr>
            </w:pPr>
            <w:r>
              <w:rPr>
                <w:noProof/>
                <w:color w:val="000000"/>
                <w:sz w:val="22"/>
                <w:lang w:val="en-US"/>
              </w:rPr>
              <w:t>0,01</w:t>
            </w:r>
          </w:p>
        </w:tc>
      </w:tr>
      <w:tr w:rsidR="000D6979" w:rsidRPr="00EF5DFF" w14:paraId="56922B0B" w14:textId="77777777" w:rsidTr="00091D72">
        <w:trPr>
          <w:trHeight w:val="300"/>
        </w:trPr>
        <w:tc>
          <w:tcPr>
            <w:tcW w:w="471" w:type="dxa"/>
            <w:shd w:val="clear" w:color="auto" w:fill="auto"/>
          </w:tcPr>
          <w:p w14:paraId="1BC250C7" w14:textId="77777777" w:rsidR="000D6979" w:rsidRPr="00EF5DFF" w:rsidRDefault="000D6979" w:rsidP="00091D72">
            <w:pPr>
              <w:jc w:val="left"/>
              <w:rPr>
                <w:noProof/>
                <w:color w:val="000000"/>
                <w:sz w:val="22"/>
                <w:lang w:val="en-US"/>
              </w:rPr>
            </w:pPr>
            <w:r>
              <w:rPr>
                <w:noProof/>
                <w:color w:val="000000"/>
                <w:sz w:val="22"/>
                <w:lang w:val="en-US"/>
              </w:rPr>
              <w:t>6</w:t>
            </w:r>
          </w:p>
        </w:tc>
        <w:tc>
          <w:tcPr>
            <w:tcW w:w="1720" w:type="dxa"/>
            <w:shd w:val="clear" w:color="auto" w:fill="auto"/>
          </w:tcPr>
          <w:p w14:paraId="08A19EEA" w14:textId="77777777" w:rsidR="000D6979" w:rsidRPr="00E92B26" w:rsidRDefault="000D6979" w:rsidP="00091D72">
            <w:pPr>
              <w:jc w:val="left"/>
              <w:rPr>
                <w:noProof/>
                <w:color w:val="000000"/>
                <w:sz w:val="22"/>
                <w:lang w:val="en-US"/>
              </w:rPr>
            </w:pPr>
            <w:r w:rsidRPr="00106D3F">
              <w:rPr>
                <w:noProof/>
                <w:color w:val="000000"/>
                <w:sz w:val="22"/>
                <w:lang w:val="en-US"/>
              </w:rPr>
              <w:t xml:space="preserve">Pharmaceutical active substances </w:t>
            </w:r>
            <w:r>
              <w:rPr>
                <w:noProof/>
                <w:color w:val="000000"/>
                <w:sz w:val="22"/>
                <w:lang w:val="en-US"/>
              </w:rPr>
              <w:t>–</w:t>
            </w:r>
            <w:r w:rsidRPr="00106D3F">
              <w:rPr>
                <w:noProof/>
                <w:color w:val="000000"/>
                <w:sz w:val="22"/>
                <w:lang w:val="en-US"/>
              </w:rPr>
              <w:t xml:space="preserve"> total</w:t>
            </w:r>
            <w:r>
              <w:rPr>
                <w:noProof/>
                <w:color w:val="000000"/>
                <w:sz w:val="22"/>
                <w:lang w:val="en-US"/>
              </w:rPr>
              <w:t xml:space="preserve"> </w:t>
            </w:r>
            <w:r w:rsidRPr="00383C22">
              <w:rPr>
                <w:noProof/>
                <w:color w:val="000000"/>
                <w:sz w:val="22"/>
                <w:lang w:val="en-US"/>
              </w:rPr>
              <w:t>(</w:t>
            </w:r>
            <w:r w:rsidRPr="00383C22">
              <w:rPr>
                <w:noProof/>
                <w:color w:val="000000"/>
                <w:sz w:val="22"/>
                <w:vertAlign w:val="superscript"/>
                <w:lang w:val="en-US"/>
              </w:rPr>
              <w:t>8</w:t>
            </w:r>
            <w:r w:rsidRPr="00383C22">
              <w:rPr>
                <w:noProof/>
                <w:color w:val="000000"/>
                <w:sz w:val="22"/>
                <w:lang w:val="en-US"/>
              </w:rPr>
              <w:t xml:space="preserve">) </w:t>
            </w:r>
          </w:p>
        </w:tc>
        <w:tc>
          <w:tcPr>
            <w:tcW w:w="1958" w:type="dxa"/>
            <w:shd w:val="clear" w:color="auto" w:fill="auto"/>
            <w:noWrap/>
          </w:tcPr>
          <w:p w14:paraId="3B5A2876" w14:textId="77777777" w:rsidR="000D6979" w:rsidRPr="00EF5DFF" w:rsidRDefault="000D6979" w:rsidP="00091D72">
            <w:pPr>
              <w:jc w:val="left"/>
              <w:rPr>
                <w:noProof/>
                <w:color w:val="000000"/>
                <w:sz w:val="22"/>
                <w:lang w:val="en-US"/>
              </w:rPr>
            </w:pPr>
            <w:r>
              <w:rPr>
                <w:noProof/>
                <w:color w:val="000000"/>
                <w:sz w:val="22"/>
                <w:lang w:val="en-US"/>
              </w:rPr>
              <w:t>Pharmaceuticals</w:t>
            </w:r>
          </w:p>
        </w:tc>
        <w:tc>
          <w:tcPr>
            <w:tcW w:w="1419" w:type="dxa"/>
            <w:shd w:val="clear" w:color="auto" w:fill="auto"/>
            <w:noWrap/>
          </w:tcPr>
          <w:p w14:paraId="0CCF0C37" w14:textId="77777777" w:rsidR="000D6979" w:rsidRPr="00EF5DFF" w:rsidRDefault="000D6979" w:rsidP="00091D72">
            <w:pPr>
              <w:jc w:val="left"/>
              <w:rPr>
                <w:noProof/>
                <w:color w:val="000000"/>
                <w:sz w:val="22"/>
                <w:lang w:val="en-US"/>
              </w:rPr>
            </w:pPr>
            <w:r>
              <w:rPr>
                <w:noProof/>
                <w:color w:val="000000"/>
                <w:sz w:val="22"/>
                <w:lang w:val="en-US"/>
              </w:rPr>
              <w:t>not applicable</w:t>
            </w:r>
          </w:p>
        </w:tc>
        <w:tc>
          <w:tcPr>
            <w:tcW w:w="1486" w:type="dxa"/>
          </w:tcPr>
          <w:p w14:paraId="7E14492F" w14:textId="77777777" w:rsidR="000D6979" w:rsidRDefault="000D6979" w:rsidP="00091D72">
            <w:pPr>
              <w:jc w:val="left"/>
              <w:rPr>
                <w:noProof/>
                <w:color w:val="000000"/>
                <w:sz w:val="22"/>
                <w:lang w:val="en-US"/>
              </w:rPr>
            </w:pPr>
            <w:r>
              <w:rPr>
                <w:noProof/>
                <w:color w:val="000000"/>
                <w:sz w:val="22"/>
                <w:lang w:val="en-US"/>
              </w:rPr>
              <w:t>not applicable</w:t>
            </w:r>
          </w:p>
        </w:tc>
        <w:tc>
          <w:tcPr>
            <w:tcW w:w="2189" w:type="dxa"/>
            <w:shd w:val="clear" w:color="auto" w:fill="auto"/>
            <w:noWrap/>
          </w:tcPr>
          <w:p w14:paraId="6B487A8C" w14:textId="77777777" w:rsidR="000D6979" w:rsidRPr="00EF5DFF" w:rsidRDefault="000D6979" w:rsidP="00091D72">
            <w:pPr>
              <w:jc w:val="left"/>
              <w:rPr>
                <w:noProof/>
                <w:color w:val="000000"/>
                <w:sz w:val="22"/>
                <w:lang w:val="en-US"/>
              </w:rPr>
            </w:pPr>
            <w:r>
              <w:rPr>
                <w:noProof/>
                <w:color w:val="000000"/>
                <w:sz w:val="22"/>
                <w:lang w:val="en-US"/>
              </w:rPr>
              <w:t>0,25</w:t>
            </w:r>
          </w:p>
        </w:tc>
      </w:tr>
      <w:tr w:rsidR="000D6979" w:rsidRPr="00EF5DFF" w14:paraId="0F0084CA" w14:textId="77777777" w:rsidTr="00091D72">
        <w:trPr>
          <w:trHeight w:val="300"/>
        </w:trPr>
        <w:tc>
          <w:tcPr>
            <w:tcW w:w="471" w:type="dxa"/>
            <w:vMerge w:val="restart"/>
            <w:shd w:val="clear" w:color="auto" w:fill="auto"/>
            <w:hideMark/>
          </w:tcPr>
          <w:p w14:paraId="408A2B46" w14:textId="77777777" w:rsidR="000D6979" w:rsidRPr="00EF5DFF" w:rsidRDefault="000D6979" w:rsidP="00091D72">
            <w:pPr>
              <w:jc w:val="left"/>
              <w:rPr>
                <w:noProof/>
                <w:color w:val="000000"/>
                <w:sz w:val="22"/>
                <w:lang w:val="en-US"/>
              </w:rPr>
            </w:pPr>
            <w:r>
              <w:rPr>
                <w:noProof/>
                <w:color w:val="000000"/>
                <w:sz w:val="22"/>
                <w:lang w:val="en-US"/>
              </w:rPr>
              <w:t>7</w:t>
            </w:r>
          </w:p>
        </w:tc>
        <w:tc>
          <w:tcPr>
            <w:tcW w:w="1720" w:type="dxa"/>
            <w:vMerge w:val="restart"/>
            <w:shd w:val="clear" w:color="auto" w:fill="auto"/>
            <w:hideMark/>
          </w:tcPr>
          <w:p w14:paraId="0FAAF3F3" w14:textId="77777777" w:rsidR="000D6979" w:rsidRPr="00085D13" w:rsidRDefault="000D6979" w:rsidP="00091D72">
            <w:pPr>
              <w:jc w:val="left"/>
              <w:rPr>
                <w:noProof/>
                <w:color w:val="000000"/>
                <w:sz w:val="22"/>
                <w:lang w:val="en-US"/>
              </w:rPr>
            </w:pPr>
            <w:r w:rsidRPr="00085D13">
              <w:rPr>
                <w:noProof/>
                <w:color w:val="000000"/>
                <w:sz w:val="22"/>
                <w:lang w:val="en-US"/>
              </w:rPr>
              <w:t xml:space="preserve">Non-relevant metabolites of pesticides (nrMs) </w:t>
            </w:r>
          </w:p>
        </w:tc>
        <w:tc>
          <w:tcPr>
            <w:tcW w:w="1958" w:type="dxa"/>
            <w:vMerge w:val="restart"/>
            <w:shd w:val="clear" w:color="auto" w:fill="auto"/>
            <w:noWrap/>
            <w:hideMark/>
          </w:tcPr>
          <w:p w14:paraId="2C5D6AC0" w14:textId="77777777" w:rsidR="000D6979" w:rsidRPr="00EF5DFF" w:rsidRDefault="000D6979" w:rsidP="00091D72">
            <w:pPr>
              <w:jc w:val="left"/>
              <w:rPr>
                <w:noProof/>
                <w:color w:val="000000"/>
                <w:sz w:val="22"/>
                <w:lang w:val="en-US"/>
              </w:rPr>
            </w:pPr>
            <w:r>
              <w:rPr>
                <w:noProof/>
                <w:color w:val="000000"/>
                <w:sz w:val="22"/>
                <w:lang w:val="en-US"/>
              </w:rPr>
              <w:t>Pesticides</w:t>
            </w:r>
          </w:p>
        </w:tc>
        <w:tc>
          <w:tcPr>
            <w:tcW w:w="1419" w:type="dxa"/>
            <w:vMerge w:val="restart"/>
            <w:shd w:val="clear" w:color="auto" w:fill="auto"/>
            <w:noWrap/>
            <w:hideMark/>
          </w:tcPr>
          <w:p w14:paraId="16D50771" w14:textId="77777777" w:rsidR="000D6979" w:rsidRPr="00EF5DFF" w:rsidRDefault="000D6979" w:rsidP="00091D72">
            <w:pPr>
              <w:jc w:val="left"/>
              <w:rPr>
                <w:noProof/>
                <w:color w:val="000000"/>
                <w:sz w:val="22"/>
                <w:lang w:val="en-US"/>
              </w:rPr>
            </w:pPr>
            <w:r w:rsidRPr="00EF5DFF">
              <w:rPr>
                <w:noProof/>
                <w:color w:val="000000"/>
                <w:sz w:val="22"/>
                <w:lang w:val="en-US"/>
              </w:rPr>
              <w:t>not applicable</w:t>
            </w:r>
          </w:p>
        </w:tc>
        <w:tc>
          <w:tcPr>
            <w:tcW w:w="1486" w:type="dxa"/>
            <w:vMerge w:val="restart"/>
          </w:tcPr>
          <w:p w14:paraId="058B3CAA" w14:textId="77777777" w:rsidR="000D6979" w:rsidRPr="00EF5DFF" w:rsidRDefault="000D6979" w:rsidP="00091D72">
            <w:pPr>
              <w:jc w:val="left"/>
              <w:rPr>
                <w:noProof/>
                <w:color w:val="000000"/>
                <w:sz w:val="22"/>
                <w:lang w:val="en-US"/>
              </w:rPr>
            </w:pPr>
            <w:r>
              <w:rPr>
                <w:noProof/>
                <w:color w:val="000000"/>
                <w:sz w:val="22"/>
                <w:lang w:val="en-US"/>
              </w:rPr>
              <w:t>not applicable</w:t>
            </w:r>
          </w:p>
        </w:tc>
        <w:tc>
          <w:tcPr>
            <w:tcW w:w="2189" w:type="dxa"/>
            <w:shd w:val="clear" w:color="auto" w:fill="auto"/>
            <w:noWrap/>
            <w:hideMark/>
          </w:tcPr>
          <w:p w14:paraId="49A30B97" w14:textId="77777777" w:rsidR="000D6979" w:rsidRPr="00EF5DFF" w:rsidRDefault="000D6979" w:rsidP="00091D72">
            <w:pPr>
              <w:jc w:val="left"/>
              <w:rPr>
                <w:noProof/>
                <w:color w:val="000000"/>
                <w:sz w:val="22"/>
                <w:lang w:val="en-US"/>
              </w:rPr>
            </w:pPr>
            <w:bookmarkStart w:id="3" w:name="_Hlk111132849"/>
            <w:r w:rsidRPr="00EF5DFF">
              <w:rPr>
                <w:noProof/>
                <w:color w:val="000000"/>
                <w:sz w:val="22"/>
                <w:lang w:val="en-US"/>
              </w:rPr>
              <w:t>0,1</w:t>
            </w:r>
            <w:r>
              <w:rPr>
                <w:noProof/>
                <w:color w:val="000000"/>
                <w:sz w:val="22"/>
                <w:lang w:val="en-US"/>
              </w:rPr>
              <w:t xml:space="preserve"> </w:t>
            </w:r>
            <w:r w:rsidRPr="00C9472C">
              <w:rPr>
                <w:noProof/>
              </w:rPr>
              <w:t>(</w:t>
            </w:r>
            <w:r w:rsidRPr="00C9472C">
              <w:rPr>
                <w:noProof/>
                <w:vertAlign w:val="superscript"/>
              </w:rPr>
              <w:t>9</w:t>
            </w:r>
            <w:r w:rsidRPr="00C9472C">
              <w:rPr>
                <w:noProof/>
              </w:rPr>
              <w:t>)</w:t>
            </w:r>
            <w:r w:rsidRPr="00EF5DFF">
              <w:rPr>
                <w:noProof/>
                <w:color w:val="000000"/>
                <w:sz w:val="22"/>
                <w:lang w:val="en-US"/>
              </w:rPr>
              <w:t xml:space="preserve"> </w:t>
            </w:r>
            <w:r>
              <w:rPr>
                <w:noProof/>
                <w:color w:val="000000"/>
                <w:sz w:val="22"/>
                <w:lang w:val="en-US"/>
              </w:rPr>
              <w:t xml:space="preserve">or 1 </w:t>
            </w:r>
            <w:r w:rsidRPr="00C9472C">
              <w:rPr>
                <w:noProof/>
              </w:rPr>
              <w:t>(</w:t>
            </w:r>
            <w:r w:rsidRPr="00C9472C">
              <w:rPr>
                <w:noProof/>
                <w:vertAlign w:val="superscript"/>
              </w:rPr>
              <w:t>10</w:t>
            </w:r>
            <w:r w:rsidRPr="00C9472C">
              <w:rPr>
                <w:noProof/>
              </w:rPr>
              <w:t>)</w:t>
            </w:r>
            <w:bookmarkEnd w:id="3"/>
            <w:r w:rsidR="00310E8A">
              <w:rPr>
                <w:noProof/>
                <w:color w:val="000000"/>
                <w:sz w:val="22"/>
                <w:lang w:val="en-US"/>
              </w:rPr>
              <w:t xml:space="preserve"> o</w:t>
            </w:r>
            <w:r>
              <w:rPr>
                <w:noProof/>
                <w:color w:val="000000"/>
                <w:sz w:val="22"/>
                <w:lang w:val="en-US"/>
              </w:rPr>
              <w:t xml:space="preserve">r </w:t>
            </w:r>
            <w:r w:rsidR="009D2CA2">
              <w:rPr>
                <w:noProof/>
                <w:color w:val="000000"/>
                <w:sz w:val="22"/>
                <w:lang w:val="en-US"/>
              </w:rPr>
              <w:t>2,5 or 5</w:t>
            </w:r>
            <w:r w:rsidR="00AF2E8F">
              <w:rPr>
                <w:noProof/>
                <w:color w:val="000000"/>
                <w:sz w:val="22"/>
                <w:lang w:val="en-US"/>
              </w:rPr>
              <w:t xml:space="preserve"> </w:t>
            </w:r>
            <w:r w:rsidRPr="00C9472C">
              <w:rPr>
                <w:noProof/>
              </w:rPr>
              <w:t>(</w:t>
            </w:r>
            <w:r>
              <w:rPr>
                <w:noProof/>
                <w:vertAlign w:val="superscript"/>
              </w:rPr>
              <w:t>11</w:t>
            </w:r>
            <w:r w:rsidRPr="00C9472C">
              <w:rPr>
                <w:noProof/>
              </w:rPr>
              <w:t>)</w:t>
            </w:r>
            <w:r w:rsidR="00310E8A">
              <w:rPr>
                <w:noProof/>
                <w:color w:val="000000"/>
                <w:sz w:val="22"/>
                <w:lang w:val="en-US"/>
              </w:rPr>
              <w:t xml:space="preserve"> (individual)</w:t>
            </w:r>
          </w:p>
        </w:tc>
      </w:tr>
      <w:tr w:rsidR="000D6979" w:rsidRPr="00EF5DFF" w14:paraId="7A980FA0" w14:textId="77777777" w:rsidTr="00091D72">
        <w:trPr>
          <w:trHeight w:val="300"/>
        </w:trPr>
        <w:tc>
          <w:tcPr>
            <w:tcW w:w="471" w:type="dxa"/>
            <w:vMerge/>
            <w:shd w:val="clear" w:color="auto" w:fill="auto"/>
          </w:tcPr>
          <w:p w14:paraId="21F2E033" w14:textId="77777777" w:rsidR="000D6979" w:rsidRDefault="000D6979" w:rsidP="00091D72">
            <w:pPr>
              <w:jc w:val="left"/>
              <w:rPr>
                <w:noProof/>
                <w:color w:val="000000"/>
                <w:sz w:val="22"/>
                <w:lang w:val="en-US"/>
              </w:rPr>
            </w:pPr>
          </w:p>
        </w:tc>
        <w:tc>
          <w:tcPr>
            <w:tcW w:w="1720" w:type="dxa"/>
            <w:vMerge/>
            <w:shd w:val="clear" w:color="auto" w:fill="auto"/>
          </w:tcPr>
          <w:p w14:paraId="7D8FBB72" w14:textId="77777777" w:rsidR="000D6979" w:rsidRPr="00085D13" w:rsidRDefault="000D6979" w:rsidP="00091D72">
            <w:pPr>
              <w:jc w:val="left"/>
              <w:rPr>
                <w:noProof/>
                <w:color w:val="000000"/>
                <w:sz w:val="22"/>
                <w:lang w:val="en-US"/>
              </w:rPr>
            </w:pPr>
          </w:p>
        </w:tc>
        <w:tc>
          <w:tcPr>
            <w:tcW w:w="1958" w:type="dxa"/>
            <w:vMerge/>
            <w:shd w:val="clear" w:color="auto" w:fill="auto"/>
            <w:noWrap/>
          </w:tcPr>
          <w:p w14:paraId="0E170A17" w14:textId="77777777" w:rsidR="000D6979" w:rsidRDefault="000D6979" w:rsidP="00091D72">
            <w:pPr>
              <w:jc w:val="left"/>
              <w:rPr>
                <w:noProof/>
                <w:color w:val="000000"/>
                <w:sz w:val="22"/>
                <w:lang w:val="en-US"/>
              </w:rPr>
            </w:pPr>
          </w:p>
        </w:tc>
        <w:tc>
          <w:tcPr>
            <w:tcW w:w="1419" w:type="dxa"/>
            <w:vMerge/>
            <w:shd w:val="clear" w:color="auto" w:fill="auto"/>
            <w:noWrap/>
          </w:tcPr>
          <w:p w14:paraId="24EAC9A2" w14:textId="77777777" w:rsidR="000D6979" w:rsidRPr="00EF5DFF" w:rsidRDefault="000D6979" w:rsidP="00091D72">
            <w:pPr>
              <w:jc w:val="left"/>
              <w:rPr>
                <w:noProof/>
                <w:color w:val="000000"/>
                <w:sz w:val="22"/>
                <w:lang w:val="en-US"/>
              </w:rPr>
            </w:pPr>
          </w:p>
        </w:tc>
        <w:tc>
          <w:tcPr>
            <w:tcW w:w="1486" w:type="dxa"/>
            <w:vMerge/>
          </w:tcPr>
          <w:p w14:paraId="5E4604F2" w14:textId="77777777" w:rsidR="000D6979" w:rsidRDefault="000D6979" w:rsidP="00091D72">
            <w:pPr>
              <w:jc w:val="left"/>
              <w:rPr>
                <w:noProof/>
                <w:color w:val="000000"/>
                <w:sz w:val="22"/>
                <w:lang w:val="en-US"/>
              </w:rPr>
            </w:pPr>
          </w:p>
        </w:tc>
        <w:tc>
          <w:tcPr>
            <w:tcW w:w="2189" w:type="dxa"/>
            <w:shd w:val="clear" w:color="auto" w:fill="auto"/>
            <w:noWrap/>
          </w:tcPr>
          <w:p w14:paraId="3F38A17D" w14:textId="77777777" w:rsidR="000D6979" w:rsidRDefault="000D6979" w:rsidP="00091D72">
            <w:pPr>
              <w:jc w:val="left"/>
              <w:rPr>
                <w:noProof/>
                <w:color w:val="000000"/>
                <w:sz w:val="22"/>
                <w:lang w:val="en-US"/>
              </w:rPr>
            </w:pPr>
            <w:r w:rsidRPr="00106D3F">
              <w:rPr>
                <w:noProof/>
                <w:color w:val="000000"/>
                <w:sz w:val="22"/>
                <w:lang w:val="en-US"/>
              </w:rPr>
              <w:t>0,5</w:t>
            </w:r>
            <w:r>
              <w:rPr>
                <w:noProof/>
                <w:color w:val="000000"/>
                <w:sz w:val="22"/>
                <w:lang w:val="en-US"/>
              </w:rPr>
              <w:t xml:space="preserve"> </w:t>
            </w:r>
            <w:r w:rsidRPr="00C9472C">
              <w:rPr>
                <w:noProof/>
              </w:rPr>
              <w:t>(</w:t>
            </w:r>
            <w:r w:rsidRPr="00C9472C">
              <w:rPr>
                <w:noProof/>
                <w:vertAlign w:val="superscript"/>
              </w:rPr>
              <w:t>9</w:t>
            </w:r>
            <w:r w:rsidRPr="00C9472C">
              <w:rPr>
                <w:noProof/>
              </w:rPr>
              <w:t>)</w:t>
            </w:r>
            <w:r>
              <w:rPr>
                <w:noProof/>
                <w:color w:val="000000"/>
                <w:sz w:val="22"/>
                <w:lang w:val="en-US"/>
              </w:rPr>
              <w:t xml:space="preserve"> or 5 </w:t>
            </w:r>
            <w:r w:rsidRPr="00C9472C">
              <w:rPr>
                <w:noProof/>
              </w:rPr>
              <w:t>(</w:t>
            </w:r>
            <w:r w:rsidRPr="00C9472C">
              <w:rPr>
                <w:noProof/>
                <w:vertAlign w:val="superscript"/>
              </w:rPr>
              <w:t>10</w:t>
            </w:r>
            <w:r w:rsidRPr="00C9472C">
              <w:rPr>
                <w:noProof/>
              </w:rPr>
              <w:t>)</w:t>
            </w:r>
            <w:r w:rsidR="00310E8A">
              <w:rPr>
                <w:noProof/>
                <w:color w:val="000000"/>
                <w:sz w:val="22"/>
                <w:lang w:val="en-US"/>
              </w:rPr>
              <w:t xml:space="preserve"> o</w:t>
            </w:r>
            <w:r>
              <w:rPr>
                <w:noProof/>
                <w:color w:val="000000"/>
                <w:sz w:val="22"/>
                <w:lang w:val="en-US"/>
              </w:rPr>
              <w:t xml:space="preserve">r </w:t>
            </w:r>
            <w:r w:rsidR="009D2CA2">
              <w:rPr>
                <w:noProof/>
                <w:color w:val="000000"/>
                <w:sz w:val="22"/>
                <w:lang w:val="en-US"/>
              </w:rPr>
              <w:t>12,5</w:t>
            </w:r>
            <w:r>
              <w:rPr>
                <w:noProof/>
                <w:color w:val="000000"/>
                <w:sz w:val="22"/>
                <w:lang w:val="en-US"/>
              </w:rPr>
              <w:t xml:space="preserve"> </w:t>
            </w:r>
            <w:r w:rsidRPr="00C9472C">
              <w:rPr>
                <w:noProof/>
              </w:rPr>
              <w:t>(</w:t>
            </w:r>
            <w:r>
              <w:rPr>
                <w:noProof/>
                <w:vertAlign w:val="superscript"/>
              </w:rPr>
              <w:t>11</w:t>
            </w:r>
            <w:r w:rsidRPr="00C9472C">
              <w:rPr>
                <w:noProof/>
              </w:rPr>
              <w:t>)</w:t>
            </w:r>
            <w:r w:rsidRPr="00106D3F">
              <w:rPr>
                <w:noProof/>
                <w:color w:val="000000"/>
                <w:sz w:val="22"/>
                <w:lang w:val="en-US"/>
              </w:rPr>
              <w:t xml:space="preserve"> (total) </w:t>
            </w:r>
            <w:r w:rsidRPr="00C9472C">
              <w:rPr>
                <w:noProof/>
              </w:rPr>
              <w:t>(</w:t>
            </w:r>
            <w:r w:rsidRPr="00C9472C">
              <w:rPr>
                <w:noProof/>
                <w:vertAlign w:val="superscript"/>
              </w:rPr>
              <w:t>1</w:t>
            </w:r>
            <w:r>
              <w:rPr>
                <w:noProof/>
                <w:vertAlign w:val="superscript"/>
              </w:rPr>
              <w:t>2</w:t>
            </w:r>
            <w:r w:rsidRPr="00C9472C">
              <w:rPr>
                <w:noProof/>
              </w:rPr>
              <w:t>)</w:t>
            </w:r>
            <w:r w:rsidRPr="00EB74F6">
              <w:rPr>
                <w:noProof/>
                <w:color w:val="000000"/>
                <w:sz w:val="22"/>
                <w:vertAlign w:val="superscript"/>
                <w:lang w:val="en-US"/>
              </w:rPr>
              <w:t xml:space="preserve"> </w:t>
            </w:r>
            <w:r>
              <w:rPr>
                <w:noProof/>
                <w:color w:val="000000"/>
                <w:sz w:val="22"/>
                <w:lang w:val="en-US"/>
              </w:rPr>
              <w:t xml:space="preserve"> </w:t>
            </w:r>
          </w:p>
        </w:tc>
      </w:tr>
    </w:tbl>
    <w:p w14:paraId="369C5773" w14:textId="77777777" w:rsidR="000D6979" w:rsidRDefault="000D6979" w:rsidP="000D6979">
      <w:pPr>
        <w:pStyle w:val="FootnoteText"/>
        <w:tabs>
          <w:tab w:val="left" w:pos="14570"/>
        </w:tabs>
        <w:ind w:left="340" w:hanging="340"/>
        <w:rPr>
          <w:noProof/>
        </w:rPr>
      </w:pPr>
    </w:p>
    <w:p w14:paraId="26D3A707" w14:textId="77777777" w:rsidR="000D6979" w:rsidRPr="00E262C5" w:rsidRDefault="000D6979" w:rsidP="000D6979">
      <w:pPr>
        <w:pStyle w:val="FootnoteText"/>
        <w:tabs>
          <w:tab w:val="left" w:pos="14570"/>
        </w:tabs>
        <w:ind w:left="340" w:hanging="340"/>
        <w:rPr>
          <w:noProof/>
        </w:rPr>
      </w:pPr>
      <w:r w:rsidRPr="00E262C5">
        <w:rPr>
          <w:noProof/>
        </w:rPr>
        <w:t>(</w:t>
      </w:r>
      <w:r w:rsidRPr="00A82E8B">
        <w:rPr>
          <w:noProof/>
          <w:vertAlign w:val="superscript"/>
        </w:rPr>
        <w:t>1</w:t>
      </w:r>
      <w:r w:rsidRPr="00E262C5">
        <w:rPr>
          <w:noProof/>
        </w:rPr>
        <w:t>)</w:t>
      </w:r>
      <w:r w:rsidRPr="00E262C5">
        <w:rPr>
          <w:noProof/>
        </w:rPr>
        <w:tab/>
        <w:t>CAS: Chemical Abstracts Service.</w:t>
      </w:r>
    </w:p>
    <w:p w14:paraId="20BB7FA0" w14:textId="77777777" w:rsidR="000D6979" w:rsidRPr="00E262C5" w:rsidRDefault="000D6979" w:rsidP="000D6979">
      <w:pPr>
        <w:pStyle w:val="FootnoteText"/>
        <w:tabs>
          <w:tab w:val="left" w:pos="14570"/>
        </w:tabs>
        <w:ind w:left="340" w:hanging="340"/>
        <w:rPr>
          <w:noProof/>
        </w:rPr>
      </w:pPr>
      <w:r w:rsidRPr="00E262C5">
        <w:rPr>
          <w:noProof/>
        </w:rPr>
        <w:t>(</w:t>
      </w:r>
      <w:r w:rsidRPr="00A82E8B">
        <w:rPr>
          <w:noProof/>
          <w:vertAlign w:val="superscript"/>
        </w:rPr>
        <w:t>2</w:t>
      </w:r>
      <w:r w:rsidRPr="00E262C5">
        <w:rPr>
          <w:noProof/>
        </w:rPr>
        <w:t>)</w:t>
      </w:r>
      <w:r w:rsidR="000608D1" w:rsidRPr="00E262C5">
        <w:rPr>
          <w:noProof/>
        </w:rPr>
        <w:tab/>
      </w:r>
      <w:r w:rsidRPr="00E262C5">
        <w:rPr>
          <w:noProof/>
        </w:rPr>
        <w:t>EU number: European Inventory of Existing Commercial Substances (EINECS) or European List of Notified Chemical Substances (ELINCS).</w:t>
      </w:r>
    </w:p>
    <w:p w14:paraId="541BECEC" w14:textId="77777777" w:rsidR="000D6979" w:rsidRPr="007A17AB" w:rsidRDefault="000D6979" w:rsidP="000D6979">
      <w:pPr>
        <w:pStyle w:val="FootnoteText"/>
        <w:tabs>
          <w:tab w:val="left" w:pos="14570"/>
        </w:tabs>
        <w:ind w:left="340" w:hanging="340"/>
        <w:rPr>
          <w:noProof/>
        </w:rPr>
      </w:pPr>
      <w:r w:rsidRPr="00E262C5">
        <w:rPr>
          <w:noProof/>
        </w:rPr>
        <w:t>(</w:t>
      </w:r>
      <w:r w:rsidRPr="00A82E8B">
        <w:rPr>
          <w:noProof/>
          <w:vertAlign w:val="superscript"/>
        </w:rPr>
        <w:t>3</w:t>
      </w:r>
      <w:r w:rsidRPr="00E262C5">
        <w:rPr>
          <w:noProof/>
        </w:rPr>
        <w:t>)</w:t>
      </w:r>
      <w:r w:rsidRPr="00E262C5">
        <w:rPr>
          <w:noProof/>
        </w:rPr>
        <w:tab/>
        <w:t xml:space="preserve">This parameter is the QS expressed </w:t>
      </w:r>
      <w:r w:rsidRPr="007A17AB">
        <w:rPr>
          <w:noProof/>
        </w:rPr>
        <w:t>as an annual average value. Unless otherwise specified, it applies to the total concentration of all substances and isomers.</w:t>
      </w:r>
    </w:p>
    <w:p w14:paraId="4E5D04BB" w14:textId="77777777" w:rsidR="000D6979" w:rsidRPr="007A17AB" w:rsidRDefault="000D6979" w:rsidP="000D6979">
      <w:pPr>
        <w:pStyle w:val="FootnoteText"/>
        <w:tabs>
          <w:tab w:val="left" w:pos="14570"/>
        </w:tabs>
        <w:ind w:left="340" w:hanging="340"/>
        <w:rPr>
          <w:noProof/>
        </w:rPr>
      </w:pPr>
      <w:r w:rsidRPr="007A17AB">
        <w:rPr>
          <w:noProof/>
        </w:rPr>
        <w:t>(</w:t>
      </w:r>
      <w:r w:rsidRPr="007A17AB">
        <w:rPr>
          <w:noProof/>
          <w:vertAlign w:val="superscript"/>
        </w:rPr>
        <w:t>4</w:t>
      </w:r>
      <w:r w:rsidRPr="007A17AB">
        <w:rPr>
          <w:noProof/>
        </w:rPr>
        <w:t>)</w:t>
      </w:r>
      <w:r w:rsidRPr="007A17AB">
        <w:rPr>
          <w:noProof/>
        </w:rPr>
        <w:tab/>
        <w:t xml:space="preserve">‘Pesticides’ means plant protection products and biocidal products </w:t>
      </w:r>
      <w:r>
        <w:rPr>
          <w:noProof/>
        </w:rPr>
        <w:t xml:space="preserve">referred to </w:t>
      </w:r>
      <w:r w:rsidRPr="007A17AB">
        <w:rPr>
          <w:noProof/>
        </w:rPr>
        <w:t>in Article 2 of Regulation (EC) No 1107/2009 of the European Parliament and of the Council of 21 October 2009 concerning the placing of plant protection products on the market and in Article 3 of Regulation (EU) No 528/2012 of the European Parliament and of the Council of 22 May 2012 concerning the making available on the market and use of biocidal products, respectively.</w:t>
      </w:r>
    </w:p>
    <w:p w14:paraId="618B6275" w14:textId="77777777" w:rsidR="000D6979" w:rsidRPr="007A17AB" w:rsidRDefault="000D6979" w:rsidP="000D6979">
      <w:pPr>
        <w:pStyle w:val="FootnoteText"/>
        <w:tabs>
          <w:tab w:val="left" w:pos="14570"/>
        </w:tabs>
        <w:ind w:left="340" w:hanging="340"/>
        <w:rPr>
          <w:noProof/>
        </w:rPr>
      </w:pPr>
      <w:r w:rsidRPr="007A17AB">
        <w:rPr>
          <w:noProof/>
        </w:rPr>
        <w:t>(</w:t>
      </w:r>
      <w:r w:rsidRPr="007A17AB">
        <w:rPr>
          <w:noProof/>
          <w:vertAlign w:val="superscript"/>
        </w:rPr>
        <w:t>5</w:t>
      </w:r>
      <w:r w:rsidRPr="007A17AB">
        <w:rPr>
          <w:noProof/>
        </w:rPr>
        <w:t>)</w:t>
      </w:r>
      <w:r w:rsidRPr="007A17AB">
        <w:rPr>
          <w:noProof/>
        </w:rPr>
        <w:tab/>
        <w:t>‘Total’ means the sum of all individual pesticides detected and quantified in the monitoring procedure, including their relevant metabolites, degradation and reaction products.</w:t>
      </w:r>
    </w:p>
    <w:p w14:paraId="3B4D0B41" w14:textId="77777777" w:rsidR="000D6979" w:rsidRPr="00A82E8B" w:rsidRDefault="000D6979" w:rsidP="000D6979">
      <w:pPr>
        <w:pStyle w:val="FootnoteText"/>
        <w:tabs>
          <w:tab w:val="left" w:pos="14570"/>
        </w:tabs>
        <w:ind w:left="340" w:hanging="340"/>
        <w:rPr>
          <w:noProof/>
        </w:rPr>
      </w:pPr>
      <w:r w:rsidRPr="007A17AB">
        <w:rPr>
          <w:noProof/>
        </w:rPr>
        <w:t>(</w:t>
      </w:r>
      <w:r w:rsidRPr="007A17AB">
        <w:rPr>
          <w:noProof/>
          <w:vertAlign w:val="superscript"/>
        </w:rPr>
        <w:t>6</w:t>
      </w:r>
      <w:r w:rsidRPr="007A17AB">
        <w:rPr>
          <w:noProof/>
        </w:rPr>
        <w:t>)</w:t>
      </w:r>
      <w:r w:rsidRPr="007A17AB">
        <w:rPr>
          <w:noProof/>
        </w:rPr>
        <w:tab/>
        <w:t>This refers to the following compounds, listed with their CAS number, EU number</w:t>
      </w:r>
      <w:r w:rsidRPr="00A82E8B">
        <w:rPr>
          <w:noProof/>
        </w:rPr>
        <w:t xml:space="preserve"> and Relative Potency Factor (RPF):</w:t>
      </w:r>
      <w:r>
        <w:rPr>
          <w:noProof/>
        </w:rPr>
        <w:t xml:space="preserve"> </w:t>
      </w:r>
      <w:r w:rsidRPr="00A82E8B">
        <w:rPr>
          <w:noProof/>
        </w:rPr>
        <w:t>Perfluorooctanoic acid (PFOA) (CAS 335-67-1</w:t>
      </w:r>
      <w:r w:rsidRPr="00D446A6">
        <w:rPr>
          <w:noProof/>
        </w:rPr>
        <w:t>, EU 206-397-9</w:t>
      </w:r>
      <w:r w:rsidRPr="00A82E8B">
        <w:rPr>
          <w:noProof/>
        </w:rPr>
        <w:t>) (RPF 1), Perfluorooctane sulfonic acid (PFOS) (CAS 1763-23-1</w:t>
      </w:r>
      <w:r>
        <w:rPr>
          <w:noProof/>
        </w:rPr>
        <w:t xml:space="preserve">, </w:t>
      </w:r>
      <w:r w:rsidRPr="00AD121D">
        <w:rPr>
          <w:noProof/>
        </w:rPr>
        <w:t>EU 217-179-8</w:t>
      </w:r>
      <w:r w:rsidRPr="00A82E8B">
        <w:rPr>
          <w:noProof/>
        </w:rPr>
        <w:t>) (RPF 2), Perfluorohexane sulfonic acid (PFHxS) (CAS 355-46-4</w:t>
      </w:r>
      <w:r>
        <w:rPr>
          <w:noProof/>
        </w:rPr>
        <w:t xml:space="preserve">, </w:t>
      </w:r>
      <w:r w:rsidRPr="00AD121D">
        <w:rPr>
          <w:noProof/>
        </w:rPr>
        <w:t>EU 206-587-1</w:t>
      </w:r>
      <w:r>
        <w:rPr>
          <w:noProof/>
        </w:rPr>
        <w:t>)</w:t>
      </w:r>
      <w:r w:rsidRPr="00A82E8B">
        <w:rPr>
          <w:noProof/>
        </w:rPr>
        <w:t xml:space="preserve"> (RPF 0,6)), Perfluorononanoic acid (PFNA) (CAS 375-95-1</w:t>
      </w:r>
      <w:r>
        <w:rPr>
          <w:noProof/>
        </w:rPr>
        <w:t xml:space="preserve">, </w:t>
      </w:r>
      <w:r w:rsidRPr="00AD121D">
        <w:rPr>
          <w:noProof/>
        </w:rPr>
        <w:t>EU 206-801-3</w:t>
      </w:r>
      <w:r w:rsidRPr="00A82E8B">
        <w:rPr>
          <w:noProof/>
        </w:rPr>
        <w:t>) (RPF 10), Perfluorobutane sulfonic acid (PFBS) (CAS 375-73-5</w:t>
      </w:r>
      <w:r>
        <w:rPr>
          <w:noProof/>
        </w:rPr>
        <w:t xml:space="preserve">, </w:t>
      </w:r>
      <w:r w:rsidRPr="00AD121D">
        <w:rPr>
          <w:noProof/>
        </w:rPr>
        <w:t>EU 206-793-1</w:t>
      </w:r>
      <w:r w:rsidRPr="00A82E8B">
        <w:rPr>
          <w:noProof/>
        </w:rPr>
        <w:t>) (RPF 0,001), Perfluorohexanoic acid (PFHxA) (CAS 307-24-4</w:t>
      </w:r>
      <w:r>
        <w:rPr>
          <w:noProof/>
        </w:rPr>
        <w:t xml:space="preserve">, </w:t>
      </w:r>
      <w:r w:rsidRPr="00AD121D">
        <w:rPr>
          <w:noProof/>
        </w:rPr>
        <w:t>EU 206-196-6</w:t>
      </w:r>
      <w:r w:rsidRPr="00A82E8B">
        <w:rPr>
          <w:noProof/>
        </w:rPr>
        <w:t>) (RPF 0,01), Perfluorobutanoic acid (PFBA) (CAS 375-22-4</w:t>
      </w:r>
      <w:r>
        <w:rPr>
          <w:noProof/>
        </w:rPr>
        <w:t xml:space="preserve">, </w:t>
      </w:r>
      <w:r w:rsidRPr="00AD121D">
        <w:rPr>
          <w:noProof/>
        </w:rPr>
        <w:t>EU 206-786-3</w:t>
      </w:r>
      <w:r w:rsidRPr="00A82E8B">
        <w:rPr>
          <w:noProof/>
        </w:rPr>
        <w:t>) (RPF 0,05), Perfluoropentanoic acid (PFPeA) (CAS 2706-90-3</w:t>
      </w:r>
      <w:r>
        <w:rPr>
          <w:noProof/>
        </w:rPr>
        <w:t xml:space="preserve">, </w:t>
      </w:r>
      <w:r w:rsidRPr="00AD121D">
        <w:rPr>
          <w:noProof/>
        </w:rPr>
        <w:t>EU 220-300-7</w:t>
      </w:r>
      <w:r w:rsidRPr="00A82E8B">
        <w:rPr>
          <w:noProof/>
        </w:rPr>
        <w:t>) (RPF 0,03), Perfluoropentane sulfonic acid (PFPeS) (CAS 2706-91-4</w:t>
      </w:r>
      <w:r>
        <w:rPr>
          <w:noProof/>
        </w:rPr>
        <w:t xml:space="preserve">, </w:t>
      </w:r>
      <w:r w:rsidRPr="00AD121D">
        <w:rPr>
          <w:noProof/>
        </w:rPr>
        <w:t>EU 220-301-2</w:t>
      </w:r>
      <w:r w:rsidRPr="00A82E8B">
        <w:rPr>
          <w:noProof/>
        </w:rPr>
        <w:t>) (RPF 0,3005), Perfluorodecanoic acid (PFDA) (CAS 335-76-2</w:t>
      </w:r>
      <w:r>
        <w:rPr>
          <w:noProof/>
        </w:rPr>
        <w:t xml:space="preserve">, </w:t>
      </w:r>
      <w:r w:rsidRPr="00AD121D">
        <w:rPr>
          <w:noProof/>
        </w:rPr>
        <w:t>EU 206-400-3</w:t>
      </w:r>
      <w:r w:rsidRPr="00A82E8B">
        <w:rPr>
          <w:noProof/>
        </w:rPr>
        <w:t>) (RPF 7), Perfluorododecanoic acid (PFDoDA or PFDoA) (CAS 307-55-1</w:t>
      </w:r>
      <w:r>
        <w:rPr>
          <w:noProof/>
        </w:rPr>
        <w:t xml:space="preserve">, </w:t>
      </w:r>
      <w:r w:rsidRPr="00AD121D">
        <w:rPr>
          <w:noProof/>
        </w:rPr>
        <w:t>EU 206-203-2</w:t>
      </w:r>
      <w:r w:rsidRPr="00A82E8B">
        <w:rPr>
          <w:noProof/>
        </w:rPr>
        <w:t>) (RPF 3), Perfluoroundecanoic acid (PFUnDA or PFUnA) (CAS 2058-94-8</w:t>
      </w:r>
      <w:r>
        <w:rPr>
          <w:noProof/>
        </w:rPr>
        <w:t xml:space="preserve">, </w:t>
      </w:r>
      <w:r w:rsidRPr="00AD121D">
        <w:rPr>
          <w:noProof/>
        </w:rPr>
        <w:t>EU 218-165-4</w:t>
      </w:r>
      <w:r w:rsidRPr="00A82E8B">
        <w:rPr>
          <w:noProof/>
        </w:rPr>
        <w:t>) (RPF 4), Perfluoroheptanoic acid (PFHpA) (CAS 375-85-9</w:t>
      </w:r>
      <w:r>
        <w:rPr>
          <w:noProof/>
        </w:rPr>
        <w:t xml:space="preserve">, </w:t>
      </w:r>
      <w:r w:rsidRPr="00AD121D">
        <w:rPr>
          <w:noProof/>
        </w:rPr>
        <w:t>EU 206-798-9</w:t>
      </w:r>
      <w:r w:rsidRPr="00A82E8B">
        <w:rPr>
          <w:noProof/>
        </w:rPr>
        <w:t>) (RPF 0,505), Perfluorotridecanoic acid (PFTrDA) (CAS 72629-94-8</w:t>
      </w:r>
      <w:r>
        <w:rPr>
          <w:noProof/>
        </w:rPr>
        <w:t xml:space="preserve">, </w:t>
      </w:r>
      <w:r w:rsidRPr="00AD121D">
        <w:rPr>
          <w:noProof/>
        </w:rPr>
        <w:t>EU 276-745-2</w:t>
      </w:r>
      <w:r w:rsidRPr="00A82E8B">
        <w:rPr>
          <w:noProof/>
        </w:rPr>
        <w:t>) (</w:t>
      </w:r>
      <w:r>
        <w:rPr>
          <w:noProof/>
        </w:rPr>
        <w:t xml:space="preserve">RPF </w:t>
      </w:r>
      <w:r w:rsidRPr="00A82E8B">
        <w:rPr>
          <w:noProof/>
        </w:rPr>
        <w:t>1,65), Perfluoroheptane sulfonic acid (PFHpS) (CAS 375-92-8</w:t>
      </w:r>
      <w:r>
        <w:rPr>
          <w:noProof/>
        </w:rPr>
        <w:t xml:space="preserve">, </w:t>
      </w:r>
      <w:r w:rsidRPr="00AD121D">
        <w:rPr>
          <w:noProof/>
        </w:rPr>
        <w:t>EU 206-800-8</w:t>
      </w:r>
      <w:r w:rsidRPr="00A82E8B">
        <w:rPr>
          <w:noProof/>
        </w:rPr>
        <w:t>) (RPF 1,3), Perfluorodecane sulfonic acid (PFDS) (CAS 335-77-3</w:t>
      </w:r>
      <w:r>
        <w:rPr>
          <w:noProof/>
        </w:rPr>
        <w:t xml:space="preserve">, </w:t>
      </w:r>
      <w:r w:rsidRPr="00AD121D">
        <w:rPr>
          <w:noProof/>
        </w:rPr>
        <w:t>EU 206-401-9</w:t>
      </w:r>
      <w:r w:rsidRPr="00A82E8B">
        <w:rPr>
          <w:noProof/>
        </w:rPr>
        <w:t>) (RPF 2), Perfluorotetradecanoic acid (PFTeDA) (CAS 376-06-7</w:t>
      </w:r>
      <w:r>
        <w:rPr>
          <w:noProof/>
        </w:rPr>
        <w:t xml:space="preserve">, </w:t>
      </w:r>
      <w:r w:rsidRPr="00AD121D">
        <w:rPr>
          <w:noProof/>
        </w:rPr>
        <w:t>EU 206-803-4</w:t>
      </w:r>
      <w:r w:rsidRPr="00A82E8B">
        <w:rPr>
          <w:noProof/>
        </w:rPr>
        <w:t>) (RPF 0,3), Perfluorohexadecanoic acid (PFHxDA) (CAS 67905-19-5</w:t>
      </w:r>
      <w:r>
        <w:rPr>
          <w:noProof/>
        </w:rPr>
        <w:t xml:space="preserve">, </w:t>
      </w:r>
      <w:r w:rsidRPr="00AD121D">
        <w:rPr>
          <w:noProof/>
        </w:rPr>
        <w:t>EU 267-638-1</w:t>
      </w:r>
      <w:r w:rsidRPr="00A82E8B">
        <w:rPr>
          <w:noProof/>
        </w:rPr>
        <w:t>) (RPF 0,02), Perfluorooctadecanoic acid (PFODA) (CAS 16517-11-6</w:t>
      </w:r>
      <w:r>
        <w:rPr>
          <w:noProof/>
        </w:rPr>
        <w:t xml:space="preserve">, </w:t>
      </w:r>
      <w:r w:rsidRPr="00AD121D">
        <w:rPr>
          <w:noProof/>
        </w:rPr>
        <w:t>EU 240-582-5</w:t>
      </w:r>
      <w:r w:rsidRPr="00A82E8B">
        <w:rPr>
          <w:noProof/>
        </w:rPr>
        <w:t>) (RPF 0,02), Ammonium perfluoro (2-methyl-3-oxahexanoate) (HFPO-DA or Gen X) (CAS 62037-80-3) (RPF 0,06), Propanoic Acid / Ammonium 2,2,3-trifluoro-3-(1,1,2,2,3,3-hexafluoro-3-(trifluoromethoxy)propoxy)propanoate (ADONA) (CAS 958445-44-8) (RPF 0,03), 2- (Perfluorohexyl)ethyl alcohol (6:2 FTOH) (CAS 647-42-7</w:t>
      </w:r>
      <w:r>
        <w:rPr>
          <w:noProof/>
        </w:rPr>
        <w:t xml:space="preserve">, </w:t>
      </w:r>
      <w:r w:rsidRPr="00AD121D">
        <w:rPr>
          <w:noProof/>
        </w:rPr>
        <w:t>EU 211-477-1</w:t>
      </w:r>
      <w:r w:rsidRPr="00A82E8B">
        <w:rPr>
          <w:noProof/>
        </w:rPr>
        <w:t>) (RPF 0,02), 2-(Perfluorooctyl)ethanol (8:2 FTOH) (CAS 678-39-7</w:t>
      </w:r>
      <w:r>
        <w:rPr>
          <w:noProof/>
        </w:rPr>
        <w:t xml:space="preserve">, </w:t>
      </w:r>
      <w:r w:rsidRPr="00AD121D">
        <w:rPr>
          <w:noProof/>
        </w:rPr>
        <w:t>EU 211-648-0</w:t>
      </w:r>
      <w:r w:rsidRPr="00A82E8B">
        <w:rPr>
          <w:noProof/>
        </w:rPr>
        <w:t>) (RPF 0,04) and Acetic acid / 2,2-difluoro-2-((2,2,4,5-tetrafluoro-5-(trifluoromethoxy)-1,3-dioxolan-4-yl)oxy)- (</w:t>
      </w:r>
      <w:r>
        <w:rPr>
          <w:noProof/>
        </w:rPr>
        <w:t>C</w:t>
      </w:r>
      <w:r w:rsidRPr="00A82E8B">
        <w:rPr>
          <w:noProof/>
        </w:rPr>
        <w:t>6</w:t>
      </w:r>
      <w:r>
        <w:rPr>
          <w:noProof/>
        </w:rPr>
        <w:t>O</w:t>
      </w:r>
      <w:r w:rsidRPr="00A82E8B">
        <w:rPr>
          <w:noProof/>
        </w:rPr>
        <w:t>4) (CAS 1190931-41-9) (RPF 0,06).</w:t>
      </w:r>
    </w:p>
    <w:p w14:paraId="15B593E8" w14:textId="159E06F5" w:rsidR="000D6979" w:rsidRPr="00C9472C" w:rsidRDefault="000D6979" w:rsidP="000D6979">
      <w:pPr>
        <w:pStyle w:val="FootnoteText"/>
        <w:tabs>
          <w:tab w:val="left" w:pos="14570"/>
        </w:tabs>
        <w:ind w:left="340" w:hanging="340"/>
        <w:rPr>
          <w:noProof/>
        </w:rPr>
      </w:pPr>
      <w:r w:rsidRPr="00A82E8B">
        <w:rPr>
          <w:noProof/>
        </w:rPr>
        <w:t>(</w:t>
      </w:r>
      <w:r w:rsidRPr="00C9472C">
        <w:rPr>
          <w:noProof/>
          <w:vertAlign w:val="superscript"/>
        </w:rPr>
        <w:t>7</w:t>
      </w:r>
      <w:r w:rsidRPr="00C9472C">
        <w:rPr>
          <w:noProof/>
        </w:rPr>
        <w:t>)</w:t>
      </w:r>
      <w:r w:rsidRPr="00C9472C">
        <w:rPr>
          <w:noProof/>
        </w:rPr>
        <w:tab/>
      </w:r>
      <w:r w:rsidRPr="00560CB4">
        <w:rPr>
          <w:noProof/>
        </w:rPr>
        <w:t>The QS refers to the sum of the 24 PFAS listed in footnote 6 expressed as PFOA-equivalents based on the potencies of the substances relative to that of PFOA, i.e. the RPFs in footnote 6.</w:t>
      </w:r>
    </w:p>
    <w:p w14:paraId="71F7F635" w14:textId="77777777" w:rsidR="000D6979" w:rsidRPr="00C9472C" w:rsidRDefault="000D6979" w:rsidP="000D6979">
      <w:pPr>
        <w:pStyle w:val="FootnoteText"/>
        <w:tabs>
          <w:tab w:val="left" w:pos="14570"/>
        </w:tabs>
        <w:ind w:left="340" w:hanging="340"/>
        <w:rPr>
          <w:noProof/>
        </w:rPr>
      </w:pPr>
      <w:r w:rsidRPr="00E262C5">
        <w:rPr>
          <w:noProof/>
        </w:rPr>
        <w:t>(</w:t>
      </w:r>
      <w:r w:rsidRPr="00C9472C">
        <w:rPr>
          <w:noProof/>
          <w:vertAlign w:val="superscript"/>
        </w:rPr>
        <w:t>8</w:t>
      </w:r>
      <w:r w:rsidRPr="00E262C5">
        <w:rPr>
          <w:noProof/>
        </w:rPr>
        <w:t>)</w:t>
      </w:r>
      <w:r w:rsidRPr="00E262C5">
        <w:rPr>
          <w:noProof/>
        </w:rPr>
        <w:tab/>
        <w:t>‘</w:t>
      </w:r>
      <w:r w:rsidRPr="00C9472C">
        <w:rPr>
          <w:noProof/>
        </w:rPr>
        <w:t>Total’ means the sum of all individual pharmaceuticals detected and quantified in the monitoring procedure, including relevant metabolites and degradation products.</w:t>
      </w:r>
    </w:p>
    <w:p w14:paraId="50AD41AB" w14:textId="77777777" w:rsidR="000D6979" w:rsidRDefault="000D6979" w:rsidP="000D6979">
      <w:pPr>
        <w:pStyle w:val="FootnoteText"/>
        <w:tabs>
          <w:tab w:val="left" w:pos="14570"/>
        </w:tabs>
        <w:ind w:left="340" w:hanging="340"/>
        <w:rPr>
          <w:noProof/>
        </w:rPr>
      </w:pPr>
      <w:r w:rsidRPr="00C9472C">
        <w:rPr>
          <w:noProof/>
        </w:rPr>
        <w:t>(</w:t>
      </w:r>
      <w:r w:rsidRPr="00C9472C">
        <w:rPr>
          <w:noProof/>
          <w:vertAlign w:val="superscript"/>
        </w:rPr>
        <w:t>9</w:t>
      </w:r>
      <w:r w:rsidRPr="00C9472C">
        <w:rPr>
          <w:noProof/>
        </w:rPr>
        <w:t>)</w:t>
      </w:r>
      <w:r w:rsidRPr="00C9472C">
        <w:rPr>
          <w:noProof/>
        </w:rPr>
        <w:tab/>
        <w:t>Applicable to ‘data-poor</w:t>
      </w:r>
      <w:r>
        <w:rPr>
          <w:noProof/>
        </w:rPr>
        <w:t>’ nrMs</w:t>
      </w:r>
      <w:r w:rsidRPr="00C9472C">
        <w:rPr>
          <w:noProof/>
        </w:rPr>
        <w:t xml:space="preserve">, </w:t>
      </w:r>
      <w:r>
        <w:rPr>
          <w:noProof/>
        </w:rPr>
        <w:t xml:space="preserve">i.e. nrMs for which no reliable experimental data on chronic or acute effects </w:t>
      </w:r>
      <w:r w:rsidR="00310E8A">
        <w:rPr>
          <w:noProof/>
        </w:rPr>
        <w:t xml:space="preserve">of the nrM </w:t>
      </w:r>
      <w:r>
        <w:rPr>
          <w:noProof/>
        </w:rPr>
        <w:t>are available</w:t>
      </w:r>
      <w:r w:rsidRPr="00EF03E4">
        <w:rPr>
          <w:noProof/>
        </w:rPr>
        <w:t xml:space="preserve"> </w:t>
      </w:r>
      <w:r>
        <w:rPr>
          <w:noProof/>
        </w:rPr>
        <w:t xml:space="preserve">on the taxonomic group confidently </w:t>
      </w:r>
      <w:r w:rsidRPr="00A55A18">
        <w:rPr>
          <w:noProof/>
        </w:rPr>
        <w:t xml:space="preserve">predicted </w:t>
      </w:r>
      <w:r>
        <w:rPr>
          <w:noProof/>
        </w:rPr>
        <w:t xml:space="preserve">to be the most sensitive. </w:t>
      </w:r>
    </w:p>
    <w:p w14:paraId="21BD250C" w14:textId="77777777" w:rsidR="000D6979" w:rsidRPr="00C9472C" w:rsidRDefault="000D6979" w:rsidP="000D6979">
      <w:pPr>
        <w:pStyle w:val="FootnoteText"/>
        <w:tabs>
          <w:tab w:val="left" w:pos="14570"/>
        </w:tabs>
        <w:ind w:left="340" w:hanging="340"/>
        <w:rPr>
          <w:noProof/>
        </w:rPr>
      </w:pPr>
      <w:r w:rsidRPr="00C9472C">
        <w:rPr>
          <w:noProof/>
        </w:rPr>
        <w:t>(</w:t>
      </w:r>
      <w:r w:rsidRPr="009F08BB">
        <w:rPr>
          <w:noProof/>
          <w:vertAlign w:val="superscript"/>
        </w:rPr>
        <w:t>10</w:t>
      </w:r>
      <w:r w:rsidRPr="00C9472C">
        <w:rPr>
          <w:noProof/>
        </w:rPr>
        <w:t>)</w:t>
      </w:r>
      <w:r w:rsidR="000608D1" w:rsidRPr="00E262C5">
        <w:rPr>
          <w:noProof/>
        </w:rPr>
        <w:tab/>
      </w:r>
      <w:r>
        <w:rPr>
          <w:noProof/>
        </w:rPr>
        <w:t xml:space="preserve">Applicable to ‘data-fair’ nrMs, i.e. nrMs for which reliable experimental data </w:t>
      </w:r>
      <w:r w:rsidR="00310E8A" w:rsidRPr="00310E8A">
        <w:rPr>
          <w:noProof/>
        </w:rPr>
        <w:t>on chronic or acute effects of the nrM</w:t>
      </w:r>
      <w:r w:rsidR="00310E8A">
        <w:rPr>
          <w:noProof/>
        </w:rPr>
        <w:t xml:space="preserve"> </w:t>
      </w:r>
      <w:r>
        <w:rPr>
          <w:noProof/>
        </w:rPr>
        <w:t>are available on the taxonomic group confidently predicted to be the most sensitive, but where the data are insufficient to qualify the substances as ‘data-rich’.</w:t>
      </w:r>
    </w:p>
    <w:p w14:paraId="704314B9" w14:textId="77777777" w:rsidR="000D6979" w:rsidRPr="009F08BB" w:rsidRDefault="000D6979" w:rsidP="000D6979">
      <w:pPr>
        <w:pStyle w:val="FootnoteText"/>
        <w:tabs>
          <w:tab w:val="left" w:pos="14570"/>
        </w:tabs>
        <w:ind w:left="340" w:hanging="340"/>
        <w:rPr>
          <w:noProof/>
        </w:rPr>
      </w:pPr>
      <w:r w:rsidRPr="00C9472C">
        <w:rPr>
          <w:noProof/>
        </w:rPr>
        <w:t>(</w:t>
      </w:r>
      <w:r w:rsidRPr="00C9472C">
        <w:rPr>
          <w:noProof/>
          <w:vertAlign w:val="superscript"/>
        </w:rPr>
        <w:t>1</w:t>
      </w:r>
      <w:r>
        <w:rPr>
          <w:noProof/>
          <w:vertAlign w:val="superscript"/>
        </w:rPr>
        <w:t>1</w:t>
      </w:r>
      <w:r w:rsidRPr="00C9472C">
        <w:rPr>
          <w:noProof/>
        </w:rPr>
        <w:t>)</w:t>
      </w:r>
      <w:r w:rsidR="000608D1" w:rsidRPr="00E262C5">
        <w:rPr>
          <w:noProof/>
        </w:rPr>
        <w:tab/>
      </w:r>
      <w:r w:rsidRPr="00C9472C">
        <w:rPr>
          <w:noProof/>
        </w:rPr>
        <w:t xml:space="preserve">Applicable to ‘data-rich’ </w:t>
      </w:r>
      <w:r>
        <w:rPr>
          <w:noProof/>
        </w:rPr>
        <w:t>nrMs</w:t>
      </w:r>
      <w:r w:rsidRPr="00C9472C">
        <w:rPr>
          <w:noProof/>
        </w:rPr>
        <w:t xml:space="preserve">, i.e. </w:t>
      </w:r>
      <w:r>
        <w:rPr>
          <w:noProof/>
        </w:rPr>
        <w:t>nrMs</w:t>
      </w:r>
      <w:r w:rsidRPr="00C9472C">
        <w:rPr>
          <w:noProof/>
        </w:rPr>
        <w:t xml:space="preserve"> </w:t>
      </w:r>
      <w:r>
        <w:rPr>
          <w:noProof/>
        </w:rPr>
        <w:t>for which reliable experimental data</w:t>
      </w:r>
      <w:r w:rsidR="009D2CA2">
        <w:rPr>
          <w:noProof/>
        </w:rPr>
        <w:t xml:space="preserve">, or </w:t>
      </w:r>
      <w:r w:rsidR="00310E8A">
        <w:rPr>
          <w:noProof/>
        </w:rPr>
        <w:t xml:space="preserve">equally reliable </w:t>
      </w:r>
      <w:r w:rsidR="009D2CA2">
        <w:rPr>
          <w:noProof/>
        </w:rPr>
        <w:t xml:space="preserve">data obtained </w:t>
      </w:r>
      <w:r w:rsidR="00310E8A">
        <w:rPr>
          <w:noProof/>
        </w:rPr>
        <w:t xml:space="preserve">by </w:t>
      </w:r>
      <w:r w:rsidR="009D2CA2">
        <w:rPr>
          <w:noProof/>
        </w:rPr>
        <w:t>a</w:t>
      </w:r>
      <w:r w:rsidR="009D2CA2" w:rsidRPr="009D2CA2">
        <w:rPr>
          <w:noProof/>
        </w:rPr>
        <w:t xml:space="preserve">lternative </w:t>
      </w:r>
      <w:r w:rsidR="00310E8A">
        <w:rPr>
          <w:noProof/>
        </w:rPr>
        <w:t xml:space="preserve">scientifically </w:t>
      </w:r>
      <w:r w:rsidR="009D2CA2" w:rsidRPr="009D2CA2">
        <w:rPr>
          <w:noProof/>
        </w:rPr>
        <w:t>validated methods</w:t>
      </w:r>
      <w:r w:rsidR="009D2CA2">
        <w:rPr>
          <w:noProof/>
        </w:rPr>
        <w:t>,</w:t>
      </w:r>
      <w:r>
        <w:rPr>
          <w:noProof/>
        </w:rPr>
        <w:t xml:space="preserve"> are available on chronic or acute effects </w:t>
      </w:r>
      <w:r w:rsidR="00310E8A" w:rsidRPr="00310E8A">
        <w:rPr>
          <w:noProof/>
        </w:rPr>
        <w:t xml:space="preserve">of the nrM </w:t>
      </w:r>
      <w:r w:rsidRPr="00666632">
        <w:rPr>
          <w:noProof/>
        </w:rPr>
        <w:t xml:space="preserve">on at least one species each of algae, of invertebrates, and of fish, allowing the most-sensitive taxonomic group to be </w:t>
      </w:r>
      <w:r>
        <w:rPr>
          <w:noProof/>
        </w:rPr>
        <w:t>confidently</w:t>
      </w:r>
      <w:r w:rsidRPr="00666632">
        <w:rPr>
          <w:noProof/>
        </w:rPr>
        <w:t xml:space="preserve"> confirmed, and for which a QS can be calculated using a </w:t>
      </w:r>
      <w:r w:rsidRPr="009F08BB">
        <w:rPr>
          <w:noProof/>
        </w:rPr>
        <w:t xml:space="preserve">deterministic approach based on reliable chronic experimental toxicity data on that taxonomic group; Member States may </w:t>
      </w:r>
      <w:r w:rsidR="00CA04A2">
        <w:rPr>
          <w:noProof/>
        </w:rPr>
        <w:t>apply</w:t>
      </w:r>
      <w:r w:rsidR="00CA04A2" w:rsidRPr="009F08BB">
        <w:rPr>
          <w:noProof/>
        </w:rPr>
        <w:t xml:space="preserve"> </w:t>
      </w:r>
      <w:r w:rsidRPr="009F08BB">
        <w:rPr>
          <w:noProof/>
        </w:rPr>
        <w:t xml:space="preserve">for this purpose the latest guidance established in the framework of the Common Implementation Strategy for Directive 2000/60/EC (Guidance document No. 27, as updated). </w:t>
      </w:r>
      <w:r w:rsidR="00310E8A" w:rsidRPr="009D2CA2">
        <w:rPr>
          <w:noProof/>
        </w:rPr>
        <w:t>The QS of 2,5 for individual nrMs shall apply unless the QS calculated by the deterministic approach is higher, in which case a QS of 5 shall apply</w:t>
      </w:r>
      <w:r w:rsidR="00310E8A">
        <w:rPr>
          <w:noProof/>
        </w:rPr>
        <w:t>.</w:t>
      </w:r>
    </w:p>
    <w:p w14:paraId="587EF577" w14:textId="77777777" w:rsidR="000D6979" w:rsidRPr="009F08BB" w:rsidRDefault="000D6979" w:rsidP="000D6979">
      <w:pPr>
        <w:pStyle w:val="FootnoteText"/>
        <w:tabs>
          <w:tab w:val="left" w:pos="14570"/>
        </w:tabs>
        <w:ind w:left="340" w:hanging="340"/>
        <w:rPr>
          <w:noProof/>
        </w:rPr>
      </w:pPr>
      <w:r w:rsidRPr="009F08BB">
        <w:rPr>
          <w:noProof/>
        </w:rPr>
        <w:t>(</w:t>
      </w:r>
      <w:r w:rsidRPr="009F08BB">
        <w:rPr>
          <w:noProof/>
          <w:vertAlign w:val="superscript"/>
        </w:rPr>
        <w:t>12</w:t>
      </w:r>
      <w:r w:rsidRPr="009F08BB">
        <w:rPr>
          <w:noProof/>
        </w:rPr>
        <w:t>)</w:t>
      </w:r>
      <w:r w:rsidR="000608D1" w:rsidRPr="00E262C5">
        <w:rPr>
          <w:noProof/>
        </w:rPr>
        <w:tab/>
      </w:r>
      <w:r w:rsidRPr="009F08BB">
        <w:rPr>
          <w:noProof/>
        </w:rPr>
        <w:t xml:space="preserve">‘Total’ means the sum of all individual nrMs </w:t>
      </w:r>
      <w:r>
        <w:rPr>
          <w:noProof/>
        </w:rPr>
        <w:t xml:space="preserve">in each data category </w:t>
      </w:r>
      <w:r w:rsidRPr="009F08BB">
        <w:rPr>
          <w:noProof/>
        </w:rPr>
        <w:t>detected and quantified in the monitoring procedure.</w:t>
      </w:r>
    </w:p>
    <w:p w14:paraId="199BC49A" w14:textId="77777777" w:rsidR="000D6979" w:rsidRPr="00DB00F7" w:rsidRDefault="000D6979" w:rsidP="000D6979">
      <w:pPr>
        <w:rPr>
          <w:noProof/>
        </w:rPr>
        <w:sectPr w:rsidR="000D6979" w:rsidRPr="00DB00F7" w:rsidSect="00563E57">
          <w:pgSz w:w="11907" w:h="16839"/>
          <w:pgMar w:top="1440" w:right="1440" w:bottom="1440" w:left="1440" w:header="709" w:footer="709" w:gutter="0"/>
          <w:cols w:space="720"/>
          <w:docGrid w:linePitch="360"/>
        </w:sectPr>
      </w:pPr>
    </w:p>
    <w:p w14:paraId="07D210C8" w14:textId="6F32B9A5" w:rsidR="000D6979" w:rsidRDefault="000D6979" w:rsidP="000D6979">
      <w:pPr>
        <w:pStyle w:val="Annexetitre"/>
        <w:rPr>
          <w:noProof/>
        </w:rPr>
      </w:pPr>
      <w:r>
        <w:rPr>
          <w:noProof/>
        </w:rPr>
        <w:t>ANNEX I</w:t>
      </w:r>
      <w:r w:rsidR="00845329">
        <w:rPr>
          <w:noProof/>
        </w:rPr>
        <w:t>V</w:t>
      </w:r>
    </w:p>
    <w:p w14:paraId="20DA6B0D" w14:textId="77777777" w:rsidR="000D6979" w:rsidRDefault="000D6979" w:rsidP="000D6979">
      <w:pPr>
        <w:rPr>
          <w:noProof/>
        </w:rPr>
      </w:pPr>
    </w:p>
    <w:p w14:paraId="76499382" w14:textId="77777777" w:rsidR="000D6979" w:rsidRDefault="000D6979" w:rsidP="000D6979">
      <w:pPr>
        <w:rPr>
          <w:noProof/>
        </w:rPr>
      </w:pPr>
      <w:r>
        <w:rPr>
          <w:noProof/>
        </w:rPr>
        <w:t>Annex II of Directive 2006/118/EC is amended as follows:</w:t>
      </w:r>
    </w:p>
    <w:p w14:paraId="7FACCE7F" w14:textId="77777777" w:rsidR="000D6979" w:rsidRPr="009112AB" w:rsidRDefault="000D6979" w:rsidP="000D6979">
      <w:pPr>
        <w:rPr>
          <w:i/>
          <w:noProof/>
        </w:rPr>
      </w:pPr>
    </w:p>
    <w:p w14:paraId="237ACA1C" w14:textId="77777777" w:rsidR="000D6979" w:rsidRPr="00FF0E83" w:rsidRDefault="000D6979" w:rsidP="000D6979">
      <w:pPr>
        <w:pStyle w:val="Point1number"/>
        <w:numPr>
          <w:ilvl w:val="2"/>
          <w:numId w:val="19"/>
        </w:numPr>
        <w:rPr>
          <w:noProof/>
        </w:rPr>
      </w:pPr>
      <w:r w:rsidRPr="00FF0E83">
        <w:rPr>
          <w:noProof/>
        </w:rPr>
        <w:t>in part A, the following paragraph is inserted after the first paragraph:</w:t>
      </w:r>
    </w:p>
    <w:p w14:paraId="38A86445" w14:textId="77777777" w:rsidR="000D6979" w:rsidRPr="00FF0E83" w:rsidRDefault="000D6979" w:rsidP="000D6979">
      <w:pPr>
        <w:pStyle w:val="Text1"/>
        <w:rPr>
          <w:i/>
          <w:noProof/>
        </w:rPr>
      </w:pPr>
      <w:r w:rsidRPr="00FF0E83">
        <w:rPr>
          <w:noProof/>
        </w:rPr>
        <w:t xml:space="preserve">‘Member States shall ensure that competent authorities inform </w:t>
      </w:r>
      <w:r>
        <w:rPr>
          <w:noProof/>
        </w:rPr>
        <w:t xml:space="preserve">the European Chemicals Agency </w:t>
      </w:r>
      <w:r w:rsidRPr="00FF0E83">
        <w:rPr>
          <w:noProof/>
        </w:rPr>
        <w:t>ECHA of threshold values for pollutants and indicators of pollution. ECHA shall publish that information without delay</w:t>
      </w:r>
      <w:r w:rsidRPr="00FF0E83">
        <w:rPr>
          <w:rFonts w:eastAsia="Calibri"/>
          <w:noProof/>
          <w:szCs w:val="24"/>
        </w:rPr>
        <w:t xml:space="preserve">.’; </w:t>
      </w:r>
      <w:r w:rsidRPr="00FF0E83">
        <w:rPr>
          <w:rFonts w:ascii="Calibri" w:eastAsia="Calibri" w:hAnsi="Calibri" w:cs="Calibri"/>
          <w:noProof/>
          <w:sz w:val="22"/>
        </w:rPr>
        <w:t xml:space="preserve"> </w:t>
      </w:r>
      <w:r w:rsidRPr="00FF0E83">
        <w:rPr>
          <w:noProof/>
        </w:rPr>
        <w:t xml:space="preserve"> </w:t>
      </w:r>
    </w:p>
    <w:p w14:paraId="2F1B8B93" w14:textId="365C6851" w:rsidR="000D6979" w:rsidRPr="00FF0E83" w:rsidRDefault="000D6979" w:rsidP="000D6979">
      <w:pPr>
        <w:pStyle w:val="Point1number"/>
        <w:rPr>
          <w:noProof/>
        </w:rPr>
      </w:pPr>
      <w:r w:rsidRPr="00FF0E83">
        <w:rPr>
          <w:noProof/>
        </w:rPr>
        <w:t>in part B</w:t>
      </w:r>
      <w:r w:rsidR="00845329">
        <w:rPr>
          <w:noProof/>
        </w:rPr>
        <w:t>,</w:t>
      </w:r>
      <w:r w:rsidRPr="00FF0E83">
        <w:rPr>
          <w:noProof/>
        </w:rPr>
        <w:t xml:space="preserve"> point 2 is replaced by the following:</w:t>
      </w:r>
    </w:p>
    <w:p w14:paraId="4EC65E71" w14:textId="77777777" w:rsidR="000D6979" w:rsidRPr="00FF0E83" w:rsidRDefault="000D6979" w:rsidP="000D6979">
      <w:pPr>
        <w:pStyle w:val="Text1"/>
        <w:rPr>
          <w:noProof/>
        </w:rPr>
      </w:pPr>
      <w:r w:rsidRPr="00FF0E83">
        <w:rPr>
          <w:noProof/>
        </w:rPr>
        <w:t>‘2.</w:t>
      </w:r>
      <w:r w:rsidRPr="00FF0E83">
        <w:rPr>
          <w:noProof/>
        </w:rPr>
        <w:tab/>
        <w:t>Man-made synthetic substances</w:t>
      </w:r>
    </w:p>
    <w:p w14:paraId="2B21FF4D" w14:textId="77777777" w:rsidR="000D6979" w:rsidRPr="00FF0E83" w:rsidRDefault="000D6979" w:rsidP="000D6979">
      <w:pPr>
        <w:pStyle w:val="Text1"/>
        <w:rPr>
          <w:noProof/>
        </w:rPr>
      </w:pPr>
      <w:r w:rsidRPr="00FF0E83">
        <w:rPr>
          <w:noProof/>
        </w:rPr>
        <w:t>Primidone</w:t>
      </w:r>
    </w:p>
    <w:p w14:paraId="524BF62D" w14:textId="77777777" w:rsidR="000D6979" w:rsidRPr="00FF0E83" w:rsidRDefault="000D6979" w:rsidP="000D6979">
      <w:pPr>
        <w:pStyle w:val="Text1"/>
        <w:rPr>
          <w:noProof/>
        </w:rPr>
      </w:pPr>
      <w:r w:rsidRPr="00FF0E83">
        <w:rPr>
          <w:noProof/>
        </w:rPr>
        <w:t>Trichloroethylene</w:t>
      </w:r>
    </w:p>
    <w:p w14:paraId="473007F2" w14:textId="77777777" w:rsidR="000D6979" w:rsidRPr="00FF0E83" w:rsidRDefault="000D6979" w:rsidP="000D6979">
      <w:pPr>
        <w:pStyle w:val="Text1"/>
        <w:rPr>
          <w:i/>
          <w:noProof/>
        </w:rPr>
      </w:pPr>
      <w:r w:rsidRPr="00FF0E83">
        <w:rPr>
          <w:noProof/>
        </w:rPr>
        <w:t>Tetrachloroethylene’</w:t>
      </w:r>
    </w:p>
    <w:p w14:paraId="18ADA276" w14:textId="77777777" w:rsidR="000D6979" w:rsidRPr="00FF0E83" w:rsidRDefault="004278C0" w:rsidP="000D6979">
      <w:pPr>
        <w:pStyle w:val="Point1number"/>
        <w:rPr>
          <w:noProof/>
        </w:rPr>
      </w:pPr>
      <w:r>
        <w:rPr>
          <w:noProof/>
        </w:rPr>
        <w:t>i</w:t>
      </w:r>
      <w:r w:rsidR="000D6979">
        <w:rPr>
          <w:noProof/>
        </w:rPr>
        <w:t xml:space="preserve">n </w:t>
      </w:r>
      <w:r w:rsidR="000D6979" w:rsidRPr="00FF0E83">
        <w:rPr>
          <w:noProof/>
        </w:rPr>
        <w:t>Part C</w:t>
      </w:r>
      <w:r w:rsidR="000D6979">
        <w:rPr>
          <w:noProof/>
        </w:rPr>
        <w:t xml:space="preserve">, the title </w:t>
      </w:r>
      <w:r w:rsidR="000D6979" w:rsidRPr="00FF0E83">
        <w:rPr>
          <w:noProof/>
        </w:rPr>
        <w:t>is replaced by the following:</w:t>
      </w:r>
    </w:p>
    <w:p w14:paraId="583E50A6" w14:textId="77777777" w:rsidR="000D6979" w:rsidRDefault="000D6979" w:rsidP="000D6979">
      <w:pPr>
        <w:pStyle w:val="Text1"/>
        <w:jc w:val="center"/>
        <w:rPr>
          <w:noProof/>
        </w:rPr>
      </w:pPr>
      <w:r w:rsidRPr="00FF0E83">
        <w:rPr>
          <w:noProof/>
        </w:rPr>
        <w:t>‘</w:t>
      </w:r>
      <w:r w:rsidRPr="00B55C12">
        <w:rPr>
          <w:b/>
          <w:noProof/>
        </w:rPr>
        <w:t xml:space="preserve">Information to be provided by Member States with regard to the pollutants and their indicators for which threshold values have been established </w:t>
      </w:r>
      <w:r w:rsidRPr="00B55C12">
        <w:rPr>
          <w:b/>
          <w:bCs/>
          <w:noProof/>
        </w:rPr>
        <w:t>by the Member States</w:t>
      </w:r>
      <w:r w:rsidRPr="00FF0E83">
        <w:rPr>
          <w:bCs/>
          <w:noProof/>
        </w:rPr>
        <w:t>’</w:t>
      </w:r>
      <w:r w:rsidRPr="00FF0E83">
        <w:rPr>
          <w:noProof/>
        </w:rPr>
        <w:t>;</w:t>
      </w:r>
    </w:p>
    <w:p w14:paraId="69A8CA97" w14:textId="121ABB27" w:rsidR="004278C0" w:rsidRDefault="00845329" w:rsidP="004278C0">
      <w:pPr>
        <w:pStyle w:val="Point1number"/>
        <w:rPr>
          <w:noProof/>
        </w:rPr>
      </w:pPr>
      <w:r>
        <w:rPr>
          <w:noProof/>
        </w:rPr>
        <w:t xml:space="preserve">the following </w:t>
      </w:r>
      <w:r w:rsidR="004278C0">
        <w:rPr>
          <w:noProof/>
        </w:rPr>
        <w:t>Part D is</w:t>
      </w:r>
      <w:r>
        <w:rPr>
          <w:noProof/>
        </w:rPr>
        <w:t xml:space="preserve"> added</w:t>
      </w:r>
      <w:r w:rsidR="004278C0">
        <w:rPr>
          <w:noProof/>
        </w:rPr>
        <w:t>:</w:t>
      </w:r>
    </w:p>
    <w:p w14:paraId="0B70FE57" w14:textId="77777777" w:rsidR="004278C0" w:rsidRDefault="004278C0" w:rsidP="0025036C">
      <w:pPr>
        <w:pStyle w:val="Text2"/>
        <w:rPr>
          <w:noProof/>
        </w:rPr>
      </w:pPr>
      <w:r>
        <w:rPr>
          <w:noProof/>
        </w:rPr>
        <w:t>‘Part D</w:t>
      </w:r>
    </w:p>
    <w:p w14:paraId="08DA1046" w14:textId="77777777" w:rsidR="004278C0" w:rsidRPr="0025036C" w:rsidRDefault="004278C0" w:rsidP="0025036C">
      <w:pPr>
        <w:pStyle w:val="Text2"/>
        <w:rPr>
          <w:b/>
          <w:noProof/>
        </w:rPr>
      </w:pPr>
      <w:r w:rsidRPr="0025036C">
        <w:rPr>
          <w:b/>
          <w:noProof/>
        </w:rPr>
        <w:t>Repository of harmonised threshold values for groundwater pollutants of national, regional or local concern</w:t>
      </w:r>
    </w:p>
    <w:tbl>
      <w:tblPr>
        <w:tblStyle w:val="TableGrid"/>
        <w:tblpPr w:leftFromText="180" w:rightFromText="180" w:vertAnchor="text" w:horzAnchor="margin" w:tblpXSpec="center" w:tblpY="35"/>
        <w:tblW w:w="9238" w:type="dxa"/>
        <w:tblLook w:val="04A0" w:firstRow="1" w:lastRow="0" w:firstColumn="1" w:lastColumn="0" w:noHBand="0" w:noVBand="1"/>
      </w:tblPr>
      <w:tblGrid>
        <w:gridCol w:w="853"/>
        <w:gridCol w:w="2111"/>
        <w:gridCol w:w="1276"/>
        <w:gridCol w:w="1251"/>
        <w:gridCol w:w="1251"/>
        <w:gridCol w:w="2496"/>
      </w:tblGrid>
      <w:tr w:rsidR="004278C0" w14:paraId="5D0CCB98" w14:textId="77777777" w:rsidTr="004278C0">
        <w:tc>
          <w:tcPr>
            <w:tcW w:w="236" w:type="dxa"/>
          </w:tcPr>
          <w:p w14:paraId="30AEF78A" w14:textId="77777777" w:rsidR="004278C0" w:rsidRPr="006D7C0E" w:rsidRDefault="004278C0" w:rsidP="00AF5E0A">
            <w:pPr>
              <w:pStyle w:val="Point1number"/>
              <w:numPr>
                <w:ilvl w:val="2"/>
                <w:numId w:val="0"/>
              </w:numPr>
              <w:rPr>
                <w:noProof/>
                <w:sz w:val="22"/>
              </w:rPr>
            </w:pPr>
            <w:r w:rsidRPr="006D7C0E">
              <w:rPr>
                <w:noProof/>
                <w:sz w:val="22"/>
              </w:rPr>
              <w:t>(1)</w:t>
            </w:r>
          </w:p>
        </w:tc>
        <w:tc>
          <w:tcPr>
            <w:tcW w:w="2149" w:type="dxa"/>
          </w:tcPr>
          <w:p w14:paraId="435B461E" w14:textId="77777777" w:rsidR="004278C0" w:rsidRPr="006D7C0E" w:rsidRDefault="004278C0" w:rsidP="00AF5E0A">
            <w:pPr>
              <w:pStyle w:val="Point1number"/>
              <w:numPr>
                <w:ilvl w:val="2"/>
                <w:numId w:val="0"/>
              </w:numPr>
              <w:rPr>
                <w:noProof/>
                <w:sz w:val="22"/>
              </w:rPr>
            </w:pPr>
            <w:r w:rsidRPr="006D7C0E">
              <w:rPr>
                <w:noProof/>
                <w:sz w:val="22"/>
              </w:rPr>
              <w:t>(2)</w:t>
            </w:r>
          </w:p>
        </w:tc>
        <w:tc>
          <w:tcPr>
            <w:tcW w:w="1312" w:type="dxa"/>
          </w:tcPr>
          <w:p w14:paraId="1F9DD6B3" w14:textId="77777777" w:rsidR="004278C0" w:rsidRPr="006D7C0E" w:rsidRDefault="004278C0" w:rsidP="00AF5E0A">
            <w:pPr>
              <w:pStyle w:val="Point1number"/>
              <w:numPr>
                <w:ilvl w:val="2"/>
                <w:numId w:val="0"/>
              </w:numPr>
              <w:rPr>
                <w:noProof/>
                <w:sz w:val="22"/>
              </w:rPr>
            </w:pPr>
            <w:r w:rsidRPr="006D7C0E">
              <w:rPr>
                <w:noProof/>
                <w:sz w:val="22"/>
              </w:rPr>
              <w:t>(3)</w:t>
            </w:r>
          </w:p>
        </w:tc>
        <w:tc>
          <w:tcPr>
            <w:tcW w:w="1312" w:type="dxa"/>
          </w:tcPr>
          <w:p w14:paraId="054256CA" w14:textId="77777777" w:rsidR="004278C0" w:rsidRPr="006D7C0E" w:rsidRDefault="004278C0" w:rsidP="00AF5E0A">
            <w:pPr>
              <w:pStyle w:val="Point1number"/>
              <w:numPr>
                <w:ilvl w:val="2"/>
                <w:numId w:val="0"/>
              </w:numPr>
              <w:rPr>
                <w:noProof/>
                <w:sz w:val="22"/>
              </w:rPr>
            </w:pPr>
            <w:r w:rsidRPr="006D7C0E">
              <w:rPr>
                <w:noProof/>
                <w:sz w:val="22"/>
              </w:rPr>
              <w:t>(4)</w:t>
            </w:r>
          </w:p>
        </w:tc>
        <w:tc>
          <w:tcPr>
            <w:tcW w:w="1312" w:type="dxa"/>
          </w:tcPr>
          <w:p w14:paraId="5D083AFA" w14:textId="77777777" w:rsidR="004278C0" w:rsidRPr="006D7C0E" w:rsidRDefault="004278C0" w:rsidP="00AF5E0A">
            <w:pPr>
              <w:pStyle w:val="Point1number"/>
              <w:numPr>
                <w:ilvl w:val="2"/>
                <w:numId w:val="0"/>
              </w:numPr>
              <w:rPr>
                <w:noProof/>
                <w:sz w:val="22"/>
              </w:rPr>
            </w:pPr>
            <w:r w:rsidRPr="006D7C0E">
              <w:rPr>
                <w:noProof/>
                <w:sz w:val="22"/>
              </w:rPr>
              <w:t>(5)</w:t>
            </w:r>
          </w:p>
        </w:tc>
        <w:tc>
          <w:tcPr>
            <w:tcW w:w="2917" w:type="dxa"/>
          </w:tcPr>
          <w:p w14:paraId="1FCB807C" w14:textId="77777777" w:rsidR="004278C0" w:rsidRPr="006D7C0E" w:rsidRDefault="004278C0" w:rsidP="00AF5E0A">
            <w:pPr>
              <w:pStyle w:val="Point1number"/>
              <w:numPr>
                <w:ilvl w:val="2"/>
                <w:numId w:val="0"/>
              </w:numPr>
              <w:rPr>
                <w:noProof/>
                <w:sz w:val="22"/>
              </w:rPr>
            </w:pPr>
            <w:r w:rsidRPr="006D7C0E">
              <w:rPr>
                <w:noProof/>
                <w:sz w:val="22"/>
              </w:rPr>
              <w:t>(6)</w:t>
            </w:r>
          </w:p>
        </w:tc>
      </w:tr>
      <w:tr w:rsidR="004278C0" w14:paraId="13BCBE69" w14:textId="77777777" w:rsidTr="004278C0">
        <w:tc>
          <w:tcPr>
            <w:tcW w:w="236" w:type="dxa"/>
          </w:tcPr>
          <w:p w14:paraId="4EEB690C" w14:textId="0808F18C" w:rsidR="004278C0" w:rsidRPr="006D7C0E" w:rsidRDefault="004278C0" w:rsidP="009645F2">
            <w:pPr>
              <w:pStyle w:val="Point1number"/>
              <w:numPr>
                <w:ilvl w:val="2"/>
                <w:numId w:val="0"/>
              </w:numPr>
              <w:rPr>
                <w:noProof/>
                <w:sz w:val="22"/>
              </w:rPr>
            </w:pPr>
            <w:r w:rsidRPr="006D7C0E">
              <w:rPr>
                <w:noProof/>
                <w:sz w:val="22"/>
              </w:rPr>
              <w:t>[Entry</w:t>
            </w:r>
            <w:r w:rsidR="003758F5" w:rsidRPr="006D7C0E">
              <w:rPr>
                <w:noProof/>
                <w:sz w:val="22"/>
              </w:rPr>
              <w:t>]</w:t>
            </w:r>
            <w:r w:rsidRPr="006D7C0E">
              <w:rPr>
                <w:noProof/>
                <w:sz w:val="22"/>
              </w:rPr>
              <w:t xml:space="preserve"> N</w:t>
            </w:r>
            <w:r w:rsidRPr="006D7C0E">
              <w:rPr>
                <w:noProof/>
                <w:sz w:val="22"/>
                <w:vertAlign w:val="superscript"/>
              </w:rPr>
              <w:t>o</w:t>
            </w:r>
          </w:p>
        </w:tc>
        <w:tc>
          <w:tcPr>
            <w:tcW w:w="2149" w:type="dxa"/>
          </w:tcPr>
          <w:p w14:paraId="3829E19A" w14:textId="77777777" w:rsidR="004278C0" w:rsidRPr="006D7C0E" w:rsidRDefault="004278C0" w:rsidP="00AF5E0A">
            <w:pPr>
              <w:pStyle w:val="Point1number"/>
              <w:numPr>
                <w:ilvl w:val="2"/>
                <w:numId w:val="0"/>
              </w:numPr>
              <w:rPr>
                <w:noProof/>
                <w:sz w:val="22"/>
              </w:rPr>
            </w:pPr>
            <w:r w:rsidRPr="006D7C0E">
              <w:rPr>
                <w:noProof/>
                <w:sz w:val="22"/>
              </w:rPr>
              <w:t>Name of substance</w:t>
            </w:r>
          </w:p>
        </w:tc>
        <w:tc>
          <w:tcPr>
            <w:tcW w:w="1312" w:type="dxa"/>
          </w:tcPr>
          <w:p w14:paraId="39C0AE88" w14:textId="77777777" w:rsidR="004278C0" w:rsidRPr="006D7C0E" w:rsidRDefault="004278C0" w:rsidP="00AF5E0A">
            <w:pPr>
              <w:pStyle w:val="Point1number"/>
              <w:numPr>
                <w:ilvl w:val="2"/>
                <w:numId w:val="0"/>
              </w:numPr>
              <w:rPr>
                <w:noProof/>
                <w:sz w:val="22"/>
              </w:rPr>
            </w:pPr>
            <w:r w:rsidRPr="006D7C0E">
              <w:rPr>
                <w:noProof/>
                <w:sz w:val="22"/>
              </w:rPr>
              <w:t>Category of substances</w:t>
            </w:r>
          </w:p>
        </w:tc>
        <w:tc>
          <w:tcPr>
            <w:tcW w:w="1312" w:type="dxa"/>
          </w:tcPr>
          <w:p w14:paraId="2FF46C3A" w14:textId="77777777" w:rsidR="004278C0" w:rsidRPr="006D7C0E" w:rsidRDefault="004278C0" w:rsidP="00AF5E0A">
            <w:pPr>
              <w:pStyle w:val="Point1number"/>
              <w:numPr>
                <w:ilvl w:val="2"/>
                <w:numId w:val="0"/>
              </w:numPr>
              <w:rPr>
                <w:noProof/>
                <w:sz w:val="22"/>
              </w:rPr>
            </w:pPr>
            <w:r w:rsidRPr="006D7C0E">
              <w:rPr>
                <w:noProof/>
                <w:sz w:val="22"/>
              </w:rPr>
              <w:t>CAS number</w:t>
            </w:r>
            <w:r w:rsidRPr="006D7C0E">
              <w:rPr>
                <w:noProof/>
                <w:sz w:val="22"/>
                <w:vertAlign w:val="superscript"/>
              </w:rPr>
              <w:t>(1)</w:t>
            </w:r>
          </w:p>
        </w:tc>
        <w:tc>
          <w:tcPr>
            <w:tcW w:w="1312" w:type="dxa"/>
          </w:tcPr>
          <w:p w14:paraId="4EE8B839" w14:textId="77777777" w:rsidR="004278C0" w:rsidRPr="006D7C0E" w:rsidRDefault="004278C0" w:rsidP="00AF5E0A">
            <w:pPr>
              <w:pStyle w:val="Point1number"/>
              <w:numPr>
                <w:ilvl w:val="2"/>
                <w:numId w:val="0"/>
              </w:numPr>
              <w:rPr>
                <w:noProof/>
                <w:sz w:val="22"/>
              </w:rPr>
            </w:pPr>
            <w:r w:rsidRPr="006D7C0E">
              <w:rPr>
                <w:noProof/>
                <w:sz w:val="22"/>
              </w:rPr>
              <w:t>EU number</w:t>
            </w:r>
            <w:r w:rsidRPr="006D7C0E">
              <w:rPr>
                <w:noProof/>
                <w:sz w:val="22"/>
                <w:vertAlign w:val="superscript"/>
              </w:rPr>
              <w:t>(2)</w:t>
            </w:r>
          </w:p>
        </w:tc>
        <w:tc>
          <w:tcPr>
            <w:tcW w:w="2917" w:type="dxa"/>
          </w:tcPr>
          <w:p w14:paraId="50F043AA" w14:textId="77777777" w:rsidR="004278C0" w:rsidRPr="006D7C0E" w:rsidRDefault="004278C0" w:rsidP="00AF5E0A">
            <w:pPr>
              <w:pStyle w:val="Point1number"/>
              <w:numPr>
                <w:ilvl w:val="2"/>
                <w:numId w:val="0"/>
              </w:numPr>
              <w:rPr>
                <w:noProof/>
                <w:sz w:val="22"/>
              </w:rPr>
            </w:pPr>
            <w:r w:rsidRPr="006D7C0E">
              <w:rPr>
                <w:noProof/>
                <w:sz w:val="22"/>
              </w:rPr>
              <w:t>Threshold value</w:t>
            </w:r>
          </w:p>
          <w:p w14:paraId="2C60AC3F" w14:textId="77777777" w:rsidR="004278C0" w:rsidRPr="006D7C0E" w:rsidRDefault="004278C0" w:rsidP="00AF5E0A">
            <w:pPr>
              <w:pStyle w:val="Point1number"/>
              <w:numPr>
                <w:ilvl w:val="2"/>
                <w:numId w:val="0"/>
              </w:numPr>
              <w:rPr>
                <w:noProof/>
                <w:sz w:val="22"/>
              </w:rPr>
            </w:pPr>
            <w:r w:rsidRPr="00EF6A5C">
              <w:rPr>
                <w:bCs/>
                <w:noProof/>
                <w:sz w:val="22"/>
                <w:lang w:val="en-US"/>
              </w:rPr>
              <w:t>[</w:t>
            </w:r>
            <w:r w:rsidRPr="00EF6A5C">
              <w:rPr>
                <w:noProof/>
                <w:color w:val="000000"/>
                <w:sz w:val="22"/>
                <w:lang w:val="en-US"/>
              </w:rPr>
              <w:t>µg/l unless otherwise indicated]</w:t>
            </w:r>
          </w:p>
        </w:tc>
      </w:tr>
      <w:tr w:rsidR="004278C0" w14:paraId="54F6C612" w14:textId="77777777" w:rsidTr="004278C0">
        <w:tc>
          <w:tcPr>
            <w:tcW w:w="236" w:type="dxa"/>
          </w:tcPr>
          <w:p w14:paraId="4AE18D99" w14:textId="77777777" w:rsidR="004278C0" w:rsidRPr="006D7C0E" w:rsidRDefault="004278C0" w:rsidP="00AF5E0A">
            <w:pPr>
              <w:pStyle w:val="Point1number"/>
              <w:numPr>
                <w:ilvl w:val="2"/>
                <w:numId w:val="0"/>
              </w:numPr>
              <w:rPr>
                <w:noProof/>
                <w:sz w:val="22"/>
              </w:rPr>
            </w:pPr>
            <w:r w:rsidRPr="006D7C0E">
              <w:rPr>
                <w:noProof/>
                <w:sz w:val="22"/>
              </w:rPr>
              <w:t>1</w:t>
            </w:r>
          </w:p>
        </w:tc>
        <w:tc>
          <w:tcPr>
            <w:tcW w:w="2149" w:type="dxa"/>
          </w:tcPr>
          <w:p w14:paraId="4A01FD0D" w14:textId="268A84D6" w:rsidR="004278C0" w:rsidRPr="006D7C0E" w:rsidRDefault="004278C0" w:rsidP="00AC06A3">
            <w:pPr>
              <w:pStyle w:val="Point1number"/>
              <w:numPr>
                <w:ilvl w:val="2"/>
                <w:numId w:val="0"/>
              </w:numPr>
              <w:rPr>
                <w:noProof/>
                <w:sz w:val="22"/>
              </w:rPr>
            </w:pPr>
            <w:r w:rsidRPr="006D7C0E">
              <w:rPr>
                <w:noProof/>
                <w:sz w:val="22"/>
              </w:rPr>
              <w:t>Trichloroethylene and Tetrachloroethylene</w:t>
            </w:r>
            <w:r w:rsidR="00845329">
              <w:rPr>
                <w:noProof/>
                <w:sz w:val="22"/>
              </w:rPr>
              <w:t xml:space="preserve"> (sum</w:t>
            </w:r>
            <w:r w:rsidR="00C604B7">
              <w:rPr>
                <w:noProof/>
                <w:sz w:val="22"/>
              </w:rPr>
              <w:t xml:space="preserve"> of two</w:t>
            </w:r>
            <w:r w:rsidR="00845329">
              <w:rPr>
                <w:noProof/>
                <w:sz w:val="22"/>
              </w:rPr>
              <w:t>)</w:t>
            </w:r>
          </w:p>
        </w:tc>
        <w:tc>
          <w:tcPr>
            <w:tcW w:w="1312" w:type="dxa"/>
          </w:tcPr>
          <w:p w14:paraId="4955A6BA" w14:textId="77777777" w:rsidR="004278C0" w:rsidRPr="006D7C0E" w:rsidRDefault="004278C0" w:rsidP="00AF5E0A">
            <w:pPr>
              <w:pStyle w:val="Point1number"/>
              <w:numPr>
                <w:ilvl w:val="2"/>
                <w:numId w:val="0"/>
              </w:numPr>
              <w:rPr>
                <w:noProof/>
                <w:sz w:val="22"/>
              </w:rPr>
            </w:pPr>
            <w:r w:rsidRPr="006D7C0E">
              <w:rPr>
                <w:noProof/>
                <w:sz w:val="22"/>
              </w:rPr>
              <w:t>Industrial substances</w:t>
            </w:r>
          </w:p>
        </w:tc>
        <w:tc>
          <w:tcPr>
            <w:tcW w:w="1312" w:type="dxa"/>
          </w:tcPr>
          <w:p w14:paraId="75EA0097" w14:textId="77777777" w:rsidR="004278C0" w:rsidRPr="006D7C0E" w:rsidRDefault="004278C0" w:rsidP="00AF5E0A">
            <w:pPr>
              <w:pStyle w:val="Point1number"/>
              <w:numPr>
                <w:ilvl w:val="2"/>
                <w:numId w:val="0"/>
              </w:numPr>
              <w:rPr>
                <w:noProof/>
                <w:sz w:val="22"/>
              </w:rPr>
            </w:pPr>
            <w:r w:rsidRPr="00EF6A5C">
              <w:rPr>
                <w:noProof/>
                <w:sz w:val="22"/>
                <w:lang w:val="en-US"/>
              </w:rPr>
              <w:t>79</w:t>
            </w:r>
            <w:r w:rsidRPr="00EF6A5C">
              <w:rPr>
                <w:noProof/>
                <w:sz w:val="22"/>
                <w:lang w:val="en-US"/>
              </w:rPr>
              <w:noBreakHyphen/>
              <w:t>01</w:t>
            </w:r>
            <w:r w:rsidRPr="00EF6A5C">
              <w:rPr>
                <w:noProof/>
                <w:sz w:val="22"/>
                <w:lang w:val="en-US"/>
              </w:rPr>
              <w:noBreakHyphen/>
              <w:t>6 and 127</w:t>
            </w:r>
            <w:r w:rsidRPr="00EF6A5C">
              <w:rPr>
                <w:noProof/>
                <w:sz w:val="22"/>
                <w:lang w:val="en-US"/>
              </w:rPr>
              <w:noBreakHyphen/>
              <w:t>18</w:t>
            </w:r>
            <w:r w:rsidRPr="00EF6A5C">
              <w:rPr>
                <w:noProof/>
                <w:sz w:val="22"/>
                <w:lang w:val="en-US"/>
              </w:rPr>
              <w:noBreakHyphen/>
              <w:t>4</w:t>
            </w:r>
          </w:p>
        </w:tc>
        <w:tc>
          <w:tcPr>
            <w:tcW w:w="1312" w:type="dxa"/>
          </w:tcPr>
          <w:p w14:paraId="2D258496" w14:textId="77777777" w:rsidR="004278C0" w:rsidRPr="006D7C0E" w:rsidRDefault="004278C0" w:rsidP="00AF5E0A">
            <w:pPr>
              <w:pStyle w:val="Point1number"/>
              <w:numPr>
                <w:ilvl w:val="2"/>
                <w:numId w:val="0"/>
              </w:numPr>
              <w:rPr>
                <w:noProof/>
                <w:sz w:val="22"/>
              </w:rPr>
            </w:pPr>
            <w:r w:rsidRPr="00EF6A5C">
              <w:rPr>
                <w:noProof/>
                <w:sz w:val="22"/>
                <w:lang w:val="en-US"/>
              </w:rPr>
              <w:t>201-167-4 and 204-825-9</w:t>
            </w:r>
          </w:p>
        </w:tc>
        <w:tc>
          <w:tcPr>
            <w:tcW w:w="2917" w:type="dxa"/>
          </w:tcPr>
          <w:p w14:paraId="135C3F58" w14:textId="77777777" w:rsidR="004278C0" w:rsidRPr="00167A4B" w:rsidRDefault="004278C0" w:rsidP="00AC06A3">
            <w:pPr>
              <w:pStyle w:val="Point1number"/>
              <w:numPr>
                <w:ilvl w:val="2"/>
                <w:numId w:val="0"/>
              </w:numPr>
              <w:rPr>
                <w:noProof/>
                <w:sz w:val="22"/>
                <w:vertAlign w:val="superscript"/>
              </w:rPr>
            </w:pPr>
            <w:r w:rsidRPr="006D7C0E">
              <w:rPr>
                <w:noProof/>
                <w:sz w:val="22"/>
              </w:rPr>
              <w:t>10</w:t>
            </w:r>
            <w:r>
              <w:rPr>
                <w:noProof/>
                <w:sz w:val="22"/>
              </w:rPr>
              <w:t xml:space="preserve"> (total)</w:t>
            </w:r>
            <w:r w:rsidR="005A4292" w:rsidRPr="00E262C5">
              <w:rPr>
                <w:noProof/>
              </w:rPr>
              <w:t>(</w:t>
            </w:r>
            <w:r w:rsidR="005A4292">
              <w:rPr>
                <w:noProof/>
                <w:vertAlign w:val="superscript"/>
              </w:rPr>
              <w:t>3</w:t>
            </w:r>
            <w:r w:rsidR="005A4292" w:rsidRPr="00E262C5">
              <w:rPr>
                <w:noProof/>
              </w:rPr>
              <w:t>)</w:t>
            </w:r>
          </w:p>
        </w:tc>
      </w:tr>
    </w:tbl>
    <w:p w14:paraId="1A1975BC" w14:textId="77777777" w:rsidR="0025036C" w:rsidRDefault="0025036C" w:rsidP="004278C0">
      <w:pPr>
        <w:pStyle w:val="FootnoteText"/>
        <w:tabs>
          <w:tab w:val="left" w:pos="14570"/>
        </w:tabs>
        <w:ind w:left="340" w:hanging="340"/>
        <w:rPr>
          <w:noProof/>
        </w:rPr>
      </w:pPr>
    </w:p>
    <w:p w14:paraId="5DC674ED" w14:textId="77777777" w:rsidR="004278C0" w:rsidRPr="00E262C5" w:rsidRDefault="004278C0" w:rsidP="004278C0">
      <w:pPr>
        <w:pStyle w:val="FootnoteText"/>
        <w:tabs>
          <w:tab w:val="left" w:pos="14570"/>
        </w:tabs>
        <w:ind w:left="340" w:hanging="340"/>
        <w:rPr>
          <w:noProof/>
        </w:rPr>
      </w:pPr>
      <w:r w:rsidRPr="00E262C5">
        <w:rPr>
          <w:noProof/>
        </w:rPr>
        <w:t>(</w:t>
      </w:r>
      <w:r w:rsidRPr="00A82E8B">
        <w:rPr>
          <w:noProof/>
          <w:vertAlign w:val="superscript"/>
        </w:rPr>
        <w:t>1</w:t>
      </w:r>
      <w:r w:rsidRPr="00E262C5">
        <w:rPr>
          <w:noProof/>
        </w:rPr>
        <w:t>)</w:t>
      </w:r>
      <w:r w:rsidRPr="00E262C5">
        <w:rPr>
          <w:noProof/>
        </w:rPr>
        <w:tab/>
        <w:t>CAS: Chemical Abstracts Service.</w:t>
      </w:r>
    </w:p>
    <w:p w14:paraId="21809AD1" w14:textId="2B16CC07" w:rsidR="004278C0" w:rsidRDefault="004278C0" w:rsidP="004278C0">
      <w:pPr>
        <w:pStyle w:val="FootnoteText"/>
        <w:tabs>
          <w:tab w:val="left" w:pos="14570"/>
        </w:tabs>
        <w:ind w:left="340" w:hanging="340"/>
        <w:rPr>
          <w:noProof/>
        </w:rPr>
      </w:pPr>
      <w:r w:rsidRPr="00E262C5">
        <w:rPr>
          <w:noProof/>
        </w:rPr>
        <w:t>(</w:t>
      </w:r>
      <w:r w:rsidRPr="00A82E8B">
        <w:rPr>
          <w:noProof/>
          <w:vertAlign w:val="superscript"/>
        </w:rPr>
        <w:t>2</w:t>
      </w:r>
      <w:r w:rsidRPr="00E262C5">
        <w:rPr>
          <w:noProof/>
        </w:rPr>
        <w:t xml:space="preserve">) </w:t>
      </w:r>
      <w:r>
        <w:rPr>
          <w:noProof/>
        </w:rPr>
        <w:t xml:space="preserve"> </w:t>
      </w:r>
      <w:r w:rsidRPr="00E262C5">
        <w:rPr>
          <w:noProof/>
        </w:rPr>
        <w:t>EU number: European Inventory of Existing Commercial Substances (EINECS) or European List of Notified Chemical Substances (ELINCS).</w:t>
      </w:r>
    </w:p>
    <w:p w14:paraId="5DBFFAEC" w14:textId="77777777" w:rsidR="005A4292" w:rsidRPr="00E262C5" w:rsidRDefault="005A4292" w:rsidP="004278C0">
      <w:pPr>
        <w:pStyle w:val="FootnoteText"/>
        <w:tabs>
          <w:tab w:val="left" w:pos="14570"/>
        </w:tabs>
        <w:ind w:left="340" w:hanging="340"/>
        <w:rPr>
          <w:noProof/>
        </w:rPr>
      </w:pPr>
      <w:r w:rsidRPr="00E262C5">
        <w:rPr>
          <w:noProof/>
        </w:rPr>
        <w:t>(</w:t>
      </w:r>
      <w:r>
        <w:rPr>
          <w:noProof/>
          <w:vertAlign w:val="superscript"/>
        </w:rPr>
        <w:t>3</w:t>
      </w:r>
      <w:r w:rsidRPr="00E262C5">
        <w:rPr>
          <w:noProof/>
        </w:rPr>
        <w:t xml:space="preserve">) </w:t>
      </w:r>
      <w:r>
        <w:rPr>
          <w:noProof/>
        </w:rPr>
        <w:t xml:space="preserve"> </w:t>
      </w:r>
      <w:r w:rsidRPr="005A4292">
        <w:rPr>
          <w:noProof/>
        </w:rPr>
        <w:t xml:space="preserve">‘Total’ means the sum of </w:t>
      </w:r>
      <w:r w:rsidR="00C604B7">
        <w:rPr>
          <w:noProof/>
        </w:rPr>
        <w:t xml:space="preserve">concentrations of </w:t>
      </w:r>
      <w:r>
        <w:rPr>
          <w:noProof/>
        </w:rPr>
        <w:t xml:space="preserve">Trichloroethylene and Tetrachloroethylene </w:t>
      </w:r>
    </w:p>
    <w:p w14:paraId="290A1603" w14:textId="77777777" w:rsidR="000D6979" w:rsidRDefault="000D6979" w:rsidP="004278C0">
      <w:pPr>
        <w:ind w:left="1417"/>
        <w:rPr>
          <w:noProof/>
        </w:rPr>
      </w:pPr>
    </w:p>
    <w:p w14:paraId="02FB489C" w14:textId="77777777" w:rsidR="000D6979" w:rsidRDefault="000D6979" w:rsidP="000D6979">
      <w:pPr>
        <w:rPr>
          <w:noProof/>
        </w:rPr>
        <w:sectPr w:rsidR="000D6979" w:rsidSect="00563E57">
          <w:pgSz w:w="11907" w:h="16839"/>
          <w:pgMar w:top="1134" w:right="1417" w:bottom="1134" w:left="1417" w:header="709" w:footer="709" w:gutter="0"/>
          <w:cols w:space="720"/>
          <w:docGrid w:linePitch="360"/>
        </w:sectPr>
      </w:pPr>
    </w:p>
    <w:p w14:paraId="7D1D4223" w14:textId="593C2466" w:rsidR="000D6979" w:rsidRDefault="000D6979" w:rsidP="000D6979">
      <w:pPr>
        <w:pStyle w:val="Annexetitre"/>
        <w:rPr>
          <w:noProof/>
        </w:rPr>
      </w:pPr>
      <w:r w:rsidRPr="00B70275">
        <w:rPr>
          <w:noProof/>
        </w:rPr>
        <w:t>ANNEX</w:t>
      </w:r>
      <w:r>
        <w:rPr>
          <w:noProof/>
        </w:rPr>
        <w:t xml:space="preserve"> V</w:t>
      </w:r>
    </w:p>
    <w:p w14:paraId="667F4521" w14:textId="77777777" w:rsidR="000D6979" w:rsidRDefault="000D6979" w:rsidP="000D6979">
      <w:pPr>
        <w:rPr>
          <w:noProof/>
        </w:rPr>
      </w:pPr>
    </w:p>
    <w:p w14:paraId="3B8C030B" w14:textId="77777777" w:rsidR="000D6979" w:rsidRDefault="000D6979" w:rsidP="000D6979">
      <w:pPr>
        <w:rPr>
          <w:noProof/>
        </w:rPr>
      </w:pPr>
      <w:r>
        <w:rPr>
          <w:noProof/>
        </w:rPr>
        <w:t xml:space="preserve">Annex I to Directive 2008/105/EC is amended as follows: </w:t>
      </w:r>
    </w:p>
    <w:p w14:paraId="055D80BC" w14:textId="77777777" w:rsidR="000D6979" w:rsidRDefault="000D6979" w:rsidP="000D6979">
      <w:pPr>
        <w:rPr>
          <w:noProof/>
        </w:rPr>
      </w:pPr>
    </w:p>
    <w:p w14:paraId="6F206790" w14:textId="77777777" w:rsidR="000D6979" w:rsidRDefault="000D6979" w:rsidP="000D6979">
      <w:pPr>
        <w:pStyle w:val="Point0number"/>
        <w:numPr>
          <w:ilvl w:val="0"/>
          <w:numId w:val="18"/>
        </w:numPr>
        <w:rPr>
          <w:noProof/>
        </w:rPr>
      </w:pPr>
      <w:r>
        <w:rPr>
          <w:noProof/>
        </w:rPr>
        <w:t>the title is replaced by the following:</w:t>
      </w:r>
    </w:p>
    <w:p w14:paraId="4931F327" w14:textId="77777777" w:rsidR="000D6979" w:rsidRDefault="000D6979" w:rsidP="000D6979">
      <w:pPr>
        <w:rPr>
          <w:noProof/>
        </w:rPr>
      </w:pPr>
    </w:p>
    <w:p w14:paraId="1C49F21E" w14:textId="77777777" w:rsidR="000D6979" w:rsidRDefault="000D6979" w:rsidP="000D6979">
      <w:pPr>
        <w:jc w:val="center"/>
        <w:rPr>
          <w:noProof/>
        </w:rPr>
      </w:pPr>
      <w:r>
        <w:rPr>
          <w:noProof/>
        </w:rPr>
        <w:t>‘</w:t>
      </w:r>
      <w:r w:rsidRPr="00F000D7">
        <w:rPr>
          <w:b/>
          <w:noProof/>
        </w:rPr>
        <w:t>ENVIRONMENTAL QUALITY STANDARDS (EQS) FOR PRIORITY SUBSTANCES IN SURFACE WATERS</w:t>
      </w:r>
      <w:r>
        <w:rPr>
          <w:noProof/>
        </w:rPr>
        <w:t>’;</w:t>
      </w:r>
    </w:p>
    <w:p w14:paraId="5BDA1F4C" w14:textId="77777777" w:rsidR="000D6979" w:rsidRDefault="000D6979" w:rsidP="000D6979">
      <w:pPr>
        <w:rPr>
          <w:noProof/>
        </w:rPr>
      </w:pPr>
    </w:p>
    <w:p w14:paraId="59EF7B80" w14:textId="77777777" w:rsidR="000D6979" w:rsidRDefault="000D6979" w:rsidP="000D6979">
      <w:pPr>
        <w:pStyle w:val="Point0number"/>
        <w:rPr>
          <w:noProof/>
        </w:rPr>
      </w:pPr>
      <w:r>
        <w:rPr>
          <w:noProof/>
        </w:rPr>
        <w:t xml:space="preserve">Part A is replaced by the following: </w:t>
      </w:r>
    </w:p>
    <w:p w14:paraId="5361D5FC" w14:textId="77777777" w:rsidR="000D6979" w:rsidRDefault="000D6979" w:rsidP="000D6979">
      <w:pPr>
        <w:pStyle w:val="NormalCentered"/>
        <w:rPr>
          <w:noProof/>
        </w:rPr>
      </w:pPr>
      <w:r w:rsidRPr="00F000D7">
        <w:rPr>
          <w:noProof/>
        </w:rPr>
        <w:t>‘PART A: E</w:t>
      </w:r>
      <w:r>
        <w:rPr>
          <w:noProof/>
        </w:rPr>
        <w:t xml:space="preserve">NVIRONMENTAL </w:t>
      </w:r>
      <w:r w:rsidRPr="00F000D7">
        <w:rPr>
          <w:noProof/>
        </w:rPr>
        <w:t>Q</w:t>
      </w:r>
      <w:r>
        <w:rPr>
          <w:noProof/>
        </w:rPr>
        <w:t>UALITY</w:t>
      </w:r>
      <w:r w:rsidRPr="00F000D7">
        <w:rPr>
          <w:noProof/>
        </w:rPr>
        <w:t xml:space="preserve"> S</w:t>
      </w:r>
      <w:r>
        <w:rPr>
          <w:noProof/>
        </w:rPr>
        <w:t>TANDARDS</w:t>
      </w:r>
    </w:p>
    <w:p w14:paraId="6B5B0161" w14:textId="77777777" w:rsidR="000D6979" w:rsidRDefault="000D6979" w:rsidP="000D6979">
      <w:pPr>
        <w:rPr>
          <w:noProof/>
        </w:rPr>
      </w:pPr>
      <w:r>
        <w:rPr>
          <w:noProof/>
        </w:rPr>
        <w:t>Note 1: Where an EQS is listed between [], this value is subject to confirmation in the light of the opinion requested from the Scientific Committee on Health, Environmental and Emerging Risks.</w:t>
      </w:r>
    </w:p>
    <w:p w14:paraId="1D50E877" w14:textId="77777777" w:rsidR="000D6979" w:rsidRPr="00606668" w:rsidRDefault="000D6979" w:rsidP="000D6979">
      <w:pPr>
        <w:rPr>
          <w:noProof/>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34"/>
        <w:gridCol w:w="606"/>
        <w:gridCol w:w="11"/>
        <w:gridCol w:w="2193"/>
        <w:gridCol w:w="69"/>
        <w:gridCol w:w="24"/>
        <w:gridCol w:w="17"/>
        <w:gridCol w:w="1237"/>
        <w:gridCol w:w="75"/>
        <w:gridCol w:w="940"/>
        <w:gridCol w:w="52"/>
        <w:gridCol w:w="1134"/>
        <w:gridCol w:w="71"/>
        <w:gridCol w:w="1208"/>
        <w:gridCol w:w="49"/>
        <w:gridCol w:w="1230"/>
        <w:gridCol w:w="121"/>
        <w:gridCol w:w="1157"/>
        <w:gridCol w:w="89"/>
        <w:gridCol w:w="1188"/>
        <w:gridCol w:w="49"/>
        <w:gridCol w:w="1087"/>
        <w:gridCol w:w="1262"/>
        <w:gridCol w:w="17"/>
        <w:gridCol w:w="1136"/>
        <w:gridCol w:w="970"/>
      </w:tblGrid>
      <w:tr w:rsidR="000D6979" w:rsidRPr="00D35B56" w14:paraId="365F44AA" w14:textId="77777777" w:rsidTr="00091D72">
        <w:trPr>
          <w:gridBefore w:val="1"/>
          <w:wBefore w:w="12" w:type="dxa"/>
          <w:cantSplit/>
          <w:trHeight w:val="309"/>
          <w:tblHeader/>
          <w:jc w:val="center"/>
        </w:trPr>
        <w:tc>
          <w:tcPr>
            <w:tcW w:w="640" w:type="dxa"/>
            <w:gridSpan w:val="2"/>
            <w:tcMar>
              <w:left w:w="28" w:type="dxa"/>
              <w:right w:w="28" w:type="dxa"/>
            </w:tcMar>
          </w:tcPr>
          <w:p w14:paraId="43F2EB61" w14:textId="77777777" w:rsidR="000D6979" w:rsidRPr="00F023F7" w:rsidRDefault="000D6979" w:rsidP="00091D72">
            <w:pPr>
              <w:spacing w:before="40" w:after="40"/>
              <w:jc w:val="left"/>
              <w:rPr>
                <w:noProof/>
                <w:sz w:val="22"/>
              </w:rPr>
            </w:pPr>
            <w:r w:rsidRPr="00F023F7">
              <w:rPr>
                <w:noProof/>
                <w:sz w:val="22"/>
              </w:rPr>
              <w:t>(1)</w:t>
            </w:r>
          </w:p>
        </w:tc>
        <w:tc>
          <w:tcPr>
            <w:tcW w:w="2273" w:type="dxa"/>
            <w:gridSpan w:val="3"/>
            <w:tcMar>
              <w:left w:w="28" w:type="dxa"/>
              <w:right w:w="28" w:type="dxa"/>
            </w:tcMar>
          </w:tcPr>
          <w:p w14:paraId="593CD362" w14:textId="77777777" w:rsidR="000D6979" w:rsidRPr="00F023F7" w:rsidRDefault="000D6979" w:rsidP="00091D72">
            <w:pPr>
              <w:spacing w:before="40" w:after="40"/>
              <w:jc w:val="left"/>
              <w:rPr>
                <w:noProof/>
                <w:sz w:val="22"/>
              </w:rPr>
            </w:pPr>
            <w:r w:rsidRPr="00F023F7">
              <w:rPr>
                <w:noProof/>
                <w:sz w:val="22"/>
              </w:rPr>
              <w:t>(2)</w:t>
            </w:r>
          </w:p>
        </w:tc>
        <w:tc>
          <w:tcPr>
            <w:tcW w:w="1278" w:type="dxa"/>
            <w:gridSpan w:val="3"/>
            <w:tcMar>
              <w:left w:w="28" w:type="dxa"/>
              <w:right w:w="28" w:type="dxa"/>
            </w:tcMar>
          </w:tcPr>
          <w:p w14:paraId="0D864D11" w14:textId="77777777" w:rsidR="000D6979" w:rsidRPr="00F023F7" w:rsidRDefault="000D6979" w:rsidP="00091D72">
            <w:pPr>
              <w:spacing w:before="40" w:after="40"/>
              <w:jc w:val="left"/>
              <w:rPr>
                <w:noProof/>
                <w:sz w:val="22"/>
              </w:rPr>
            </w:pPr>
            <w:r w:rsidRPr="00F023F7">
              <w:rPr>
                <w:noProof/>
                <w:sz w:val="22"/>
              </w:rPr>
              <w:t>(3)</w:t>
            </w:r>
          </w:p>
        </w:tc>
        <w:tc>
          <w:tcPr>
            <w:tcW w:w="1015" w:type="dxa"/>
            <w:gridSpan w:val="2"/>
            <w:tcMar>
              <w:left w:w="28" w:type="dxa"/>
              <w:right w:w="28" w:type="dxa"/>
            </w:tcMar>
          </w:tcPr>
          <w:p w14:paraId="74473F51" w14:textId="77777777" w:rsidR="000D6979" w:rsidRPr="00F023F7" w:rsidRDefault="000D6979" w:rsidP="00091D72">
            <w:pPr>
              <w:spacing w:before="40" w:after="40"/>
              <w:jc w:val="left"/>
              <w:rPr>
                <w:noProof/>
                <w:sz w:val="22"/>
              </w:rPr>
            </w:pPr>
            <w:r w:rsidRPr="00F023F7">
              <w:rPr>
                <w:noProof/>
                <w:sz w:val="22"/>
              </w:rPr>
              <w:t>(4)</w:t>
            </w:r>
          </w:p>
        </w:tc>
        <w:tc>
          <w:tcPr>
            <w:tcW w:w="1257" w:type="dxa"/>
            <w:gridSpan w:val="3"/>
          </w:tcPr>
          <w:p w14:paraId="6C5504D4" w14:textId="77777777" w:rsidR="000D6979" w:rsidRPr="00F023F7" w:rsidRDefault="000D6979" w:rsidP="00091D72">
            <w:pPr>
              <w:spacing w:before="40" w:after="40"/>
              <w:jc w:val="left"/>
              <w:rPr>
                <w:noProof/>
                <w:sz w:val="22"/>
              </w:rPr>
            </w:pPr>
            <w:r>
              <w:rPr>
                <w:noProof/>
                <w:sz w:val="22"/>
              </w:rPr>
              <w:t>(5)</w:t>
            </w:r>
          </w:p>
        </w:tc>
        <w:tc>
          <w:tcPr>
            <w:tcW w:w="1257" w:type="dxa"/>
            <w:gridSpan w:val="2"/>
            <w:tcMar>
              <w:left w:w="28" w:type="dxa"/>
              <w:right w:w="28" w:type="dxa"/>
            </w:tcMar>
          </w:tcPr>
          <w:p w14:paraId="14A72358" w14:textId="77777777" w:rsidR="000D6979" w:rsidRPr="00F023F7" w:rsidRDefault="000D6979" w:rsidP="00091D72">
            <w:pPr>
              <w:spacing w:before="40" w:after="40"/>
              <w:jc w:val="left"/>
              <w:rPr>
                <w:noProof/>
                <w:sz w:val="22"/>
              </w:rPr>
            </w:pPr>
            <w:r w:rsidRPr="00F023F7">
              <w:rPr>
                <w:noProof/>
                <w:sz w:val="22"/>
              </w:rPr>
              <w:t>(</w:t>
            </w:r>
            <w:r>
              <w:rPr>
                <w:noProof/>
                <w:sz w:val="22"/>
              </w:rPr>
              <w:t>6</w:t>
            </w:r>
            <w:r w:rsidRPr="00F023F7">
              <w:rPr>
                <w:noProof/>
                <w:sz w:val="22"/>
              </w:rPr>
              <w:t>)</w:t>
            </w:r>
          </w:p>
        </w:tc>
        <w:tc>
          <w:tcPr>
            <w:tcW w:w="1351" w:type="dxa"/>
            <w:gridSpan w:val="2"/>
            <w:tcMar>
              <w:left w:w="28" w:type="dxa"/>
              <w:right w:w="28" w:type="dxa"/>
            </w:tcMar>
          </w:tcPr>
          <w:p w14:paraId="6B0390DA" w14:textId="77777777" w:rsidR="000D6979" w:rsidRPr="00F023F7" w:rsidRDefault="000D6979" w:rsidP="00091D72">
            <w:pPr>
              <w:spacing w:before="40" w:after="40"/>
              <w:jc w:val="left"/>
              <w:rPr>
                <w:noProof/>
                <w:sz w:val="22"/>
              </w:rPr>
            </w:pPr>
            <w:r w:rsidRPr="00F023F7">
              <w:rPr>
                <w:noProof/>
                <w:sz w:val="22"/>
              </w:rPr>
              <w:t>(</w:t>
            </w:r>
            <w:r>
              <w:rPr>
                <w:noProof/>
                <w:sz w:val="22"/>
              </w:rPr>
              <w:t>7</w:t>
            </w:r>
            <w:r w:rsidRPr="00F023F7">
              <w:rPr>
                <w:noProof/>
                <w:sz w:val="22"/>
              </w:rPr>
              <w:t>)</w:t>
            </w:r>
          </w:p>
        </w:tc>
        <w:tc>
          <w:tcPr>
            <w:tcW w:w="1246" w:type="dxa"/>
            <w:gridSpan w:val="2"/>
            <w:tcMar>
              <w:left w:w="28" w:type="dxa"/>
              <w:right w:w="28" w:type="dxa"/>
            </w:tcMar>
          </w:tcPr>
          <w:p w14:paraId="02D8E9A5" w14:textId="77777777" w:rsidR="000D6979" w:rsidRPr="00F023F7" w:rsidRDefault="000D6979" w:rsidP="00091D72">
            <w:pPr>
              <w:spacing w:before="40" w:after="40"/>
              <w:jc w:val="left"/>
              <w:rPr>
                <w:noProof/>
                <w:sz w:val="22"/>
              </w:rPr>
            </w:pPr>
            <w:r w:rsidRPr="00F023F7">
              <w:rPr>
                <w:noProof/>
                <w:sz w:val="22"/>
              </w:rPr>
              <w:t>(</w:t>
            </w:r>
            <w:r>
              <w:rPr>
                <w:noProof/>
                <w:sz w:val="22"/>
              </w:rPr>
              <w:t>8</w:t>
            </w:r>
            <w:r w:rsidRPr="00F023F7">
              <w:rPr>
                <w:noProof/>
                <w:sz w:val="22"/>
              </w:rPr>
              <w:t>)</w:t>
            </w:r>
          </w:p>
        </w:tc>
        <w:tc>
          <w:tcPr>
            <w:tcW w:w="1237" w:type="dxa"/>
            <w:gridSpan w:val="2"/>
            <w:tcMar>
              <w:left w:w="28" w:type="dxa"/>
              <w:right w:w="28" w:type="dxa"/>
            </w:tcMar>
          </w:tcPr>
          <w:p w14:paraId="56880887" w14:textId="77777777" w:rsidR="000D6979" w:rsidRPr="00F023F7" w:rsidRDefault="000D6979" w:rsidP="00091D72">
            <w:pPr>
              <w:spacing w:before="40" w:after="40"/>
              <w:jc w:val="left"/>
              <w:rPr>
                <w:noProof/>
                <w:sz w:val="22"/>
              </w:rPr>
            </w:pPr>
            <w:r w:rsidRPr="00F023F7">
              <w:rPr>
                <w:noProof/>
                <w:sz w:val="22"/>
              </w:rPr>
              <w:t>(</w:t>
            </w:r>
            <w:r>
              <w:rPr>
                <w:noProof/>
                <w:sz w:val="22"/>
              </w:rPr>
              <w:t>9</w:t>
            </w:r>
            <w:r w:rsidRPr="00F023F7">
              <w:rPr>
                <w:noProof/>
                <w:sz w:val="22"/>
              </w:rPr>
              <w:t>)</w:t>
            </w:r>
          </w:p>
        </w:tc>
        <w:tc>
          <w:tcPr>
            <w:tcW w:w="1087" w:type="dxa"/>
            <w:tcMar>
              <w:left w:w="28" w:type="dxa"/>
              <w:right w:w="28" w:type="dxa"/>
            </w:tcMar>
          </w:tcPr>
          <w:p w14:paraId="3BBBF59E" w14:textId="77777777" w:rsidR="000D6979" w:rsidRPr="00F023F7" w:rsidRDefault="000D6979" w:rsidP="00091D72">
            <w:pPr>
              <w:spacing w:before="40" w:after="40"/>
              <w:jc w:val="left"/>
              <w:rPr>
                <w:noProof/>
                <w:sz w:val="22"/>
              </w:rPr>
            </w:pPr>
            <w:r w:rsidRPr="00F023F7">
              <w:rPr>
                <w:noProof/>
                <w:sz w:val="22"/>
              </w:rPr>
              <w:t>(</w:t>
            </w:r>
            <w:r>
              <w:rPr>
                <w:noProof/>
                <w:sz w:val="22"/>
              </w:rPr>
              <w:t>10</w:t>
            </w:r>
            <w:r w:rsidRPr="00F023F7">
              <w:rPr>
                <w:noProof/>
                <w:sz w:val="22"/>
              </w:rPr>
              <w:t>)</w:t>
            </w:r>
          </w:p>
        </w:tc>
        <w:tc>
          <w:tcPr>
            <w:tcW w:w="1262" w:type="dxa"/>
            <w:tcMar>
              <w:left w:w="28" w:type="dxa"/>
              <w:right w:w="28" w:type="dxa"/>
            </w:tcMar>
          </w:tcPr>
          <w:p w14:paraId="34CA7F52" w14:textId="77777777" w:rsidR="000D6979" w:rsidRPr="00F023F7" w:rsidRDefault="000D6979" w:rsidP="00091D72">
            <w:pPr>
              <w:spacing w:before="40" w:after="40"/>
              <w:jc w:val="left"/>
              <w:rPr>
                <w:noProof/>
                <w:sz w:val="22"/>
              </w:rPr>
            </w:pPr>
            <w:r w:rsidRPr="00F023F7">
              <w:rPr>
                <w:noProof/>
                <w:sz w:val="22"/>
              </w:rPr>
              <w:t>(</w:t>
            </w:r>
            <w:r>
              <w:rPr>
                <w:noProof/>
                <w:sz w:val="22"/>
              </w:rPr>
              <w:t>11</w:t>
            </w:r>
            <w:r w:rsidRPr="00F023F7">
              <w:rPr>
                <w:noProof/>
                <w:sz w:val="22"/>
              </w:rPr>
              <w:t>)</w:t>
            </w:r>
          </w:p>
        </w:tc>
        <w:tc>
          <w:tcPr>
            <w:tcW w:w="1153" w:type="dxa"/>
            <w:gridSpan w:val="2"/>
            <w:tcMar>
              <w:left w:w="28" w:type="dxa"/>
              <w:right w:w="28" w:type="dxa"/>
            </w:tcMar>
          </w:tcPr>
          <w:p w14:paraId="57834D38" w14:textId="77777777" w:rsidR="000D6979" w:rsidRPr="00F023F7" w:rsidRDefault="000D6979" w:rsidP="00091D72">
            <w:pPr>
              <w:spacing w:before="40" w:after="40"/>
              <w:jc w:val="left"/>
              <w:rPr>
                <w:noProof/>
                <w:sz w:val="22"/>
              </w:rPr>
            </w:pPr>
            <w:r>
              <w:rPr>
                <w:noProof/>
                <w:sz w:val="22"/>
              </w:rPr>
              <w:t>(12</w:t>
            </w:r>
            <w:r w:rsidRPr="00F023F7">
              <w:rPr>
                <w:noProof/>
                <w:sz w:val="22"/>
              </w:rPr>
              <w:t>)</w:t>
            </w:r>
          </w:p>
        </w:tc>
        <w:tc>
          <w:tcPr>
            <w:tcW w:w="970" w:type="dxa"/>
            <w:tcMar>
              <w:left w:w="28" w:type="dxa"/>
              <w:right w:w="28" w:type="dxa"/>
            </w:tcMar>
          </w:tcPr>
          <w:p w14:paraId="633654C7" w14:textId="77777777" w:rsidR="000D6979" w:rsidRDefault="000D6979" w:rsidP="00091D72">
            <w:pPr>
              <w:spacing w:before="40" w:after="40"/>
              <w:jc w:val="left"/>
              <w:rPr>
                <w:noProof/>
                <w:sz w:val="22"/>
              </w:rPr>
            </w:pPr>
            <w:r>
              <w:rPr>
                <w:noProof/>
                <w:sz w:val="22"/>
              </w:rPr>
              <w:t>(13)</w:t>
            </w:r>
          </w:p>
        </w:tc>
      </w:tr>
      <w:tr w:rsidR="000D6979" w:rsidRPr="00D35B56" w14:paraId="245DB4F7" w14:textId="77777777" w:rsidTr="00091D72">
        <w:trPr>
          <w:gridBefore w:val="1"/>
          <w:wBefore w:w="12" w:type="dxa"/>
          <w:cantSplit/>
          <w:trHeight w:val="1020"/>
          <w:tblHeader/>
          <w:jc w:val="center"/>
        </w:trPr>
        <w:tc>
          <w:tcPr>
            <w:tcW w:w="640" w:type="dxa"/>
            <w:gridSpan w:val="2"/>
            <w:tcMar>
              <w:left w:w="28" w:type="dxa"/>
              <w:right w:w="28" w:type="dxa"/>
            </w:tcMar>
          </w:tcPr>
          <w:p w14:paraId="7FD9F696" w14:textId="77777777" w:rsidR="000D6979" w:rsidRPr="00F023F7" w:rsidRDefault="000D6979" w:rsidP="00091D72">
            <w:pPr>
              <w:spacing w:before="40" w:after="40"/>
              <w:jc w:val="left"/>
              <w:rPr>
                <w:noProof/>
                <w:sz w:val="22"/>
              </w:rPr>
            </w:pPr>
            <w:r>
              <w:rPr>
                <w:noProof/>
                <w:sz w:val="22"/>
              </w:rPr>
              <w:t xml:space="preserve">[Entry] </w:t>
            </w:r>
            <w:r w:rsidRPr="00F023F7">
              <w:rPr>
                <w:noProof/>
                <w:sz w:val="22"/>
              </w:rPr>
              <w:t>N°</w:t>
            </w:r>
          </w:p>
        </w:tc>
        <w:tc>
          <w:tcPr>
            <w:tcW w:w="2273" w:type="dxa"/>
            <w:gridSpan w:val="3"/>
            <w:tcMar>
              <w:left w:w="28" w:type="dxa"/>
              <w:right w:w="28" w:type="dxa"/>
            </w:tcMar>
          </w:tcPr>
          <w:p w14:paraId="67D5C79C" w14:textId="77777777" w:rsidR="000D6979" w:rsidRPr="00F023F7" w:rsidRDefault="000D6979" w:rsidP="00091D72">
            <w:pPr>
              <w:spacing w:before="40" w:after="40"/>
              <w:jc w:val="left"/>
              <w:rPr>
                <w:noProof/>
                <w:sz w:val="22"/>
              </w:rPr>
            </w:pPr>
            <w:r w:rsidRPr="00F023F7">
              <w:rPr>
                <w:noProof/>
                <w:sz w:val="22"/>
              </w:rPr>
              <w:t>Name of substance</w:t>
            </w:r>
          </w:p>
        </w:tc>
        <w:tc>
          <w:tcPr>
            <w:tcW w:w="1278" w:type="dxa"/>
            <w:gridSpan w:val="3"/>
            <w:shd w:val="clear" w:color="auto" w:fill="auto"/>
            <w:tcMar>
              <w:left w:w="28" w:type="dxa"/>
              <w:right w:w="28" w:type="dxa"/>
            </w:tcMar>
          </w:tcPr>
          <w:p w14:paraId="0F5793E7" w14:textId="77777777" w:rsidR="000D6979" w:rsidRPr="00F023F7" w:rsidRDefault="000D6979" w:rsidP="00091D72">
            <w:pPr>
              <w:spacing w:before="40" w:after="40"/>
              <w:jc w:val="left"/>
              <w:rPr>
                <w:noProof/>
                <w:sz w:val="22"/>
              </w:rPr>
            </w:pPr>
            <w:r w:rsidRPr="00F023F7">
              <w:rPr>
                <w:noProof/>
                <w:sz w:val="22"/>
              </w:rPr>
              <w:t>Category of substances</w:t>
            </w:r>
          </w:p>
        </w:tc>
        <w:tc>
          <w:tcPr>
            <w:tcW w:w="1015" w:type="dxa"/>
            <w:gridSpan w:val="2"/>
            <w:tcMar>
              <w:left w:w="28" w:type="dxa"/>
              <w:right w:w="28" w:type="dxa"/>
            </w:tcMar>
          </w:tcPr>
          <w:p w14:paraId="2DD1AB6F" w14:textId="77777777" w:rsidR="000D6979" w:rsidRPr="00F023F7" w:rsidRDefault="000D6979" w:rsidP="00091D72">
            <w:pPr>
              <w:spacing w:before="40" w:after="40"/>
              <w:jc w:val="left"/>
              <w:rPr>
                <w:noProof/>
                <w:sz w:val="22"/>
                <w:vertAlign w:val="superscript"/>
              </w:rPr>
            </w:pPr>
            <w:r w:rsidRPr="00F023F7">
              <w:rPr>
                <w:noProof/>
                <w:sz w:val="22"/>
              </w:rPr>
              <w:t>CAS number</w:t>
            </w:r>
            <w:r>
              <w:rPr>
                <w:noProof/>
                <w:sz w:val="22"/>
              </w:rPr>
              <w:t xml:space="preserve"> </w:t>
            </w:r>
            <w:r w:rsidRPr="00FE10FD">
              <w:rPr>
                <w:noProof/>
                <w:sz w:val="22"/>
              </w:rPr>
              <w:t>(</w:t>
            </w:r>
            <w:r w:rsidRPr="00EA2CBB">
              <w:rPr>
                <w:noProof/>
                <w:sz w:val="22"/>
                <w:vertAlign w:val="superscript"/>
              </w:rPr>
              <w:t>1</w:t>
            </w:r>
            <w:r w:rsidRPr="00FE10FD">
              <w:rPr>
                <w:noProof/>
                <w:sz w:val="22"/>
              </w:rPr>
              <w:t>)</w:t>
            </w:r>
            <w:bookmarkStart w:id="4" w:name="_DV_M292"/>
            <w:bookmarkEnd w:id="4"/>
          </w:p>
        </w:tc>
        <w:tc>
          <w:tcPr>
            <w:tcW w:w="1257" w:type="dxa"/>
            <w:gridSpan w:val="3"/>
          </w:tcPr>
          <w:p w14:paraId="5FAA82BC" w14:textId="77777777" w:rsidR="000D6979" w:rsidRPr="00F023F7" w:rsidRDefault="000D6979" w:rsidP="00091D72">
            <w:pPr>
              <w:spacing w:before="40" w:after="40"/>
              <w:jc w:val="left"/>
              <w:rPr>
                <w:noProof/>
                <w:sz w:val="22"/>
              </w:rPr>
            </w:pPr>
            <w:r>
              <w:rPr>
                <w:noProof/>
                <w:sz w:val="22"/>
              </w:rPr>
              <w:t xml:space="preserve">EU number </w:t>
            </w:r>
            <w:r w:rsidRPr="00FE10FD">
              <w:rPr>
                <w:noProof/>
                <w:sz w:val="22"/>
              </w:rPr>
              <w:t>(</w:t>
            </w:r>
            <w:r w:rsidRPr="00EA2CBB">
              <w:rPr>
                <w:noProof/>
                <w:sz w:val="22"/>
                <w:vertAlign w:val="superscript"/>
              </w:rPr>
              <w:t>2</w:t>
            </w:r>
            <w:r w:rsidRPr="00FE10FD">
              <w:rPr>
                <w:noProof/>
                <w:sz w:val="22"/>
              </w:rPr>
              <w:t>)</w:t>
            </w:r>
          </w:p>
        </w:tc>
        <w:tc>
          <w:tcPr>
            <w:tcW w:w="1257" w:type="dxa"/>
            <w:gridSpan w:val="2"/>
            <w:tcMar>
              <w:left w:w="28" w:type="dxa"/>
              <w:right w:w="28" w:type="dxa"/>
            </w:tcMar>
          </w:tcPr>
          <w:p w14:paraId="2B665617" w14:textId="77777777" w:rsidR="000D6979" w:rsidRPr="00EA2CBB" w:rsidRDefault="000D6979" w:rsidP="00091D72">
            <w:pPr>
              <w:spacing w:before="40" w:after="40"/>
              <w:jc w:val="left"/>
              <w:rPr>
                <w:noProof/>
                <w:sz w:val="22"/>
                <w:vertAlign w:val="superscript"/>
              </w:rPr>
            </w:pPr>
            <w:bookmarkStart w:id="5" w:name="_Hlk115349616"/>
            <w:bookmarkStart w:id="6" w:name="_Hlk115803578"/>
            <w:r w:rsidRPr="00F023F7">
              <w:rPr>
                <w:noProof/>
                <w:sz w:val="22"/>
              </w:rPr>
              <w:t>AA</w:t>
            </w:r>
            <w:r w:rsidRPr="00F023F7">
              <w:rPr>
                <w:noProof/>
                <w:sz w:val="22"/>
              </w:rPr>
              <w:noBreakHyphen/>
              <w:t>EQS</w:t>
            </w:r>
            <w:r>
              <w:rPr>
                <w:noProof/>
                <w:sz w:val="22"/>
              </w:rPr>
              <w:t xml:space="preserve"> </w:t>
            </w:r>
            <w:bookmarkEnd w:id="5"/>
            <w:r w:rsidRPr="00FE10FD">
              <w:rPr>
                <w:noProof/>
                <w:sz w:val="22"/>
              </w:rPr>
              <w:t>(</w:t>
            </w:r>
            <w:r w:rsidRPr="00EA2CBB">
              <w:rPr>
                <w:noProof/>
                <w:sz w:val="22"/>
                <w:vertAlign w:val="superscript"/>
              </w:rPr>
              <w:t>3</w:t>
            </w:r>
            <w:r w:rsidRPr="00FE10FD">
              <w:rPr>
                <w:noProof/>
                <w:sz w:val="22"/>
              </w:rPr>
              <w:t>)</w:t>
            </w:r>
            <w:r w:rsidRPr="00F023F7">
              <w:rPr>
                <w:noProof/>
                <w:sz w:val="22"/>
              </w:rPr>
              <w:t xml:space="preserve"> </w:t>
            </w:r>
            <w:bookmarkStart w:id="7" w:name="_DV_M293"/>
            <w:bookmarkEnd w:id="7"/>
            <w:r w:rsidRPr="00F023F7">
              <w:rPr>
                <w:noProof/>
                <w:sz w:val="22"/>
              </w:rPr>
              <w:t>Inland surface waters</w:t>
            </w:r>
            <w:r>
              <w:rPr>
                <w:noProof/>
                <w:sz w:val="22"/>
              </w:rPr>
              <w:t xml:space="preserve"> </w:t>
            </w:r>
            <w:bookmarkEnd w:id="6"/>
            <w:r w:rsidRPr="00FE10FD">
              <w:rPr>
                <w:noProof/>
                <w:sz w:val="22"/>
              </w:rPr>
              <w:t>(</w:t>
            </w:r>
            <w:r w:rsidRPr="00EA2CBB">
              <w:rPr>
                <w:noProof/>
                <w:sz w:val="22"/>
                <w:vertAlign w:val="superscript"/>
              </w:rPr>
              <w:t>4</w:t>
            </w:r>
            <w:r w:rsidRPr="00FE10FD">
              <w:rPr>
                <w:noProof/>
                <w:sz w:val="22"/>
              </w:rPr>
              <w:t>)</w:t>
            </w:r>
            <w:bookmarkStart w:id="8" w:name="_DV_M294"/>
            <w:bookmarkEnd w:id="8"/>
          </w:p>
          <w:p w14:paraId="10018A7F" w14:textId="77777777" w:rsidR="000D6979" w:rsidRPr="00F023F7" w:rsidRDefault="000D6979" w:rsidP="00091D72">
            <w:pPr>
              <w:spacing w:before="40" w:after="40"/>
              <w:jc w:val="left"/>
              <w:rPr>
                <w:noProof/>
                <w:sz w:val="22"/>
              </w:rPr>
            </w:pPr>
          </w:p>
          <w:p w14:paraId="262AF152" w14:textId="77777777" w:rsidR="000D6979" w:rsidRPr="00F023F7" w:rsidRDefault="000D6979" w:rsidP="00091D72">
            <w:pPr>
              <w:spacing w:before="40" w:after="40"/>
              <w:jc w:val="left"/>
              <w:rPr>
                <w:noProof/>
                <w:sz w:val="22"/>
              </w:rPr>
            </w:pPr>
            <w:r w:rsidRPr="00F023F7">
              <w:rPr>
                <w:noProof/>
                <w:sz w:val="22"/>
              </w:rPr>
              <w:t>[µg/l]</w:t>
            </w:r>
          </w:p>
        </w:tc>
        <w:tc>
          <w:tcPr>
            <w:tcW w:w="1351" w:type="dxa"/>
            <w:gridSpan w:val="2"/>
            <w:tcMar>
              <w:left w:w="28" w:type="dxa"/>
              <w:right w:w="28" w:type="dxa"/>
            </w:tcMar>
          </w:tcPr>
          <w:p w14:paraId="58789FB1" w14:textId="77777777" w:rsidR="000D6979" w:rsidRPr="00FE10FD" w:rsidRDefault="000D6979" w:rsidP="00091D72">
            <w:pPr>
              <w:spacing w:before="40" w:after="40"/>
              <w:jc w:val="left"/>
              <w:rPr>
                <w:noProof/>
                <w:sz w:val="22"/>
              </w:rPr>
            </w:pPr>
            <w:r w:rsidRPr="00F023F7">
              <w:rPr>
                <w:noProof/>
                <w:sz w:val="22"/>
              </w:rPr>
              <w:t>AA</w:t>
            </w:r>
            <w:r w:rsidRPr="00F023F7">
              <w:rPr>
                <w:noProof/>
                <w:sz w:val="22"/>
              </w:rPr>
              <w:noBreakHyphen/>
              <w:t>EQS</w:t>
            </w:r>
            <w:bookmarkStart w:id="9" w:name="_DV_M295"/>
            <w:bookmarkEnd w:id="9"/>
            <w:r>
              <w:rPr>
                <w:noProof/>
                <w:sz w:val="22"/>
              </w:rPr>
              <w:t xml:space="preserve"> (</w:t>
            </w:r>
            <w:r w:rsidRPr="00FE10FD">
              <w:rPr>
                <w:noProof/>
                <w:sz w:val="22"/>
                <w:vertAlign w:val="superscript"/>
              </w:rPr>
              <w:t>3</w:t>
            </w:r>
            <w:r>
              <w:rPr>
                <w:noProof/>
                <w:sz w:val="22"/>
              </w:rPr>
              <w:t>)</w:t>
            </w:r>
          </w:p>
          <w:p w14:paraId="26933F64" w14:textId="77777777" w:rsidR="000D6979" w:rsidRPr="00F023F7" w:rsidRDefault="000D6979" w:rsidP="00091D72">
            <w:pPr>
              <w:spacing w:before="40" w:after="40"/>
              <w:jc w:val="left"/>
              <w:rPr>
                <w:noProof/>
                <w:sz w:val="22"/>
              </w:rPr>
            </w:pPr>
            <w:r w:rsidRPr="00F023F7">
              <w:rPr>
                <w:noProof/>
                <w:sz w:val="22"/>
              </w:rPr>
              <w:t>Other surface waters</w:t>
            </w:r>
          </w:p>
          <w:p w14:paraId="79F39CFE" w14:textId="77777777" w:rsidR="000D6979" w:rsidRDefault="000D6979" w:rsidP="00091D72">
            <w:pPr>
              <w:spacing w:before="40" w:after="40"/>
              <w:jc w:val="left"/>
              <w:rPr>
                <w:noProof/>
                <w:sz w:val="22"/>
              </w:rPr>
            </w:pPr>
          </w:p>
          <w:p w14:paraId="11DAA8EC" w14:textId="77777777" w:rsidR="000D6979" w:rsidRPr="00F023F7" w:rsidRDefault="000D6979" w:rsidP="00091D72">
            <w:pPr>
              <w:spacing w:before="40" w:after="40"/>
              <w:jc w:val="left"/>
              <w:rPr>
                <w:noProof/>
                <w:sz w:val="22"/>
              </w:rPr>
            </w:pPr>
            <w:r w:rsidRPr="00F023F7">
              <w:rPr>
                <w:noProof/>
                <w:sz w:val="22"/>
              </w:rPr>
              <w:t>[µg/l]</w:t>
            </w:r>
          </w:p>
        </w:tc>
        <w:tc>
          <w:tcPr>
            <w:tcW w:w="1246" w:type="dxa"/>
            <w:gridSpan w:val="2"/>
            <w:tcMar>
              <w:left w:w="28" w:type="dxa"/>
              <w:right w:w="28" w:type="dxa"/>
            </w:tcMar>
          </w:tcPr>
          <w:p w14:paraId="0C8F27E6" w14:textId="77777777" w:rsidR="000D6979" w:rsidRPr="00F023F7" w:rsidRDefault="000D6979" w:rsidP="00091D72">
            <w:pPr>
              <w:spacing w:before="40" w:after="40"/>
              <w:jc w:val="left"/>
              <w:rPr>
                <w:noProof/>
                <w:sz w:val="22"/>
              </w:rPr>
            </w:pPr>
            <w:bookmarkStart w:id="10" w:name="_Hlk115349625"/>
            <w:r w:rsidRPr="00F023F7">
              <w:rPr>
                <w:noProof/>
                <w:sz w:val="22"/>
              </w:rPr>
              <w:t>MAC</w:t>
            </w:r>
            <w:r w:rsidRPr="00F023F7">
              <w:rPr>
                <w:noProof/>
                <w:sz w:val="22"/>
              </w:rPr>
              <w:noBreakHyphen/>
              <w:t>EQS</w:t>
            </w:r>
            <w:r>
              <w:rPr>
                <w:noProof/>
                <w:sz w:val="22"/>
              </w:rPr>
              <w:t xml:space="preserve"> </w:t>
            </w:r>
            <w:bookmarkEnd w:id="10"/>
            <w:r w:rsidRPr="00FE10FD">
              <w:rPr>
                <w:noProof/>
                <w:sz w:val="22"/>
              </w:rPr>
              <w:t>(</w:t>
            </w:r>
            <w:r w:rsidRPr="00EA2CBB">
              <w:rPr>
                <w:noProof/>
                <w:sz w:val="22"/>
                <w:vertAlign w:val="superscript"/>
              </w:rPr>
              <w:t>5</w:t>
            </w:r>
            <w:r w:rsidRPr="00FE10FD">
              <w:rPr>
                <w:noProof/>
                <w:sz w:val="22"/>
              </w:rPr>
              <w:t>)</w:t>
            </w:r>
            <w:bookmarkStart w:id="11" w:name="_DV_M296"/>
            <w:bookmarkEnd w:id="11"/>
          </w:p>
          <w:p w14:paraId="6AFA64F0" w14:textId="77777777" w:rsidR="000D6979" w:rsidRPr="00F023F7" w:rsidRDefault="000D6979" w:rsidP="00091D72">
            <w:pPr>
              <w:spacing w:before="40" w:after="40"/>
              <w:jc w:val="left"/>
              <w:rPr>
                <w:noProof/>
                <w:sz w:val="22"/>
                <w:vertAlign w:val="superscript"/>
              </w:rPr>
            </w:pPr>
            <w:r w:rsidRPr="00F023F7">
              <w:rPr>
                <w:noProof/>
                <w:sz w:val="22"/>
              </w:rPr>
              <w:t xml:space="preserve">Inland surface waters </w:t>
            </w:r>
            <w:bookmarkStart w:id="12" w:name="_DV_M297"/>
            <w:bookmarkEnd w:id="12"/>
            <w:r w:rsidRPr="00FE10FD">
              <w:rPr>
                <w:noProof/>
                <w:sz w:val="22"/>
              </w:rPr>
              <w:t>(</w:t>
            </w:r>
            <w:r>
              <w:rPr>
                <w:noProof/>
                <w:sz w:val="22"/>
                <w:vertAlign w:val="superscript"/>
              </w:rPr>
              <w:t>4</w:t>
            </w:r>
            <w:r w:rsidRPr="00FE10FD">
              <w:rPr>
                <w:noProof/>
                <w:sz w:val="22"/>
              </w:rPr>
              <w:t>)</w:t>
            </w:r>
          </w:p>
          <w:p w14:paraId="22FF48D8" w14:textId="77777777" w:rsidR="000D6979" w:rsidRDefault="000D6979" w:rsidP="00091D72">
            <w:pPr>
              <w:spacing w:before="40" w:after="40"/>
              <w:jc w:val="left"/>
              <w:rPr>
                <w:noProof/>
                <w:sz w:val="22"/>
              </w:rPr>
            </w:pPr>
          </w:p>
          <w:p w14:paraId="369A5179" w14:textId="77777777" w:rsidR="000D6979" w:rsidRPr="00F023F7" w:rsidRDefault="000D6979" w:rsidP="00091D72">
            <w:pPr>
              <w:spacing w:before="40" w:after="40"/>
              <w:jc w:val="left"/>
              <w:rPr>
                <w:noProof/>
                <w:sz w:val="22"/>
              </w:rPr>
            </w:pPr>
            <w:r w:rsidRPr="00F023F7">
              <w:rPr>
                <w:noProof/>
                <w:sz w:val="22"/>
              </w:rPr>
              <w:t>[µg/l]</w:t>
            </w:r>
          </w:p>
        </w:tc>
        <w:tc>
          <w:tcPr>
            <w:tcW w:w="1237" w:type="dxa"/>
            <w:gridSpan w:val="2"/>
            <w:tcMar>
              <w:left w:w="28" w:type="dxa"/>
              <w:right w:w="28" w:type="dxa"/>
            </w:tcMar>
          </w:tcPr>
          <w:p w14:paraId="593461FA" w14:textId="77777777" w:rsidR="000D6979" w:rsidRPr="00FE10FD" w:rsidRDefault="000D6979" w:rsidP="00091D72">
            <w:pPr>
              <w:spacing w:before="40" w:after="40"/>
              <w:jc w:val="left"/>
              <w:rPr>
                <w:noProof/>
                <w:sz w:val="22"/>
              </w:rPr>
            </w:pPr>
            <w:r w:rsidRPr="00F023F7">
              <w:rPr>
                <w:noProof/>
                <w:sz w:val="22"/>
              </w:rPr>
              <w:t>MAC</w:t>
            </w:r>
            <w:r w:rsidRPr="00F023F7">
              <w:rPr>
                <w:noProof/>
                <w:sz w:val="22"/>
              </w:rPr>
              <w:noBreakHyphen/>
              <w:t>EQS</w:t>
            </w:r>
            <w:r>
              <w:rPr>
                <w:noProof/>
                <w:sz w:val="22"/>
              </w:rPr>
              <w:t xml:space="preserve"> </w:t>
            </w:r>
            <w:r w:rsidRPr="00FE10FD">
              <w:rPr>
                <w:noProof/>
                <w:sz w:val="22"/>
              </w:rPr>
              <w:t>(</w:t>
            </w:r>
            <w:r w:rsidRPr="00EA2CBB">
              <w:rPr>
                <w:noProof/>
                <w:sz w:val="22"/>
                <w:vertAlign w:val="superscript"/>
              </w:rPr>
              <w:t>5</w:t>
            </w:r>
            <w:r w:rsidRPr="00FE10FD">
              <w:rPr>
                <w:noProof/>
                <w:sz w:val="22"/>
              </w:rPr>
              <w:t>)</w:t>
            </w:r>
            <w:bookmarkStart w:id="13" w:name="_DV_M298"/>
            <w:bookmarkEnd w:id="13"/>
          </w:p>
          <w:p w14:paraId="499F978D" w14:textId="77777777" w:rsidR="000D6979" w:rsidRPr="00F023F7" w:rsidRDefault="000D6979" w:rsidP="00091D72">
            <w:pPr>
              <w:spacing w:before="40" w:after="40"/>
              <w:jc w:val="left"/>
              <w:rPr>
                <w:noProof/>
                <w:sz w:val="22"/>
              </w:rPr>
            </w:pPr>
            <w:r w:rsidRPr="00F023F7">
              <w:rPr>
                <w:noProof/>
                <w:sz w:val="22"/>
              </w:rPr>
              <w:t>Other surface waters</w:t>
            </w:r>
          </w:p>
          <w:p w14:paraId="0A85CD00" w14:textId="77777777" w:rsidR="000D6979" w:rsidRPr="00F023F7" w:rsidRDefault="000D6979" w:rsidP="00091D72">
            <w:pPr>
              <w:spacing w:before="40" w:after="40"/>
              <w:jc w:val="left"/>
              <w:rPr>
                <w:noProof/>
                <w:sz w:val="22"/>
              </w:rPr>
            </w:pPr>
          </w:p>
          <w:p w14:paraId="4A162522" w14:textId="77777777" w:rsidR="000D6979" w:rsidRPr="00F023F7" w:rsidRDefault="000D6979" w:rsidP="00091D72">
            <w:pPr>
              <w:spacing w:before="40" w:after="40"/>
              <w:jc w:val="left"/>
              <w:rPr>
                <w:noProof/>
                <w:sz w:val="22"/>
              </w:rPr>
            </w:pPr>
            <w:r w:rsidRPr="00F023F7">
              <w:rPr>
                <w:noProof/>
                <w:sz w:val="22"/>
              </w:rPr>
              <w:t>[µg/l]</w:t>
            </w:r>
          </w:p>
        </w:tc>
        <w:tc>
          <w:tcPr>
            <w:tcW w:w="1087" w:type="dxa"/>
            <w:tcMar>
              <w:left w:w="28" w:type="dxa"/>
              <w:right w:w="28" w:type="dxa"/>
            </w:tcMar>
          </w:tcPr>
          <w:p w14:paraId="4E9B62AA" w14:textId="77777777" w:rsidR="000D6979" w:rsidRPr="00BB4392" w:rsidRDefault="000D6979" w:rsidP="00091D72">
            <w:pPr>
              <w:spacing w:before="40" w:after="40"/>
              <w:jc w:val="left"/>
              <w:rPr>
                <w:noProof/>
                <w:sz w:val="22"/>
                <w:lang w:val="nl-BE"/>
              </w:rPr>
            </w:pPr>
            <w:r w:rsidRPr="00BB4392">
              <w:rPr>
                <w:noProof/>
                <w:sz w:val="22"/>
                <w:lang w:val="nl-BE"/>
              </w:rPr>
              <w:t>EQS</w:t>
            </w:r>
          </w:p>
          <w:p w14:paraId="3A250161" w14:textId="77777777" w:rsidR="000D6979" w:rsidRPr="00BB4392" w:rsidRDefault="000D6979" w:rsidP="00091D72">
            <w:pPr>
              <w:spacing w:before="40" w:after="40"/>
              <w:jc w:val="left"/>
              <w:rPr>
                <w:noProof/>
                <w:sz w:val="22"/>
                <w:lang w:val="nl-BE"/>
              </w:rPr>
            </w:pPr>
            <w:r w:rsidRPr="00BB4392">
              <w:rPr>
                <w:noProof/>
                <w:sz w:val="22"/>
                <w:lang w:val="nl-BE"/>
              </w:rPr>
              <w:t xml:space="preserve">Biota </w:t>
            </w:r>
            <w:bookmarkStart w:id="14" w:name="_DV_M299"/>
            <w:bookmarkEnd w:id="14"/>
            <w:r w:rsidRPr="00BB4392">
              <w:rPr>
                <w:noProof/>
                <w:sz w:val="22"/>
                <w:lang w:val="nl-BE"/>
              </w:rPr>
              <w:t>(</w:t>
            </w:r>
            <w:r w:rsidRPr="00BB4392">
              <w:rPr>
                <w:noProof/>
                <w:sz w:val="22"/>
                <w:vertAlign w:val="superscript"/>
                <w:lang w:val="nl-BE"/>
              </w:rPr>
              <w:t>6</w:t>
            </w:r>
            <w:r w:rsidRPr="00BB4392">
              <w:rPr>
                <w:noProof/>
                <w:sz w:val="22"/>
                <w:lang w:val="nl-BE"/>
              </w:rPr>
              <w:t>)</w:t>
            </w:r>
          </w:p>
          <w:p w14:paraId="38B2B61D" w14:textId="77777777" w:rsidR="000D6979" w:rsidRPr="00BB4392" w:rsidRDefault="000D6979" w:rsidP="00091D72">
            <w:pPr>
              <w:spacing w:before="40" w:after="40"/>
              <w:jc w:val="left"/>
              <w:rPr>
                <w:noProof/>
                <w:sz w:val="22"/>
                <w:lang w:val="nl-BE"/>
              </w:rPr>
            </w:pPr>
            <w:r w:rsidRPr="00BB4392">
              <w:rPr>
                <w:noProof/>
                <w:sz w:val="22"/>
                <w:lang w:val="nl-BE"/>
              </w:rPr>
              <w:t xml:space="preserve">[µg/kg wet weight] </w:t>
            </w:r>
          </w:p>
          <w:p w14:paraId="3B014223" w14:textId="77777777" w:rsidR="000D6979" w:rsidRPr="00A82E8B" w:rsidRDefault="000D6979" w:rsidP="00091D72">
            <w:pPr>
              <w:spacing w:before="40" w:after="40"/>
              <w:jc w:val="left"/>
              <w:rPr>
                <w:noProof/>
                <w:sz w:val="22"/>
                <w:lang w:val="en-US"/>
              </w:rPr>
            </w:pPr>
            <w:r w:rsidRPr="00C20C5F">
              <w:rPr>
                <w:noProof/>
                <w:sz w:val="22"/>
                <w:lang w:val="en-US"/>
              </w:rPr>
              <w:t xml:space="preserve">or </w:t>
            </w:r>
            <w:r>
              <w:rPr>
                <w:noProof/>
                <w:sz w:val="22"/>
                <w:lang w:val="en-US"/>
              </w:rPr>
              <w:t>EQS Sediment [</w:t>
            </w:r>
            <w:r w:rsidRPr="00E761E3">
              <w:rPr>
                <w:noProof/>
                <w:sz w:val="22"/>
                <w:lang w:val="en-US"/>
              </w:rPr>
              <w:t>µg</w:t>
            </w:r>
            <w:r w:rsidDel="009F2DB7">
              <w:rPr>
                <w:noProof/>
                <w:sz w:val="22"/>
                <w:lang w:val="en-US"/>
              </w:rPr>
              <w:t xml:space="preserve"> </w:t>
            </w:r>
            <w:r>
              <w:rPr>
                <w:noProof/>
                <w:sz w:val="22"/>
                <w:lang w:val="en-US"/>
              </w:rPr>
              <w:t>/kg dry weight] where so indicated</w:t>
            </w:r>
          </w:p>
        </w:tc>
        <w:tc>
          <w:tcPr>
            <w:tcW w:w="1262" w:type="dxa"/>
            <w:tcMar>
              <w:left w:w="28" w:type="dxa"/>
              <w:right w:w="28" w:type="dxa"/>
            </w:tcMar>
          </w:tcPr>
          <w:p w14:paraId="3A531D1F" w14:textId="77777777" w:rsidR="000D6979" w:rsidRPr="00F023F7" w:rsidRDefault="000D6979" w:rsidP="00091D72">
            <w:pPr>
              <w:spacing w:before="40" w:after="40"/>
              <w:jc w:val="left"/>
              <w:rPr>
                <w:noProof/>
                <w:sz w:val="22"/>
              </w:rPr>
            </w:pPr>
            <w:r w:rsidRPr="00F023F7">
              <w:rPr>
                <w:noProof/>
                <w:sz w:val="22"/>
              </w:rPr>
              <w:t>Identified as</w:t>
            </w:r>
            <w:r>
              <w:rPr>
                <w:noProof/>
                <w:sz w:val="22"/>
              </w:rPr>
              <w:t xml:space="preserve"> a</w:t>
            </w:r>
            <w:r w:rsidRPr="00F023F7">
              <w:rPr>
                <w:noProof/>
                <w:sz w:val="22"/>
              </w:rPr>
              <w:t xml:space="preserve"> priority hazardous substance </w:t>
            </w:r>
          </w:p>
        </w:tc>
        <w:tc>
          <w:tcPr>
            <w:tcW w:w="1153" w:type="dxa"/>
            <w:gridSpan w:val="2"/>
            <w:tcMar>
              <w:left w:w="28" w:type="dxa"/>
              <w:right w:w="28" w:type="dxa"/>
            </w:tcMar>
          </w:tcPr>
          <w:p w14:paraId="2190F106" w14:textId="77777777" w:rsidR="000D6979" w:rsidRPr="00F023F7" w:rsidRDefault="000D6979" w:rsidP="00091D72">
            <w:pPr>
              <w:spacing w:before="40" w:after="40"/>
              <w:jc w:val="left"/>
              <w:rPr>
                <w:noProof/>
                <w:sz w:val="22"/>
              </w:rPr>
            </w:pPr>
            <w:r w:rsidRPr="00F023F7">
              <w:rPr>
                <w:noProof/>
                <w:sz w:val="22"/>
              </w:rPr>
              <w:t xml:space="preserve">Identified as </w:t>
            </w:r>
            <w:r>
              <w:rPr>
                <w:noProof/>
                <w:sz w:val="22"/>
              </w:rPr>
              <w:t xml:space="preserve">an </w:t>
            </w:r>
            <w:r w:rsidRPr="00F023F7">
              <w:rPr>
                <w:noProof/>
                <w:sz w:val="22"/>
              </w:rPr>
              <w:t>Ubiquitous Persistent, Bioaccumulative and Toxic (uPBT) substance</w:t>
            </w:r>
          </w:p>
        </w:tc>
        <w:tc>
          <w:tcPr>
            <w:tcW w:w="970" w:type="dxa"/>
            <w:tcMar>
              <w:left w:w="28" w:type="dxa"/>
              <w:right w:w="28" w:type="dxa"/>
            </w:tcMar>
          </w:tcPr>
          <w:p w14:paraId="507B46F3" w14:textId="77777777" w:rsidR="000D6979" w:rsidRDefault="000D6979" w:rsidP="00091D72">
            <w:pPr>
              <w:spacing w:before="40" w:after="40"/>
              <w:jc w:val="left"/>
              <w:rPr>
                <w:noProof/>
                <w:sz w:val="22"/>
              </w:rPr>
            </w:pPr>
            <w:r>
              <w:rPr>
                <w:noProof/>
                <w:sz w:val="22"/>
              </w:rPr>
              <w:t xml:space="preserve">Identified as a substance that tends to accumulate in sediment and/or biota </w:t>
            </w:r>
          </w:p>
        </w:tc>
      </w:tr>
      <w:tr w:rsidR="000D6979" w:rsidRPr="00D35B56" w14:paraId="73370DE3" w14:textId="77777777" w:rsidTr="00091D72">
        <w:trPr>
          <w:gridBefore w:val="1"/>
          <w:wBefore w:w="12" w:type="dxa"/>
          <w:cantSplit/>
          <w:tblHeader/>
          <w:jc w:val="center"/>
        </w:trPr>
        <w:tc>
          <w:tcPr>
            <w:tcW w:w="651" w:type="dxa"/>
            <w:gridSpan w:val="3"/>
            <w:tcMar>
              <w:left w:w="28" w:type="dxa"/>
              <w:right w:w="28" w:type="dxa"/>
            </w:tcMar>
          </w:tcPr>
          <w:p w14:paraId="39F435A8" w14:textId="77777777" w:rsidR="000D6979" w:rsidRPr="00F023F7" w:rsidRDefault="000D6979" w:rsidP="00091D72">
            <w:pPr>
              <w:spacing w:before="40" w:after="40"/>
              <w:rPr>
                <w:noProof/>
                <w:sz w:val="22"/>
              </w:rPr>
            </w:pPr>
            <w:r>
              <w:rPr>
                <w:noProof/>
                <w:sz w:val="22"/>
              </w:rPr>
              <w:t>(1)</w:t>
            </w:r>
          </w:p>
        </w:tc>
        <w:tc>
          <w:tcPr>
            <w:tcW w:w="15375" w:type="dxa"/>
            <w:gridSpan w:val="23"/>
            <w:tcMar>
              <w:left w:w="28" w:type="dxa"/>
              <w:right w:w="28" w:type="dxa"/>
            </w:tcMar>
          </w:tcPr>
          <w:p w14:paraId="68BB4446" w14:textId="77777777" w:rsidR="000D6979" w:rsidRDefault="000D6979" w:rsidP="00091D72">
            <w:pPr>
              <w:spacing w:before="40" w:after="40"/>
              <w:jc w:val="left"/>
              <w:rPr>
                <w:noProof/>
                <w:sz w:val="22"/>
              </w:rPr>
            </w:pPr>
            <w:r>
              <w:rPr>
                <w:noProof/>
                <w:sz w:val="22"/>
                <w:lang w:val="en-US"/>
              </w:rPr>
              <w:t xml:space="preserve">The substance Alachlor has been moved to Part C of Annex II </w:t>
            </w:r>
          </w:p>
        </w:tc>
      </w:tr>
      <w:tr w:rsidR="000D6979" w:rsidRPr="00D35B56" w14:paraId="5BC3026E" w14:textId="77777777" w:rsidTr="007558FF">
        <w:trPr>
          <w:gridBefore w:val="1"/>
          <w:wBefore w:w="12" w:type="dxa"/>
          <w:cantSplit/>
          <w:tblHeader/>
          <w:jc w:val="center"/>
        </w:trPr>
        <w:tc>
          <w:tcPr>
            <w:tcW w:w="651" w:type="dxa"/>
            <w:gridSpan w:val="3"/>
            <w:tcMar>
              <w:left w:w="28" w:type="dxa"/>
              <w:right w:w="28" w:type="dxa"/>
            </w:tcMar>
          </w:tcPr>
          <w:p w14:paraId="221CC337" w14:textId="77777777" w:rsidR="000D6979" w:rsidRPr="00F023F7" w:rsidRDefault="000D6979" w:rsidP="00091D72">
            <w:pPr>
              <w:spacing w:before="40" w:after="40"/>
              <w:rPr>
                <w:noProof/>
                <w:sz w:val="22"/>
              </w:rPr>
            </w:pPr>
            <w:r w:rsidRPr="00F023F7">
              <w:rPr>
                <w:noProof/>
                <w:sz w:val="22"/>
              </w:rPr>
              <w:t>(2)</w:t>
            </w:r>
          </w:p>
        </w:tc>
        <w:tc>
          <w:tcPr>
            <w:tcW w:w="2286" w:type="dxa"/>
            <w:gridSpan w:val="3"/>
            <w:tcMar>
              <w:left w:w="28" w:type="dxa"/>
              <w:right w:w="28" w:type="dxa"/>
            </w:tcMar>
          </w:tcPr>
          <w:p w14:paraId="4479D14C" w14:textId="77777777" w:rsidR="000D6979" w:rsidRPr="00F023F7" w:rsidRDefault="000D6979" w:rsidP="00091D72">
            <w:pPr>
              <w:spacing w:before="40" w:after="40"/>
              <w:jc w:val="left"/>
              <w:rPr>
                <w:noProof/>
                <w:sz w:val="22"/>
              </w:rPr>
            </w:pPr>
            <w:r w:rsidRPr="00F023F7">
              <w:rPr>
                <w:noProof/>
                <w:sz w:val="22"/>
              </w:rPr>
              <w:t>Anthracene</w:t>
            </w:r>
          </w:p>
        </w:tc>
        <w:tc>
          <w:tcPr>
            <w:tcW w:w="1329" w:type="dxa"/>
            <w:gridSpan w:val="3"/>
            <w:tcMar>
              <w:left w:w="28" w:type="dxa"/>
              <w:right w:w="28" w:type="dxa"/>
            </w:tcMar>
          </w:tcPr>
          <w:p w14:paraId="105F32EB" w14:textId="77777777" w:rsidR="000D6979" w:rsidRPr="00F023F7" w:rsidRDefault="000D6979" w:rsidP="00091D72">
            <w:pPr>
              <w:spacing w:before="40" w:after="40"/>
              <w:jc w:val="left"/>
              <w:rPr>
                <w:noProof/>
                <w:sz w:val="22"/>
              </w:rPr>
            </w:pPr>
            <w:r w:rsidRPr="00F023F7">
              <w:rPr>
                <w:noProof/>
                <w:sz w:val="22"/>
              </w:rPr>
              <w:t xml:space="preserve">Industrial substances </w:t>
            </w:r>
          </w:p>
        </w:tc>
        <w:tc>
          <w:tcPr>
            <w:tcW w:w="992" w:type="dxa"/>
            <w:gridSpan w:val="2"/>
            <w:tcMar>
              <w:left w:w="28" w:type="dxa"/>
              <w:right w:w="28" w:type="dxa"/>
            </w:tcMar>
          </w:tcPr>
          <w:p w14:paraId="2F3120D6" w14:textId="77777777" w:rsidR="000D6979" w:rsidRPr="00F023F7" w:rsidRDefault="000D6979" w:rsidP="00091D72">
            <w:pPr>
              <w:spacing w:before="40" w:after="40"/>
              <w:jc w:val="left"/>
              <w:rPr>
                <w:noProof/>
                <w:sz w:val="22"/>
              </w:rPr>
            </w:pPr>
            <w:r w:rsidRPr="00F023F7">
              <w:rPr>
                <w:noProof/>
                <w:sz w:val="22"/>
              </w:rPr>
              <w:t>120</w:t>
            </w:r>
            <w:r w:rsidRPr="00F023F7">
              <w:rPr>
                <w:noProof/>
                <w:sz w:val="22"/>
              </w:rPr>
              <w:noBreakHyphen/>
              <w:t>12</w:t>
            </w:r>
            <w:r w:rsidRPr="00F023F7">
              <w:rPr>
                <w:noProof/>
                <w:sz w:val="22"/>
              </w:rPr>
              <w:noBreakHyphen/>
              <w:t>7</w:t>
            </w:r>
          </w:p>
        </w:tc>
        <w:tc>
          <w:tcPr>
            <w:tcW w:w="1134" w:type="dxa"/>
          </w:tcPr>
          <w:p w14:paraId="0AC585D1" w14:textId="77777777" w:rsidR="000D6979" w:rsidRPr="00E1266A" w:rsidRDefault="000D6979" w:rsidP="00091D72">
            <w:pPr>
              <w:spacing w:before="40" w:after="40"/>
              <w:jc w:val="left"/>
              <w:rPr>
                <w:noProof/>
                <w:sz w:val="22"/>
              </w:rPr>
            </w:pPr>
            <w:r w:rsidRPr="00E1266A">
              <w:rPr>
                <w:noProof/>
                <w:sz w:val="22"/>
              </w:rPr>
              <w:t>204-371-1</w:t>
            </w:r>
          </w:p>
        </w:tc>
        <w:tc>
          <w:tcPr>
            <w:tcW w:w="1279" w:type="dxa"/>
            <w:gridSpan w:val="2"/>
            <w:tcMar>
              <w:left w:w="28" w:type="dxa"/>
              <w:right w:w="28" w:type="dxa"/>
            </w:tcMar>
          </w:tcPr>
          <w:p w14:paraId="56AB4EC2" w14:textId="77777777" w:rsidR="000D6979" w:rsidRPr="00F023F7" w:rsidRDefault="000D6979" w:rsidP="00091D72">
            <w:pPr>
              <w:spacing w:before="40" w:after="40"/>
              <w:jc w:val="left"/>
              <w:rPr>
                <w:noProof/>
                <w:sz w:val="22"/>
              </w:rPr>
            </w:pPr>
            <w:r w:rsidRPr="00F023F7">
              <w:rPr>
                <w:noProof/>
                <w:sz w:val="22"/>
              </w:rPr>
              <w:t>0,1</w:t>
            </w:r>
          </w:p>
        </w:tc>
        <w:tc>
          <w:tcPr>
            <w:tcW w:w="1279" w:type="dxa"/>
            <w:gridSpan w:val="2"/>
            <w:tcMar>
              <w:left w:w="28" w:type="dxa"/>
              <w:right w:w="28" w:type="dxa"/>
            </w:tcMar>
          </w:tcPr>
          <w:p w14:paraId="04F94C49" w14:textId="77777777" w:rsidR="000D6979" w:rsidRPr="00F023F7" w:rsidRDefault="000D6979" w:rsidP="00091D72">
            <w:pPr>
              <w:spacing w:before="40" w:after="40"/>
              <w:jc w:val="left"/>
              <w:rPr>
                <w:noProof/>
                <w:sz w:val="22"/>
              </w:rPr>
            </w:pPr>
            <w:r w:rsidRPr="00F023F7">
              <w:rPr>
                <w:noProof/>
                <w:sz w:val="22"/>
              </w:rPr>
              <w:t>0,1</w:t>
            </w:r>
          </w:p>
        </w:tc>
        <w:tc>
          <w:tcPr>
            <w:tcW w:w="1278" w:type="dxa"/>
            <w:gridSpan w:val="2"/>
            <w:tcMar>
              <w:left w:w="28" w:type="dxa"/>
              <w:right w:w="28" w:type="dxa"/>
            </w:tcMar>
          </w:tcPr>
          <w:p w14:paraId="6AF03DE5" w14:textId="77777777" w:rsidR="000D6979" w:rsidRPr="00F023F7" w:rsidRDefault="000D6979" w:rsidP="00091D72">
            <w:pPr>
              <w:spacing w:before="40" w:after="40"/>
              <w:jc w:val="left"/>
              <w:rPr>
                <w:noProof/>
                <w:sz w:val="22"/>
              </w:rPr>
            </w:pPr>
            <w:r w:rsidRPr="00F023F7">
              <w:rPr>
                <w:noProof/>
                <w:sz w:val="22"/>
              </w:rPr>
              <w:t>0,1</w:t>
            </w:r>
          </w:p>
        </w:tc>
        <w:tc>
          <w:tcPr>
            <w:tcW w:w="1277" w:type="dxa"/>
            <w:gridSpan w:val="2"/>
            <w:tcMar>
              <w:left w:w="28" w:type="dxa"/>
              <w:right w:w="28" w:type="dxa"/>
            </w:tcMar>
          </w:tcPr>
          <w:p w14:paraId="1D836EEF" w14:textId="77777777" w:rsidR="000D6979" w:rsidRPr="00F023F7" w:rsidRDefault="000D6979" w:rsidP="00091D72">
            <w:pPr>
              <w:spacing w:before="40" w:after="40"/>
              <w:jc w:val="left"/>
              <w:rPr>
                <w:noProof/>
                <w:sz w:val="22"/>
              </w:rPr>
            </w:pPr>
            <w:r w:rsidRPr="00F023F7">
              <w:rPr>
                <w:noProof/>
                <w:sz w:val="22"/>
              </w:rPr>
              <w:t>0,1</w:t>
            </w:r>
          </w:p>
        </w:tc>
        <w:tc>
          <w:tcPr>
            <w:tcW w:w="1136" w:type="dxa"/>
            <w:gridSpan w:val="2"/>
            <w:tcMar>
              <w:left w:w="28" w:type="dxa"/>
              <w:right w:w="28" w:type="dxa"/>
            </w:tcMar>
          </w:tcPr>
          <w:p w14:paraId="56437A4D"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75B7ADA4" w14:textId="77777777" w:rsidR="000D6979" w:rsidRPr="00F023F7" w:rsidRDefault="000D6979" w:rsidP="00091D72">
            <w:pPr>
              <w:spacing w:before="40" w:after="40"/>
              <w:jc w:val="left"/>
              <w:rPr>
                <w:noProof/>
                <w:sz w:val="22"/>
              </w:rPr>
            </w:pPr>
            <w:r w:rsidRPr="00F023F7">
              <w:rPr>
                <w:noProof/>
                <w:sz w:val="22"/>
              </w:rPr>
              <w:t>X</w:t>
            </w:r>
          </w:p>
        </w:tc>
        <w:tc>
          <w:tcPr>
            <w:tcW w:w="1153" w:type="dxa"/>
            <w:gridSpan w:val="2"/>
            <w:tcMar>
              <w:left w:w="28" w:type="dxa"/>
              <w:right w:w="28" w:type="dxa"/>
            </w:tcMar>
          </w:tcPr>
          <w:p w14:paraId="228D6C55" w14:textId="77777777" w:rsidR="000D6979" w:rsidRPr="00F023F7" w:rsidRDefault="000D6979" w:rsidP="00091D72">
            <w:pPr>
              <w:spacing w:before="40" w:after="40"/>
              <w:jc w:val="left"/>
              <w:rPr>
                <w:noProof/>
                <w:sz w:val="22"/>
              </w:rPr>
            </w:pPr>
          </w:p>
        </w:tc>
        <w:tc>
          <w:tcPr>
            <w:tcW w:w="970" w:type="dxa"/>
            <w:tcMar>
              <w:left w:w="28" w:type="dxa"/>
              <w:right w:w="28" w:type="dxa"/>
            </w:tcMar>
          </w:tcPr>
          <w:p w14:paraId="2681C72E" w14:textId="77777777" w:rsidR="000D6979" w:rsidRDefault="000D6979" w:rsidP="00091D72">
            <w:pPr>
              <w:spacing w:before="40" w:after="40"/>
              <w:jc w:val="left"/>
              <w:rPr>
                <w:noProof/>
                <w:sz w:val="22"/>
              </w:rPr>
            </w:pPr>
            <w:r>
              <w:rPr>
                <w:noProof/>
                <w:sz w:val="22"/>
              </w:rPr>
              <w:t>X</w:t>
            </w:r>
          </w:p>
        </w:tc>
      </w:tr>
      <w:tr w:rsidR="000D6979" w:rsidRPr="00D35B56" w14:paraId="75EA190B" w14:textId="77777777" w:rsidTr="007558FF">
        <w:trPr>
          <w:gridBefore w:val="1"/>
          <w:wBefore w:w="12" w:type="dxa"/>
          <w:cantSplit/>
          <w:tblHeader/>
          <w:jc w:val="center"/>
        </w:trPr>
        <w:tc>
          <w:tcPr>
            <w:tcW w:w="651" w:type="dxa"/>
            <w:gridSpan w:val="3"/>
            <w:tcMar>
              <w:left w:w="28" w:type="dxa"/>
              <w:right w:w="28" w:type="dxa"/>
            </w:tcMar>
          </w:tcPr>
          <w:p w14:paraId="6341242E" w14:textId="77777777" w:rsidR="000D6979" w:rsidRPr="00F023F7" w:rsidRDefault="000D6979" w:rsidP="00091D72">
            <w:pPr>
              <w:spacing w:before="40" w:after="40"/>
              <w:rPr>
                <w:noProof/>
                <w:sz w:val="22"/>
              </w:rPr>
            </w:pPr>
            <w:r w:rsidRPr="00F023F7">
              <w:rPr>
                <w:noProof/>
                <w:sz w:val="22"/>
              </w:rPr>
              <w:t>(3)</w:t>
            </w:r>
          </w:p>
        </w:tc>
        <w:tc>
          <w:tcPr>
            <w:tcW w:w="2286" w:type="dxa"/>
            <w:gridSpan w:val="3"/>
            <w:tcMar>
              <w:left w:w="28" w:type="dxa"/>
              <w:right w:w="28" w:type="dxa"/>
            </w:tcMar>
          </w:tcPr>
          <w:p w14:paraId="5515D9F8" w14:textId="77777777" w:rsidR="000D6979" w:rsidRPr="00F023F7" w:rsidRDefault="000D6979" w:rsidP="00091D72">
            <w:pPr>
              <w:spacing w:before="40" w:after="40"/>
              <w:jc w:val="left"/>
              <w:rPr>
                <w:noProof/>
                <w:sz w:val="22"/>
              </w:rPr>
            </w:pPr>
            <w:r w:rsidRPr="00F023F7">
              <w:rPr>
                <w:noProof/>
                <w:sz w:val="22"/>
              </w:rPr>
              <w:t>Atrazine</w:t>
            </w:r>
          </w:p>
        </w:tc>
        <w:tc>
          <w:tcPr>
            <w:tcW w:w="1329" w:type="dxa"/>
            <w:gridSpan w:val="3"/>
            <w:tcMar>
              <w:left w:w="28" w:type="dxa"/>
              <w:right w:w="28" w:type="dxa"/>
            </w:tcMar>
          </w:tcPr>
          <w:p w14:paraId="4257D017" w14:textId="77777777" w:rsidR="000D6979" w:rsidRPr="00F023F7" w:rsidRDefault="000D6979" w:rsidP="00091D72">
            <w:pPr>
              <w:spacing w:before="40" w:after="40"/>
              <w:jc w:val="left"/>
              <w:rPr>
                <w:noProof/>
                <w:sz w:val="22"/>
              </w:rPr>
            </w:pPr>
            <w:r w:rsidRPr="00F023F7">
              <w:rPr>
                <w:noProof/>
                <w:sz w:val="22"/>
              </w:rPr>
              <w:t>Herbicides</w:t>
            </w:r>
          </w:p>
        </w:tc>
        <w:tc>
          <w:tcPr>
            <w:tcW w:w="992" w:type="dxa"/>
            <w:gridSpan w:val="2"/>
            <w:tcMar>
              <w:left w:w="28" w:type="dxa"/>
              <w:right w:w="28" w:type="dxa"/>
            </w:tcMar>
          </w:tcPr>
          <w:p w14:paraId="3DD6E9C2" w14:textId="77777777" w:rsidR="000D6979" w:rsidRPr="00F023F7" w:rsidRDefault="000D6979" w:rsidP="00091D72">
            <w:pPr>
              <w:spacing w:before="40" w:after="40"/>
              <w:jc w:val="left"/>
              <w:rPr>
                <w:noProof/>
                <w:sz w:val="22"/>
              </w:rPr>
            </w:pPr>
            <w:r w:rsidRPr="00F023F7">
              <w:rPr>
                <w:noProof/>
                <w:sz w:val="22"/>
              </w:rPr>
              <w:t>1912</w:t>
            </w:r>
            <w:r w:rsidRPr="00F023F7">
              <w:rPr>
                <w:noProof/>
                <w:sz w:val="22"/>
              </w:rPr>
              <w:noBreakHyphen/>
              <w:t>24</w:t>
            </w:r>
            <w:r w:rsidRPr="00F023F7">
              <w:rPr>
                <w:noProof/>
                <w:sz w:val="22"/>
              </w:rPr>
              <w:noBreakHyphen/>
              <w:t>9</w:t>
            </w:r>
          </w:p>
        </w:tc>
        <w:tc>
          <w:tcPr>
            <w:tcW w:w="1134" w:type="dxa"/>
          </w:tcPr>
          <w:p w14:paraId="78D2846D" w14:textId="77777777" w:rsidR="000D6979" w:rsidRPr="002F4CF7" w:rsidRDefault="000D6979" w:rsidP="00091D72">
            <w:pPr>
              <w:spacing w:before="40" w:after="40"/>
              <w:jc w:val="left"/>
              <w:rPr>
                <w:noProof/>
                <w:sz w:val="22"/>
              </w:rPr>
            </w:pPr>
            <w:r w:rsidRPr="002F4CF7">
              <w:rPr>
                <w:noProof/>
                <w:sz w:val="22"/>
              </w:rPr>
              <w:t>217-617-8</w:t>
            </w:r>
          </w:p>
        </w:tc>
        <w:tc>
          <w:tcPr>
            <w:tcW w:w="1279" w:type="dxa"/>
            <w:gridSpan w:val="2"/>
            <w:tcMar>
              <w:left w:w="28" w:type="dxa"/>
              <w:right w:w="28" w:type="dxa"/>
            </w:tcMar>
          </w:tcPr>
          <w:p w14:paraId="3F2F3858" w14:textId="77777777" w:rsidR="000D6979" w:rsidRPr="00F023F7" w:rsidRDefault="000D6979" w:rsidP="00091D72">
            <w:pPr>
              <w:spacing w:before="40" w:after="40"/>
              <w:jc w:val="left"/>
              <w:rPr>
                <w:noProof/>
                <w:sz w:val="22"/>
              </w:rPr>
            </w:pPr>
            <w:r w:rsidRPr="00F023F7">
              <w:rPr>
                <w:noProof/>
                <w:sz w:val="22"/>
              </w:rPr>
              <w:t>0,6</w:t>
            </w:r>
          </w:p>
        </w:tc>
        <w:tc>
          <w:tcPr>
            <w:tcW w:w="1279" w:type="dxa"/>
            <w:gridSpan w:val="2"/>
            <w:tcMar>
              <w:left w:w="28" w:type="dxa"/>
              <w:right w:w="28" w:type="dxa"/>
            </w:tcMar>
          </w:tcPr>
          <w:p w14:paraId="11914D6E" w14:textId="77777777" w:rsidR="000D6979" w:rsidRPr="00F023F7" w:rsidRDefault="000D6979" w:rsidP="00091D72">
            <w:pPr>
              <w:spacing w:before="40" w:after="40"/>
              <w:jc w:val="left"/>
              <w:rPr>
                <w:noProof/>
                <w:sz w:val="22"/>
              </w:rPr>
            </w:pPr>
            <w:r w:rsidRPr="00F023F7">
              <w:rPr>
                <w:noProof/>
                <w:sz w:val="22"/>
              </w:rPr>
              <w:t>0,6</w:t>
            </w:r>
          </w:p>
        </w:tc>
        <w:tc>
          <w:tcPr>
            <w:tcW w:w="1278" w:type="dxa"/>
            <w:gridSpan w:val="2"/>
            <w:tcMar>
              <w:left w:w="28" w:type="dxa"/>
              <w:right w:w="28" w:type="dxa"/>
            </w:tcMar>
          </w:tcPr>
          <w:p w14:paraId="0E54370D" w14:textId="77777777" w:rsidR="000D6979" w:rsidRPr="00F023F7" w:rsidRDefault="000D6979" w:rsidP="00091D72">
            <w:pPr>
              <w:spacing w:before="40" w:after="40"/>
              <w:jc w:val="left"/>
              <w:rPr>
                <w:noProof/>
                <w:sz w:val="22"/>
              </w:rPr>
            </w:pPr>
            <w:r w:rsidRPr="00F023F7">
              <w:rPr>
                <w:noProof/>
                <w:sz w:val="22"/>
              </w:rPr>
              <w:t>2,0</w:t>
            </w:r>
          </w:p>
        </w:tc>
        <w:tc>
          <w:tcPr>
            <w:tcW w:w="1277" w:type="dxa"/>
            <w:gridSpan w:val="2"/>
            <w:tcMar>
              <w:left w:w="28" w:type="dxa"/>
              <w:right w:w="28" w:type="dxa"/>
            </w:tcMar>
          </w:tcPr>
          <w:p w14:paraId="4FD0A924" w14:textId="77777777" w:rsidR="000D6979" w:rsidRPr="00F023F7" w:rsidRDefault="000D6979" w:rsidP="00091D72">
            <w:pPr>
              <w:spacing w:before="40" w:after="40"/>
              <w:jc w:val="left"/>
              <w:rPr>
                <w:noProof/>
                <w:sz w:val="22"/>
              </w:rPr>
            </w:pPr>
            <w:r w:rsidRPr="00F023F7">
              <w:rPr>
                <w:noProof/>
                <w:sz w:val="22"/>
              </w:rPr>
              <w:t>2,0</w:t>
            </w:r>
          </w:p>
        </w:tc>
        <w:tc>
          <w:tcPr>
            <w:tcW w:w="1136" w:type="dxa"/>
            <w:gridSpan w:val="2"/>
            <w:tcMar>
              <w:left w:w="28" w:type="dxa"/>
              <w:right w:w="28" w:type="dxa"/>
            </w:tcMar>
          </w:tcPr>
          <w:p w14:paraId="12F5A57E"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74DA9D53" w14:textId="77777777" w:rsidR="000D6979" w:rsidRPr="00F023F7" w:rsidRDefault="000D6979" w:rsidP="00091D72">
            <w:pPr>
              <w:spacing w:before="40" w:after="40"/>
              <w:jc w:val="left"/>
              <w:rPr>
                <w:noProof/>
                <w:sz w:val="22"/>
              </w:rPr>
            </w:pPr>
          </w:p>
        </w:tc>
        <w:tc>
          <w:tcPr>
            <w:tcW w:w="1153" w:type="dxa"/>
            <w:gridSpan w:val="2"/>
            <w:tcMar>
              <w:left w:w="28" w:type="dxa"/>
              <w:right w:w="28" w:type="dxa"/>
            </w:tcMar>
          </w:tcPr>
          <w:p w14:paraId="01D26F18" w14:textId="77777777" w:rsidR="000D6979" w:rsidRPr="00F023F7" w:rsidRDefault="000D6979" w:rsidP="00091D72">
            <w:pPr>
              <w:spacing w:before="40" w:after="40"/>
              <w:jc w:val="left"/>
              <w:rPr>
                <w:noProof/>
                <w:sz w:val="22"/>
              </w:rPr>
            </w:pPr>
          </w:p>
        </w:tc>
        <w:tc>
          <w:tcPr>
            <w:tcW w:w="970" w:type="dxa"/>
            <w:tcMar>
              <w:left w:w="28" w:type="dxa"/>
              <w:right w:w="28" w:type="dxa"/>
            </w:tcMar>
          </w:tcPr>
          <w:p w14:paraId="00FC9B9A" w14:textId="77777777" w:rsidR="000D6979" w:rsidRPr="00D35B56" w:rsidRDefault="000D6979" w:rsidP="00091D72">
            <w:pPr>
              <w:spacing w:before="40" w:after="40"/>
              <w:jc w:val="left"/>
              <w:rPr>
                <w:noProof/>
                <w:sz w:val="22"/>
              </w:rPr>
            </w:pPr>
          </w:p>
        </w:tc>
      </w:tr>
      <w:tr w:rsidR="000D6979" w:rsidRPr="00D35B56" w14:paraId="7362EA41" w14:textId="77777777" w:rsidTr="007558FF">
        <w:trPr>
          <w:gridBefore w:val="1"/>
          <w:wBefore w:w="12" w:type="dxa"/>
          <w:cantSplit/>
          <w:tblHeader/>
          <w:jc w:val="center"/>
        </w:trPr>
        <w:tc>
          <w:tcPr>
            <w:tcW w:w="651" w:type="dxa"/>
            <w:gridSpan w:val="3"/>
            <w:tcMar>
              <w:left w:w="28" w:type="dxa"/>
              <w:right w:w="28" w:type="dxa"/>
            </w:tcMar>
          </w:tcPr>
          <w:p w14:paraId="30CFB161" w14:textId="77777777" w:rsidR="000D6979" w:rsidRPr="00F023F7" w:rsidRDefault="000D6979" w:rsidP="00091D72">
            <w:pPr>
              <w:spacing w:before="40" w:after="40"/>
              <w:rPr>
                <w:noProof/>
                <w:sz w:val="22"/>
              </w:rPr>
            </w:pPr>
            <w:r w:rsidRPr="00F023F7">
              <w:rPr>
                <w:noProof/>
                <w:sz w:val="22"/>
              </w:rPr>
              <w:t>(4)</w:t>
            </w:r>
          </w:p>
        </w:tc>
        <w:tc>
          <w:tcPr>
            <w:tcW w:w="2286" w:type="dxa"/>
            <w:gridSpan w:val="3"/>
            <w:tcMar>
              <w:left w:w="28" w:type="dxa"/>
              <w:right w:w="28" w:type="dxa"/>
            </w:tcMar>
          </w:tcPr>
          <w:p w14:paraId="2AD49CBF" w14:textId="77777777" w:rsidR="000D6979" w:rsidRPr="00F023F7" w:rsidRDefault="000D6979" w:rsidP="00091D72">
            <w:pPr>
              <w:spacing w:before="40" w:after="40"/>
              <w:jc w:val="left"/>
              <w:rPr>
                <w:noProof/>
                <w:sz w:val="22"/>
              </w:rPr>
            </w:pPr>
            <w:r w:rsidRPr="00F023F7">
              <w:rPr>
                <w:noProof/>
                <w:sz w:val="22"/>
              </w:rPr>
              <w:t>Benzene</w:t>
            </w:r>
          </w:p>
        </w:tc>
        <w:tc>
          <w:tcPr>
            <w:tcW w:w="1329" w:type="dxa"/>
            <w:gridSpan w:val="3"/>
            <w:tcMar>
              <w:left w:w="28" w:type="dxa"/>
              <w:right w:w="28" w:type="dxa"/>
            </w:tcMar>
          </w:tcPr>
          <w:p w14:paraId="398E224E" w14:textId="77777777" w:rsidR="000D6979" w:rsidRPr="00F023F7" w:rsidRDefault="000D6979" w:rsidP="00091D72">
            <w:pPr>
              <w:spacing w:before="40" w:after="40"/>
              <w:jc w:val="left"/>
              <w:rPr>
                <w:noProof/>
                <w:sz w:val="22"/>
              </w:rPr>
            </w:pPr>
            <w:r w:rsidRPr="00F023F7">
              <w:rPr>
                <w:noProof/>
                <w:sz w:val="22"/>
              </w:rPr>
              <w:t>Industrial substances</w:t>
            </w:r>
          </w:p>
        </w:tc>
        <w:tc>
          <w:tcPr>
            <w:tcW w:w="992" w:type="dxa"/>
            <w:gridSpan w:val="2"/>
            <w:tcMar>
              <w:left w:w="28" w:type="dxa"/>
              <w:right w:w="28" w:type="dxa"/>
            </w:tcMar>
          </w:tcPr>
          <w:p w14:paraId="1CC6D8CA" w14:textId="77777777" w:rsidR="000D6979" w:rsidRPr="00F023F7" w:rsidRDefault="000D6979" w:rsidP="00091D72">
            <w:pPr>
              <w:spacing w:before="40" w:after="40"/>
              <w:jc w:val="left"/>
              <w:rPr>
                <w:noProof/>
                <w:sz w:val="22"/>
              </w:rPr>
            </w:pPr>
            <w:r w:rsidRPr="00F023F7">
              <w:rPr>
                <w:noProof/>
                <w:sz w:val="22"/>
              </w:rPr>
              <w:t>71</w:t>
            </w:r>
            <w:r w:rsidRPr="00F023F7">
              <w:rPr>
                <w:noProof/>
                <w:sz w:val="22"/>
              </w:rPr>
              <w:noBreakHyphen/>
              <w:t>43</w:t>
            </w:r>
            <w:r w:rsidRPr="00F023F7">
              <w:rPr>
                <w:noProof/>
                <w:sz w:val="22"/>
              </w:rPr>
              <w:noBreakHyphen/>
              <w:t>2</w:t>
            </w:r>
          </w:p>
        </w:tc>
        <w:tc>
          <w:tcPr>
            <w:tcW w:w="1134" w:type="dxa"/>
          </w:tcPr>
          <w:p w14:paraId="137777AE" w14:textId="77777777" w:rsidR="000D6979" w:rsidRPr="002F4CF7" w:rsidRDefault="000D6979" w:rsidP="00091D72">
            <w:pPr>
              <w:spacing w:before="40" w:after="40"/>
              <w:jc w:val="left"/>
              <w:rPr>
                <w:noProof/>
                <w:sz w:val="22"/>
              </w:rPr>
            </w:pPr>
            <w:r w:rsidRPr="002F4CF7">
              <w:rPr>
                <w:noProof/>
                <w:sz w:val="22"/>
              </w:rPr>
              <w:t>200-753-7</w:t>
            </w:r>
          </w:p>
        </w:tc>
        <w:tc>
          <w:tcPr>
            <w:tcW w:w="1279" w:type="dxa"/>
            <w:gridSpan w:val="2"/>
            <w:tcMar>
              <w:left w:w="28" w:type="dxa"/>
              <w:right w:w="28" w:type="dxa"/>
            </w:tcMar>
          </w:tcPr>
          <w:p w14:paraId="69370DD3" w14:textId="77777777" w:rsidR="000D6979" w:rsidRPr="00F023F7" w:rsidRDefault="000D6979" w:rsidP="00091D72">
            <w:pPr>
              <w:spacing w:before="40" w:after="40"/>
              <w:jc w:val="left"/>
              <w:rPr>
                <w:noProof/>
                <w:sz w:val="22"/>
              </w:rPr>
            </w:pPr>
            <w:r w:rsidRPr="00F023F7">
              <w:rPr>
                <w:noProof/>
                <w:sz w:val="22"/>
              </w:rPr>
              <w:t>10</w:t>
            </w:r>
          </w:p>
        </w:tc>
        <w:tc>
          <w:tcPr>
            <w:tcW w:w="1279" w:type="dxa"/>
            <w:gridSpan w:val="2"/>
            <w:tcMar>
              <w:left w:w="28" w:type="dxa"/>
              <w:right w:w="28" w:type="dxa"/>
            </w:tcMar>
          </w:tcPr>
          <w:p w14:paraId="001A39AA" w14:textId="77777777" w:rsidR="000D6979" w:rsidRPr="00F023F7" w:rsidRDefault="000D6979" w:rsidP="00091D72">
            <w:pPr>
              <w:spacing w:before="40" w:after="40"/>
              <w:jc w:val="left"/>
              <w:rPr>
                <w:noProof/>
                <w:sz w:val="22"/>
              </w:rPr>
            </w:pPr>
            <w:r w:rsidRPr="00F023F7">
              <w:rPr>
                <w:noProof/>
                <w:sz w:val="22"/>
              </w:rPr>
              <w:t>8</w:t>
            </w:r>
          </w:p>
        </w:tc>
        <w:tc>
          <w:tcPr>
            <w:tcW w:w="1278" w:type="dxa"/>
            <w:gridSpan w:val="2"/>
            <w:tcMar>
              <w:left w:w="28" w:type="dxa"/>
              <w:right w:w="28" w:type="dxa"/>
            </w:tcMar>
          </w:tcPr>
          <w:p w14:paraId="0922D25A" w14:textId="77777777" w:rsidR="000D6979" w:rsidRPr="00F023F7" w:rsidRDefault="000D6979" w:rsidP="00091D72">
            <w:pPr>
              <w:spacing w:before="40" w:after="40"/>
              <w:jc w:val="left"/>
              <w:rPr>
                <w:noProof/>
                <w:sz w:val="22"/>
              </w:rPr>
            </w:pPr>
            <w:r w:rsidRPr="00F023F7">
              <w:rPr>
                <w:noProof/>
                <w:sz w:val="22"/>
              </w:rPr>
              <w:t>50</w:t>
            </w:r>
          </w:p>
        </w:tc>
        <w:tc>
          <w:tcPr>
            <w:tcW w:w="1277" w:type="dxa"/>
            <w:gridSpan w:val="2"/>
            <w:tcMar>
              <w:left w:w="28" w:type="dxa"/>
              <w:right w:w="28" w:type="dxa"/>
            </w:tcMar>
          </w:tcPr>
          <w:p w14:paraId="17EC84E4" w14:textId="77777777" w:rsidR="000D6979" w:rsidRPr="00F023F7" w:rsidRDefault="000D6979" w:rsidP="00091D72">
            <w:pPr>
              <w:spacing w:before="40" w:after="40"/>
              <w:jc w:val="left"/>
              <w:rPr>
                <w:noProof/>
                <w:sz w:val="22"/>
              </w:rPr>
            </w:pPr>
            <w:r w:rsidRPr="00F023F7">
              <w:rPr>
                <w:noProof/>
                <w:sz w:val="22"/>
              </w:rPr>
              <w:t>50</w:t>
            </w:r>
          </w:p>
        </w:tc>
        <w:tc>
          <w:tcPr>
            <w:tcW w:w="1136" w:type="dxa"/>
            <w:gridSpan w:val="2"/>
            <w:tcMar>
              <w:left w:w="28" w:type="dxa"/>
              <w:right w:w="28" w:type="dxa"/>
            </w:tcMar>
          </w:tcPr>
          <w:p w14:paraId="67B2D78A"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5303A6FB" w14:textId="77777777" w:rsidR="000D6979" w:rsidRPr="00F023F7" w:rsidRDefault="000D6979" w:rsidP="00091D72">
            <w:pPr>
              <w:spacing w:before="40" w:after="40"/>
              <w:jc w:val="left"/>
              <w:rPr>
                <w:noProof/>
                <w:sz w:val="22"/>
              </w:rPr>
            </w:pPr>
          </w:p>
        </w:tc>
        <w:tc>
          <w:tcPr>
            <w:tcW w:w="1153" w:type="dxa"/>
            <w:gridSpan w:val="2"/>
            <w:tcMar>
              <w:left w:w="28" w:type="dxa"/>
              <w:right w:w="28" w:type="dxa"/>
            </w:tcMar>
          </w:tcPr>
          <w:p w14:paraId="4E29C53F" w14:textId="77777777" w:rsidR="000D6979" w:rsidRPr="00F023F7" w:rsidRDefault="000D6979" w:rsidP="00091D72">
            <w:pPr>
              <w:spacing w:before="40" w:after="40"/>
              <w:jc w:val="left"/>
              <w:rPr>
                <w:noProof/>
                <w:sz w:val="22"/>
              </w:rPr>
            </w:pPr>
          </w:p>
        </w:tc>
        <w:tc>
          <w:tcPr>
            <w:tcW w:w="970" w:type="dxa"/>
            <w:tcMar>
              <w:left w:w="28" w:type="dxa"/>
              <w:right w:w="28" w:type="dxa"/>
            </w:tcMar>
          </w:tcPr>
          <w:p w14:paraId="3380E877" w14:textId="77777777" w:rsidR="000D6979" w:rsidRPr="00D35B56" w:rsidRDefault="000D6979" w:rsidP="00091D72">
            <w:pPr>
              <w:spacing w:before="40" w:after="40"/>
              <w:jc w:val="left"/>
              <w:rPr>
                <w:noProof/>
                <w:sz w:val="22"/>
              </w:rPr>
            </w:pPr>
          </w:p>
        </w:tc>
      </w:tr>
      <w:tr w:rsidR="000D6979" w:rsidRPr="00D35B56" w14:paraId="3880B232" w14:textId="77777777" w:rsidTr="007558FF">
        <w:trPr>
          <w:gridBefore w:val="1"/>
          <w:wBefore w:w="12" w:type="dxa"/>
          <w:cantSplit/>
          <w:trHeight w:val="567"/>
          <w:tblHeader/>
          <w:jc w:val="center"/>
        </w:trPr>
        <w:tc>
          <w:tcPr>
            <w:tcW w:w="651" w:type="dxa"/>
            <w:gridSpan w:val="3"/>
            <w:tcMar>
              <w:left w:w="28" w:type="dxa"/>
              <w:right w:w="28" w:type="dxa"/>
            </w:tcMar>
          </w:tcPr>
          <w:p w14:paraId="34C1B554" w14:textId="77777777" w:rsidR="000D6979" w:rsidRPr="00F023F7" w:rsidRDefault="000D6979" w:rsidP="00091D72">
            <w:pPr>
              <w:spacing w:before="40" w:after="40"/>
              <w:rPr>
                <w:noProof/>
                <w:sz w:val="22"/>
              </w:rPr>
            </w:pPr>
            <w:r w:rsidRPr="00F023F7">
              <w:rPr>
                <w:noProof/>
                <w:sz w:val="22"/>
              </w:rPr>
              <w:t>(5)</w:t>
            </w:r>
          </w:p>
        </w:tc>
        <w:tc>
          <w:tcPr>
            <w:tcW w:w="2286" w:type="dxa"/>
            <w:gridSpan w:val="3"/>
            <w:tcMar>
              <w:left w:w="28" w:type="dxa"/>
              <w:right w:w="28" w:type="dxa"/>
            </w:tcMar>
          </w:tcPr>
          <w:p w14:paraId="065618C8" w14:textId="77777777" w:rsidR="000D6979" w:rsidRPr="00F023F7" w:rsidRDefault="000D6979" w:rsidP="00091D72">
            <w:pPr>
              <w:spacing w:before="40" w:after="40"/>
              <w:jc w:val="left"/>
              <w:rPr>
                <w:noProof/>
                <w:sz w:val="22"/>
                <w:vertAlign w:val="superscript"/>
              </w:rPr>
            </w:pPr>
            <w:r w:rsidRPr="00F023F7">
              <w:rPr>
                <w:noProof/>
                <w:sz w:val="22"/>
              </w:rPr>
              <w:t>Brominated diphenylethers</w:t>
            </w:r>
            <w:bookmarkStart w:id="15" w:name="_DV_M300"/>
            <w:bookmarkEnd w:id="15"/>
          </w:p>
        </w:tc>
        <w:tc>
          <w:tcPr>
            <w:tcW w:w="1329" w:type="dxa"/>
            <w:gridSpan w:val="3"/>
            <w:tcMar>
              <w:left w:w="28" w:type="dxa"/>
              <w:right w:w="28" w:type="dxa"/>
            </w:tcMar>
          </w:tcPr>
          <w:p w14:paraId="30016C27" w14:textId="77777777" w:rsidR="000D6979" w:rsidRPr="00F023F7" w:rsidRDefault="000D6979" w:rsidP="00091D72">
            <w:pPr>
              <w:spacing w:before="40" w:after="40"/>
              <w:jc w:val="left"/>
              <w:rPr>
                <w:noProof/>
                <w:sz w:val="22"/>
              </w:rPr>
            </w:pPr>
            <w:r w:rsidRPr="00F023F7">
              <w:rPr>
                <w:noProof/>
                <w:sz w:val="22"/>
              </w:rPr>
              <w:t>Industrial substances</w:t>
            </w:r>
          </w:p>
        </w:tc>
        <w:tc>
          <w:tcPr>
            <w:tcW w:w="992" w:type="dxa"/>
            <w:gridSpan w:val="2"/>
            <w:tcMar>
              <w:left w:w="28" w:type="dxa"/>
              <w:right w:w="28" w:type="dxa"/>
            </w:tcMar>
          </w:tcPr>
          <w:p w14:paraId="419ED030" w14:textId="77777777" w:rsidR="000D6979" w:rsidRPr="00F023F7" w:rsidRDefault="000D6979" w:rsidP="00091D72">
            <w:pPr>
              <w:spacing w:before="40" w:after="40"/>
              <w:jc w:val="left"/>
              <w:rPr>
                <w:noProof/>
                <w:sz w:val="22"/>
              </w:rPr>
            </w:pPr>
            <w:r>
              <w:rPr>
                <w:noProof/>
                <w:sz w:val="22"/>
              </w:rPr>
              <w:t>not applicable</w:t>
            </w:r>
          </w:p>
        </w:tc>
        <w:tc>
          <w:tcPr>
            <w:tcW w:w="1134" w:type="dxa"/>
          </w:tcPr>
          <w:p w14:paraId="04A587E0" w14:textId="77777777" w:rsidR="000D6979" w:rsidRPr="002F4CF7" w:rsidRDefault="000D6979" w:rsidP="00091D72">
            <w:pPr>
              <w:spacing w:before="40" w:after="40"/>
              <w:jc w:val="left"/>
              <w:rPr>
                <w:noProof/>
                <w:sz w:val="22"/>
              </w:rPr>
            </w:pPr>
            <w:r w:rsidRPr="002F4CF7">
              <w:rPr>
                <w:noProof/>
                <w:sz w:val="22"/>
              </w:rPr>
              <w:t>not applicable</w:t>
            </w:r>
          </w:p>
        </w:tc>
        <w:tc>
          <w:tcPr>
            <w:tcW w:w="1279" w:type="dxa"/>
            <w:gridSpan w:val="2"/>
            <w:tcMar>
              <w:left w:w="28" w:type="dxa"/>
              <w:right w:w="28" w:type="dxa"/>
            </w:tcMar>
          </w:tcPr>
          <w:p w14:paraId="5D5A45F5" w14:textId="77777777" w:rsidR="000D6979" w:rsidRPr="00F023F7" w:rsidRDefault="000D6979" w:rsidP="00091D72">
            <w:pPr>
              <w:spacing w:before="40" w:after="40"/>
              <w:jc w:val="left"/>
              <w:rPr>
                <w:noProof/>
                <w:sz w:val="22"/>
              </w:rPr>
            </w:pPr>
          </w:p>
        </w:tc>
        <w:tc>
          <w:tcPr>
            <w:tcW w:w="1279" w:type="dxa"/>
            <w:gridSpan w:val="2"/>
            <w:tcMar>
              <w:left w:w="28" w:type="dxa"/>
              <w:right w:w="28" w:type="dxa"/>
            </w:tcMar>
          </w:tcPr>
          <w:p w14:paraId="6B3AC0F0" w14:textId="77777777" w:rsidR="000D6979" w:rsidRPr="00F023F7" w:rsidRDefault="000D6979" w:rsidP="00091D72">
            <w:pPr>
              <w:spacing w:before="40" w:after="40"/>
              <w:jc w:val="left"/>
              <w:rPr>
                <w:noProof/>
                <w:sz w:val="22"/>
              </w:rPr>
            </w:pPr>
          </w:p>
        </w:tc>
        <w:tc>
          <w:tcPr>
            <w:tcW w:w="1278" w:type="dxa"/>
            <w:gridSpan w:val="2"/>
            <w:tcMar>
              <w:left w:w="28" w:type="dxa"/>
              <w:right w:w="28" w:type="dxa"/>
            </w:tcMar>
          </w:tcPr>
          <w:p w14:paraId="48089778" w14:textId="77777777" w:rsidR="000D6979" w:rsidRPr="00F023F7" w:rsidRDefault="000D6979" w:rsidP="00091D72">
            <w:pPr>
              <w:spacing w:before="40" w:after="40"/>
              <w:jc w:val="left"/>
              <w:rPr>
                <w:noProof/>
                <w:sz w:val="22"/>
              </w:rPr>
            </w:pPr>
            <w:r w:rsidRPr="00F023F7">
              <w:rPr>
                <w:noProof/>
                <w:sz w:val="22"/>
              </w:rPr>
              <w:t>0,14</w:t>
            </w:r>
            <w:r>
              <w:rPr>
                <w:noProof/>
                <w:sz w:val="22"/>
              </w:rPr>
              <w:t xml:space="preserve"> </w:t>
            </w:r>
            <w:r w:rsidRPr="00FE10FD">
              <w:rPr>
                <w:noProof/>
                <w:sz w:val="22"/>
              </w:rPr>
              <w:t>(</w:t>
            </w:r>
            <w:r w:rsidRPr="00EA2CBB">
              <w:rPr>
                <w:noProof/>
                <w:sz w:val="22"/>
                <w:vertAlign w:val="superscript"/>
              </w:rPr>
              <w:t>7</w:t>
            </w:r>
            <w:r w:rsidRPr="00FE10FD">
              <w:rPr>
                <w:noProof/>
                <w:sz w:val="22"/>
              </w:rPr>
              <w:t>)</w:t>
            </w:r>
          </w:p>
        </w:tc>
        <w:tc>
          <w:tcPr>
            <w:tcW w:w="1277" w:type="dxa"/>
            <w:gridSpan w:val="2"/>
            <w:tcMar>
              <w:left w:w="28" w:type="dxa"/>
              <w:right w:w="28" w:type="dxa"/>
            </w:tcMar>
          </w:tcPr>
          <w:p w14:paraId="0CA7C02C" w14:textId="77777777" w:rsidR="000D6979" w:rsidRPr="00F023F7" w:rsidRDefault="000D6979" w:rsidP="00091D72">
            <w:pPr>
              <w:spacing w:before="40" w:after="40"/>
              <w:jc w:val="left"/>
              <w:rPr>
                <w:noProof/>
                <w:sz w:val="22"/>
              </w:rPr>
            </w:pPr>
            <w:r w:rsidRPr="00F023F7">
              <w:rPr>
                <w:noProof/>
                <w:sz w:val="22"/>
              </w:rPr>
              <w:t>0,014</w:t>
            </w:r>
            <w:r>
              <w:rPr>
                <w:noProof/>
                <w:sz w:val="22"/>
              </w:rPr>
              <w:t xml:space="preserve"> </w:t>
            </w:r>
            <w:r w:rsidRPr="00FE10FD">
              <w:rPr>
                <w:noProof/>
                <w:sz w:val="22"/>
              </w:rPr>
              <w:t>(</w:t>
            </w:r>
            <w:r w:rsidRPr="00EA2CBB">
              <w:rPr>
                <w:noProof/>
                <w:sz w:val="22"/>
                <w:vertAlign w:val="superscript"/>
              </w:rPr>
              <w:t>7</w:t>
            </w:r>
            <w:r w:rsidRPr="00FE10FD">
              <w:rPr>
                <w:noProof/>
                <w:sz w:val="22"/>
              </w:rPr>
              <w:t>)</w:t>
            </w:r>
          </w:p>
        </w:tc>
        <w:tc>
          <w:tcPr>
            <w:tcW w:w="1136" w:type="dxa"/>
            <w:gridSpan w:val="2"/>
            <w:tcMar>
              <w:left w:w="28" w:type="dxa"/>
              <w:right w:w="28" w:type="dxa"/>
            </w:tcMar>
          </w:tcPr>
          <w:p w14:paraId="1A8408D7" w14:textId="77777777" w:rsidR="000D6979" w:rsidRPr="00F023F7" w:rsidRDefault="000D6979" w:rsidP="00091D72">
            <w:pPr>
              <w:spacing w:before="40" w:after="40"/>
              <w:jc w:val="left"/>
              <w:rPr>
                <w:noProof/>
                <w:sz w:val="22"/>
              </w:rPr>
            </w:pPr>
            <w:r>
              <w:rPr>
                <w:noProof/>
                <w:sz w:val="22"/>
              </w:rPr>
              <w:t>[</w:t>
            </w:r>
            <w:r w:rsidRPr="00F023F7">
              <w:rPr>
                <w:noProof/>
                <w:sz w:val="22"/>
              </w:rPr>
              <w:t>0,00028</w:t>
            </w:r>
            <w:r>
              <w:rPr>
                <w:noProof/>
                <w:sz w:val="22"/>
              </w:rPr>
              <w:t xml:space="preserve">] </w:t>
            </w:r>
            <w:r w:rsidRPr="00FE10FD">
              <w:rPr>
                <w:noProof/>
                <w:sz w:val="22"/>
              </w:rPr>
              <w:t>(</w:t>
            </w:r>
            <w:r w:rsidRPr="00EA2CBB">
              <w:rPr>
                <w:noProof/>
                <w:sz w:val="22"/>
                <w:vertAlign w:val="superscript"/>
              </w:rPr>
              <w:t>7</w:t>
            </w:r>
            <w:r w:rsidRPr="00FE10FD">
              <w:rPr>
                <w:noProof/>
                <w:sz w:val="22"/>
              </w:rPr>
              <w:t>)</w:t>
            </w:r>
          </w:p>
        </w:tc>
        <w:tc>
          <w:tcPr>
            <w:tcW w:w="1262" w:type="dxa"/>
            <w:tcMar>
              <w:left w:w="28" w:type="dxa"/>
              <w:right w:w="28" w:type="dxa"/>
            </w:tcMar>
          </w:tcPr>
          <w:p w14:paraId="5653E410" w14:textId="77777777" w:rsidR="000D6979" w:rsidRPr="00F023F7" w:rsidRDefault="000D6979" w:rsidP="00091D72">
            <w:pPr>
              <w:spacing w:before="40" w:after="40"/>
              <w:jc w:val="left"/>
              <w:rPr>
                <w:noProof/>
                <w:sz w:val="22"/>
              </w:rPr>
            </w:pPr>
            <w:r w:rsidRPr="00F023F7">
              <w:rPr>
                <w:noProof/>
                <w:sz w:val="22"/>
              </w:rPr>
              <w:t>X</w:t>
            </w:r>
            <w:r>
              <w:rPr>
                <w:noProof/>
                <w:sz w:val="22"/>
              </w:rPr>
              <w:t xml:space="preserve"> </w:t>
            </w:r>
            <w:r w:rsidRPr="00FE10FD">
              <w:rPr>
                <w:noProof/>
                <w:sz w:val="22"/>
              </w:rPr>
              <w:t>(</w:t>
            </w:r>
            <w:r w:rsidRPr="00EA2CBB">
              <w:rPr>
                <w:noProof/>
                <w:sz w:val="22"/>
                <w:vertAlign w:val="superscript"/>
              </w:rPr>
              <w:t>8</w:t>
            </w:r>
            <w:r w:rsidRPr="00FE10FD">
              <w:rPr>
                <w:noProof/>
                <w:sz w:val="22"/>
              </w:rPr>
              <w:t>)</w:t>
            </w:r>
          </w:p>
        </w:tc>
        <w:tc>
          <w:tcPr>
            <w:tcW w:w="1153" w:type="dxa"/>
            <w:gridSpan w:val="2"/>
            <w:tcMar>
              <w:left w:w="28" w:type="dxa"/>
              <w:right w:w="28" w:type="dxa"/>
            </w:tcMar>
          </w:tcPr>
          <w:p w14:paraId="6B613059" w14:textId="77777777" w:rsidR="000D6979" w:rsidRPr="00F023F7" w:rsidRDefault="000D6979" w:rsidP="00091D72">
            <w:pPr>
              <w:spacing w:before="40" w:after="40"/>
              <w:jc w:val="left"/>
              <w:rPr>
                <w:noProof/>
                <w:sz w:val="22"/>
              </w:rPr>
            </w:pPr>
            <w:r w:rsidRPr="00F023F7">
              <w:rPr>
                <w:noProof/>
                <w:sz w:val="22"/>
              </w:rPr>
              <w:t>X</w:t>
            </w:r>
          </w:p>
        </w:tc>
        <w:tc>
          <w:tcPr>
            <w:tcW w:w="970" w:type="dxa"/>
            <w:tcMar>
              <w:left w:w="28" w:type="dxa"/>
              <w:right w:w="28" w:type="dxa"/>
            </w:tcMar>
          </w:tcPr>
          <w:p w14:paraId="0A88ADD0" w14:textId="77777777" w:rsidR="000D6979" w:rsidRDefault="000D6979" w:rsidP="00091D72">
            <w:pPr>
              <w:spacing w:before="40" w:after="40"/>
              <w:jc w:val="left"/>
              <w:rPr>
                <w:noProof/>
                <w:sz w:val="22"/>
              </w:rPr>
            </w:pPr>
            <w:r>
              <w:rPr>
                <w:noProof/>
                <w:sz w:val="22"/>
              </w:rPr>
              <w:t>X</w:t>
            </w:r>
          </w:p>
        </w:tc>
      </w:tr>
      <w:tr w:rsidR="000D6979" w:rsidRPr="00D35B56" w14:paraId="2669C567" w14:textId="77777777" w:rsidTr="007558FF">
        <w:trPr>
          <w:gridBefore w:val="1"/>
          <w:wBefore w:w="12" w:type="dxa"/>
          <w:cantSplit/>
          <w:tblHeader/>
          <w:jc w:val="center"/>
        </w:trPr>
        <w:tc>
          <w:tcPr>
            <w:tcW w:w="651" w:type="dxa"/>
            <w:gridSpan w:val="3"/>
            <w:tcMar>
              <w:left w:w="28" w:type="dxa"/>
              <w:right w:w="28" w:type="dxa"/>
            </w:tcMar>
          </w:tcPr>
          <w:p w14:paraId="3C40F365" w14:textId="77777777" w:rsidR="000D6979" w:rsidRPr="00F023F7" w:rsidRDefault="000D6979" w:rsidP="00091D72">
            <w:pPr>
              <w:keepNext/>
              <w:spacing w:before="40" w:after="40"/>
              <w:rPr>
                <w:noProof/>
                <w:sz w:val="22"/>
              </w:rPr>
            </w:pPr>
            <w:r w:rsidRPr="00F023F7">
              <w:rPr>
                <w:noProof/>
                <w:sz w:val="22"/>
              </w:rPr>
              <w:t>(6)</w:t>
            </w:r>
          </w:p>
        </w:tc>
        <w:tc>
          <w:tcPr>
            <w:tcW w:w="2286" w:type="dxa"/>
            <w:gridSpan w:val="3"/>
            <w:tcMar>
              <w:left w:w="28" w:type="dxa"/>
              <w:right w:w="28" w:type="dxa"/>
            </w:tcMar>
          </w:tcPr>
          <w:p w14:paraId="22C62B41" w14:textId="77777777" w:rsidR="000D6979" w:rsidRPr="00F023F7" w:rsidRDefault="000D6979" w:rsidP="00091D72">
            <w:pPr>
              <w:keepNext/>
              <w:spacing w:before="40" w:after="40"/>
              <w:jc w:val="left"/>
              <w:rPr>
                <w:noProof/>
                <w:sz w:val="22"/>
              </w:rPr>
            </w:pPr>
            <w:r w:rsidRPr="00F023F7">
              <w:rPr>
                <w:noProof/>
                <w:sz w:val="22"/>
              </w:rPr>
              <w:t>Cadmium and its compounds</w:t>
            </w:r>
          </w:p>
          <w:p w14:paraId="277633FB" w14:textId="77777777" w:rsidR="000D6979" w:rsidRPr="00F023F7" w:rsidRDefault="000D6979" w:rsidP="00091D72">
            <w:pPr>
              <w:keepNext/>
              <w:spacing w:before="40" w:after="40"/>
              <w:jc w:val="left"/>
              <w:rPr>
                <w:noProof/>
                <w:sz w:val="22"/>
                <w:vertAlign w:val="superscript"/>
                <w:lang w:val="en-US"/>
              </w:rPr>
            </w:pPr>
            <w:r w:rsidRPr="00F023F7">
              <w:rPr>
                <w:noProof/>
                <w:sz w:val="22"/>
              </w:rPr>
              <w:t>(depending on water hardness classes)</w:t>
            </w:r>
            <w:r>
              <w:rPr>
                <w:noProof/>
                <w:sz w:val="22"/>
              </w:rPr>
              <w:t xml:space="preserve"> </w:t>
            </w:r>
            <w:r w:rsidRPr="00FE10FD">
              <w:rPr>
                <w:noProof/>
                <w:sz w:val="22"/>
              </w:rPr>
              <w:t>(</w:t>
            </w:r>
            <w:r w:rsidRPr="00EA2CBB">
              <w:rPr>
                <w:noProof/>
                <w:sz w:val="22"/>
                <w:vertAlign w:val="superscript"/>
              </w:rPr>
              <w:t>9</w:t>
            </w:r>
            <w:r w:rsidRPr="00FE10FD">
              <w:rPr>
                <w:noProof/>
                <w:sz w:val="22"/>
              </w:rPr>
              <w:t>)</w:t>
            </w:r>
          </w:p>
        </w:tc>
        <w:tc>
          <w:tcPr>
            <w:tcW w:w="1329" w:type="dxa"/>
            <w:gridSpan w:val="3"/>
            <w:tcMar>
              <w:left w:w="28" w:type="dxa"/>
              <w:right w:w="28" w:type="dxa"/>
            </w:tcMar>
          </w:tcPr>
          <w:p w14:paraId="7CB4F614" w14:textId="77777777" w:rsidR="000D6979" w:rsidRPr="00F023F7" w:rsidRDefault="000D6979" w:rsidP="00091D72">
            <w:pPr>
              <w:keepNext/>
              <w:spacing w:before="40" w:after="40"/>
              <w:jc w:val="left"/>
              <w:rPr>
                <w:noProof/>
                <w:sz w:val="22"/>
                <w:lang w:val="en-US"/>
              </w:rPr>
            </w:pPr>
            <w:r w:rsidRPr="00F023F7">
              <w:rPr>
                <w:noProof/>
                <w:sz w:val="22"/>
                <w:lang w:val="en-US"/>
              </w:rPr>
              <w:t>Metals</w:t>
            </w:r>
          </w:p>
        </w:tc>
        <w:tc>
          <w:tcPr>
            <w:tcW w:w="992" w:type="dxa"/>
            <w:gridSpan w:val="2"/>
            <w:tcMar>
              <w:left w:w="28" w:type="dxa"/>
              <w:right w:w="28" w:type="dxa"/>
            </w:tcMar>
          </w:tcPr>
          <w:p w14:paraId="45514B8F" w14:textId="77777777" w:rsidR="000D6979" w:rsidRPr="00F023F7" w:rsidRDefault="000D6979" w:rsidP="00091D72">
            <w:pPr>
              <w:keepNext/>
              <w:spacing w:before="40" w:after="40"/>
              <w:jc w:val="left"/>
              <w:rPr>
                <w:noProof/>
                <w:sz w:val="22"/>
                <w:lang w:val="en-US"/>
              </w:rPr>
            </w:pPr>
            <w:r w:rsidRPr="00F023F7">
              <w:rPr>
                <w:noProof/>
                <w:sz w:val="22"/>
                <w:lang w:val="en-US"/>
              </w:rPr>
              <w:t>7440</w:t>
            </w:r>
            <w:r w:rsidRPr="00F023F7">
              <w:rPr>
                <w:noProof/>
                <w:sz w:val="22"/>
                <w:lang w:val="en-US"/>
              </w:rPr>
              <w:noBreakHyphen/>
              <w:t>43</w:t>
            </w:r>
            <w:r w:rsidRPr="00F023F7">
              <w:rPr>
                <w:noProof/>
                <w:sz w:val="22"/>
                <w:lang w:val="en-US"/>
              </w:rPr>
              <w:noBreakHyphen/>
              <w:t>9</w:t>
            </w:r>
          </w:p>
        </w:tc>
        <w:tc>
          <w:tcPr>
            <w:tcW w:w="1134" w:type="dxa"/>
          </w:tcPr>
          <w:p w14:paraId="5ACC952C" w14:textId="77777777" w:rsidR="000D6979" w:rsidRPr="002F4CF7" w:rsidRDefault="000D6979" w:rsidP="00091D72">
            <w:pPr>
              <w:keepNext/>
              <w:spacing w:before="40" w:after="40"/>
              <w:jc w:val="left"/>
              <w:rPr>
                <w:noProof/>
                <w:sz w:val="22"/>
                <w:lang w:val="en-US"/>
              </w:rPr>
            </w:pPr>
            <w:r w:rsidRPr="002F4CF7">
              <w:rPr>
                <w:noProof/>
                <w:sz w:val="22"/>
              </w:rPr>
              <w:t>231-152-8</w:t>
            </w:r>
          </w:p>
        </w:tc>
        <w:tc>
          <w:tcPr>
            <w:tcW w:w="1279" w:type="dxa"/>
            <w:gridSpan w:val="2"/>
            <w:tcMar>
              <w:left w:w="28" w:type="dxa"/>
              <w:right w:w="28" w:type="dxa"/>
            </w:tcMar>
          </w:tcPr>
          <w:p w14:paraId="7583AC39" w14:textId="77777777" w:rsidR="000D6979" w:rsidRPr="00F023F7" w:rsidRDefault="000D6979" w:rsidP="00091D72">
            <w:pPr>
              <w:keepNext/>
              <w:spacing w:before="40" w:after="40"/>
              <w:jc w:val="left"/>
              <w:rPr>
                <w:noProof/>
                <w:sz w:val="22"/>
                <w:lang w:val="en-US"/>
              </w:rPr>
            </w:pPr>
            <w:r w:rsidRPr="00F023F7">
              <w:rPr>
                <w:noProof/>
                <w:sz w:val="22"/>
                <w:lang w:val="en-US"/>
              </w:rPr>
              <w:t>≤ 0,08 (Class 1)</w:t>
            </w:r>
          </w:p>
          <w:p w14:paraId="5772EE7B" w14:textId="77777777" w:rsidR="000D6979" w:rsidRPr="00F023F7" w:rsidRDefault="000D6979" w:rsidP="00091D72">
            <w:pPr>
              <w:keepNext/>
              <w:spacing w:before="40" w:after="40"/>
              <w:jc w:val="left"/>
              <w:rPr>
                <w:noProof/>
                <w:sz w:val="22"/>
                <w:lang w:val="en-US"/>
              </w:rPr>
            </w:pPr>
            <w:r w:rsidRPr="00F023F7">
              <w:rPr>
                <w:noProof/>
                <w:sz w:val="22"/>
                <w:lang w:val="en-US"/>
              </w:rPr>
              <w:t>0,08 (Class 2)</w:t>
            </w:r>
          </w:p>
          <w:p w14:paraId="6F33D48D" w14:textId="77777777" w:rsidR="000D6979" w:rsidRPr="00F023F7" w:rsidRDefault="000D6979" w:rsidP="00091D72">
            <w:pPr>
              <w:keepNext/>
              <w:spacing w:before="40" w:after="40"/>
              <w:jc w:val="left"/>
              <w:rPr>
                <w:noProof/>
                <w:sz w:val="22"/>
                <w:lang w:val="en-US"/>
              </w:rPr>
            </w:pPr>
            <w:r w:rsidRPr="00F023F7">
              <w:rPr>
                <w:noProof/>
                <w:sz w:val="22"/>
                <w:lang w:val="en-US"/>
              </w:rPr>
              <w:t>0,09 (Class 3)</w:t>
            </w:r>
          </w:p>
          <w:p w14:paraId="326E0655" w14:textId="77777777" w:rsidR="000D6979" w:rsidRPr="00F023F7" w:rsidRDefault="000D6979" w:rsidP="00091D72">
            <w:pPr>
              <w:keepNext/>
              <w:spacing w:before="40" w:after="40"/>
              <w:jc w:val="left"/>
              <w:rPr>
                <w:noProof/>
                <w:sz w:val="22"/>
                <w:lang w:val="en-US"/>
              </w:rPr>
            </w:pPr>
            <w:r w:rsidRPr="00F023F7">
              <w:rPr>
                <w:noProof/>
                <w:sz w:val="22"/>
                <w:lang w:val="en-US"/>
              </w:rPr>
              <w:t>0,15 (Class 4)</w:t>
            </w:r>
          </w:p>
          <w:p w14:paraId="41F5ADF1" w14:textId="77777777" w:rsidR="000D6979" w:rsidRPr="00F023F7" w:rsidRDefault="000D6979" w:rsidP="00091D72">
            <w:pPr>
              <w:keepNext/>
              <w:spacing w:before="40" w:after="40"/>
              <w:jc w:val="left"/>
              <w:rPr>
                <w:noProof/>
                <w:sz w:val="22"/>
                <w:lang w:val="en-US"/>
              </w:rPr>
            </w:pPr>
            <w:r w:rsidRPr="00F023F7">
              <w:rPr>
                <w:noProof/>
                <w:sz w:val="22"/>
                <w:lang w:val="en-US"/>
              </w:rPr>
              <w:t>0,25 (Class 5)</w:t>
            </w:r>
          </w:p>
        </w:tc>
        <w:tc>
          <w:tcPr>
            <w:tcW w:w="1279" w:type="dxa"/>
            <w:gridSpan w:val="2"/>
            <w:tcMar>
              <w:left w:w="28" w:type="dxa"/>
              <w:right w:w="28" w:type="dxa"/>
            </w:tcMar>
          </w:tcPr>
          <w:p w14:paraId="091EBFD6" w14:textId="77777777" w:rsidR="000D6979" w:rsidRPr="00F023F7" w:rsidRDefault="000D6979" w:rsidP="00091D72">
            <w:pPr>
              <w:keepNext/>
              <w:spacing w:before="40" w:after="40"/>
              <w:jc w:val="left"/>
              <w:rPr>
                <w:noProof/>
                <w:sz w:val="22"/>
                <w:lang w:val="en-US"/>
              </w:rPr>
            </w:pPr>
            <w:r w:rsidRPr="00F023F7">
              <w:rPr>
                <w:noProof/>
                <w:sz w:val="22"/>
                <w:lang w:val="en-US"/>
              </w:rPr>
              <w:t>0,2</w:t>
            </w:r>
          </w:p>
        </w:tc>
        <w:tc>
          <w:tcPr>
            <w:tcW w:w="1278" w:type="dxa"/>
            <w:gridSpan w:val="2"/>
            <w:tcMar>
              <w:left w:w="28" w:type="dxa"/>
              <w:right w:w="28" w:type="dxa"/>
            </w:tcMar>
          </w:tcPr>
          <w:p w14:paraId="7BB21A94" w14:textId="77777777" w:rsidR="000D6979" w:rsidRPr="00F023F7" w:rsidRDefault="000D6979" w:rsidP="00091D72">
            <w:pPr>
              <w:keepNext/>
              <w:spacing w:before="40" w:after="40"/>
              <w:jc w:val="left"/>
              <w:rPr>
                <w:noProof/>
                <w:sz w:val="22"/>
                <w:lang w:val="en-US"/>
              </w:rPr>
            </w:pPr>
            <w:r w:rsidRPr="00F023F7">
              <w:rPr>
                <w:noProof/>
                <w:sz w:val="22"/>
                <w:lang w:val="en-US"/>
              </w:rPr>
              <w:t>≤ 0,45 (Class 1)</w:t>
            </w:r>
          </w:p>
          <w:p w14:paraId="7AB2958D" w14:textId="77777777" w:rsidR="000D6979" w:rsidRPr="00F023F7" w:rsidRDefault="000D6979" w:rsidP="00091D72">
            <w:pPr>
              <w:keepNext/>
              <w:spacing w:before="40" w:after="40"/>
              <w:jc w:val="left"/>
              <w:rPr>
                <w:noProof/>
                <w:sz w:val="22"/>
                <w:lang w:val="en-US"/>
              </w:rPr>
            </w:pPr>
            <w:r w:rsidRPr="00F023F7">
              <w:rPr>
                <w:noProof/>
                <w:sz w:val="22"/>
                <w:lang w:val="en-US"/>
              </w:rPr>
              <w:t>0,45 (Class 2)</w:t>
            </w:r>
          </w:p>
          <w:p w14:paraId="302030BE" w14:textId="77777777" w:rsidR="000D6979" w:rsidRPr="00F023F7" w:rsidRDefault="000D6979" w:rsidP="00091D72">
            <w:pPr>
              <w:keepNext/>
              <w:spacing w:before="40" w:after="40"/>
              <w:jc w:val="left"/>
              <w:rPr>
                <w:noProof/>
                <w:sz w:val="22"/>
                <w:lang w:val="en-US"/>
              </w:rPr>
            </w:pPr>
            <w:r w:rsidRPr="00F023F7">
              <w:rPr>
                <w:noProof/>
                <w:sz w:val="22"/>
                <w:lang w:val="en-US"/>
              </w:rPr>
              <w:t>0,6 (Class 3)</w:t>
            </w:r>
          </w:p>
          <w:p w14:paraId="5DFABFDD" w14:textId="77777777" w:rsidR="000D6979" w:rsidRPr="00F023F7" w:rsidRDefault="000D6979" w:rsidP="00091D72">
            <w:pPr>
              <w:keepNext/>
              <w:spacing w:before="40" w:after="40"/>
              <w:jc w:val="left"/>
              <w:rPr>
                <w:noProof/>
                <w:sz w:val="22"/>
                <w:lang w:val="en-US"/>
              </w:rPr>
            </w:pPr>
            <w:r w:rsidRPr="00F023F7">
              <w:rPr>
                <w:noProof/>
                <w:sz w:val="22"/>
                <w:lang w:val="en-US"/>
              </w:rPr>
              <w:t>0,9 (Class 4)</w:t>
            </w:r>
          </w:p>
          <w:p w14:paraId="779F6F21" w14:textId="77777777" w:rsidR="000D6979" w:rsidRPr="00F023F7" w:rsidRDefault="000D6979" w:rsidP="00091D72">
            <w:pPr>
              <w:keepNext/>
              <w:spacing w:before="40" w:after="40"/>
              <w:jc w:val="left"/>
              <w:rPr>
                <w:noProof/>
                <w:sz w:val="22"/>
                <w:lang w:val="en-US"/>
              </w:rPr>
            </w:pPr>
            <w:r w:rsidRPr="00F023F7">
              <w:rPr>
                <w:noProof/>
                <w:sz w:val="22"/>
                <w:lang w:val="en-US"/>
              </w:rPr>
              <w:t>1,5 (Class 5)</w:t>
            </w:r>
          </w:p>
        </w:tc>
        <w:tc>
          <w:tcPr>
            <w:tcW w:w="1277" w:type="dxa"/>
            <w:gridSpan w:val="2"/>
            <w:tcMar>
              <w:left w:w="28" w:type="dxa"/>
              <w:right w:w="28" w:type="dxa"/>
            </w:tcMar>
          </w:tcPr>
          <w:p w14:paraId="3A7729C4" w14:textId="77777777" w:rsidR="000D6979" w:rsidRPr="00F023F7" w:rsidRDefault="000D6979" w:rsidP="00091D72">
            <w:pPr>
              <w:keepNext/>
              <w:spacing w:before="40" w:after="40"/>
              <w:jc w:val="left"/>
              <w:rPr>
                <w:noProof/>
                <w:sz w:val="22"/>
                <w:lang w:val="en-US"/>
              </w:rPr>
            </w:pPr>
            <w:r w:rsidRPr="00F023F7">
              <w:rPr>
                <w:noProof/>
                <w:sz w:val="22"/>
                <w:lang w:val="en-US"/>
              </w:rPr>
              <w:t>≤ 0,45 (Class 1)</w:t>
            </w:r>
          </w:p>
          <w:p w14:paraId="088A29E2" w14:textId="77777777" w:rsidR="000D6979" w:rsidRPr="00F023F7" w:rsidRDefault="000D6979" w:rsidP="00091D72">
            <w:pPr>
              <w:keepNext/>
              <w:spacing w:before="40" w:after="40"/>
              <w:jc w:val="left"/>
              <w:rPr>
                <w:noProof/>
                <w:sz w:val="22"/>
                <w:lang w:val="en-US"/>
              </w:rPr>
            </w:pPr>
            <w:r w:rsidRPr="00F023F7">
              <w:rPr>
                <w:noProof/>
                <w:sz w:val="22"/>
                <w:lang w:val="en-US"/>
              </w:rPr>
              <w:t>0,45 (Class 2)</w:t>
            </w:r>
          </w:p>
          <w:p w14:paraId="3775893C" w14:textId="77777777" w:rsidR="000D6979" w:rsidRPr="00F023F7" w:rsidRDefault="000D6979" w:rsidP="00091D72">
            <w:pPr>
              <w:keepNext/>
              <w:spacing w:before="40" w:after="40"/>
              <w:jc w:val="left"/>
              <w:rPr>
                <w:noProof/>
                <w:sz w:val="22"/>
                <w:lang w:val="en-US"/>
              </w:rPr>
            </w:pPr>
            <w:r w:rsidRPr="00F023F7">
              <w:rPr>
                <w:noProof/>
                <w:sz w:val="22"/>
                <w:lang w:val="en-US"/>
              </w:rPr>
              <w:t>0,6 (Class 3)</w:t>
            </w:r>
          </w:p>
          <w:p w14:paraId="331E9D3D" w14:textId="77777777" w:rsidR="000D6979" w:rsidRPr="00F023F7" w:rsidRDefault="000D6979" w:rsidP="00091D72">
            <w:pPr>
              <w:keepNext/>
              <w:spacing w:before="40" w:after="40"/>
              <w:jc w:val="left"/>
              <w:rPr>
                <w:noProof/>
                <w:sz w:val="22"/>
                <w:lang w:val="en-US"/>
              </w:rPr>
            </w:pPr>
            <w:r w:rsidRPr="00F023F7">
              <w:rPr>
                <w:noProof/>
                <w:sz w:val="22"/>
                <w:lang w:val="en-US"/>
              </w:rPr>
              <w:t>0,9 (Class 4)</w:t>
            </w:r>
          </w:p>
          <w:p w14:paraId="3882E9DA" w14:textId="77777777" w:rsidR="000D6979" w:rsidRPr="00F023F7" w:rsidRDefault="000D6979" w:rsidP="00091D72">
            <w:pPr>
              <w:keepNext/>
              <w:spacing w:before="40" w:after="40"/>
              <w:jc w:val="left"/>
              <w:rPr>
                <w:noProof/>
                <w:sz w:val="22"/>
                <w:lang w:val="en-US"/>
              </w:rPr>
            </w:pPr>
            <w:r w:rsidRPr="00F023F7">
              <w:rPr>
                <w:noProof/>
                <w:sz w:val="22"/>
                <w:lang w:val="en-US"/>
              </w:rPr>
              <w:t>1,5 (Class 5)</w:t>
            </w:r>
          </w:p>
        </w:tc>
        <w:tc>
          <w:tcPr>
            <w:tcW w:w="1136" w:type="dxa"/>
            <w:gridSpan w:val="2"/>
            <w:tcMar>
              <w:left w:w="28" w:type="dxa"/>
              <w:right w:w="28" w:type="dxa"/>
            </w:tcMar>
          </w:tcPr>
          <w:p w14:paraId="11522EFC" w14:textId="77777777" w:rsidR="000D6979" w:rsidRPr="00F023F7" w:rsidRDefault="000D6979" w:rsidP="00091D72">
            <w:pPr>
              <w:keepNext/>
              <w:spacing w:before="40" w:after="40"/>
              <w:jc w:val="left"/>
              <w:rPr>
                <w:noProof/>
                <w:sz w:val="22"/>
                <w:lang w:val="en-US"/>
              </w:rPr>
            </w:pPr>
          </w:p>
        </w:tc>
        <w:tc>
          <w:tcPr>
            <w:tcW w:w="1262" w:type="dxa"/>
            <w:tcMar>
              <w:left w:w="28" w:type="dxa"/>
              <w:right w:w="28" w:type="dxa"/>
            </w:tcMar>
          </w:tcPr>
          <w:p w14:paraId="18E12469" w14:textId="77777777" w:rsidR="000D6979" w:rsidRPr="00F023F7" w:rsidRDefault="000D6979" w:rsidP="00091D72">
            <w:pPr>
              <w:keepNext/>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103E7FBA" w14:textId="77777777" w:rsidR="000D6979" w:rsidRPr="00F023F7" w:rsidRDefault="000D6979" w:rsidP="00091D72">
            <w:pPr>
              <w:keepNext/>
              <w:spacing w:before="40" w:after="40"/>
              <w:jc w:val="left"/>
              <w:rPr>
                <w:noProof/>
                <w:sz w:val="22"/>
                <w:lang w:val="en-US"/>
              </w:rPr>
            </w:pPr>
          </w:p>
        </w:tc>
        <w:tc>
          <w:tcPr>
            <w:tcW w:w="970" w:type="dxa"/>
            <w:tcMar>
              <w:left w:w="28" w:type="dxa"/>
              <w:right w:w="28" w:type="dxa"/>
            </w:tcMar>
          </w:tcPr>
          <w:p w14:paraId="48B6C329" w14:textId="77777777" w:rsidR="000D6979" w:rsidRDefault="000D6979" w:rsidP="00091D72">
            <w:pPr>
              <w:keepNext/>
              <w:spacing w:before="40" w:after="40"/>
              <w:jc w:val="left"/>
              <w:rPr>
                <w:noProof/>
                <w:sz w:val="22"/>
                <w:lang w:val="en-US"/>
              </w:rPr>
            </w:pPr>
            <w:r>
              <w:rPr>
                <w:noProof/>
                <w:sz w:val="22"/>
              </w:rPr>
              <w:t>X</w:t>
            </w:r>
          </w:p>
        </w:tc>
      </w:tr>
      <w:tr w:rsidR="000D6979" w:rsidRPr="00D35B56" w14:paraId="7030FC11" w14:textId="77777777" w:rsidTr="00091D72">
        <w:trPr>
          <w:gridBefore w:val="1"/>
          <w:wBefore w:w="12" w:type="dxa"/>
          <w:cantSplit/>
          <w:tblHeader/>
          <w:jc w:val="center"/>
        </w:trPr>
        <w:tc>
          <w:tcPr>
            <w:tcW w:w="651" w:type="dxa"/>
            <w:gridSpan w:val="3"/>
            <w:tcMar>
              <w:left w:w="28" w:type="dxa"/>
              <w:right w:w="28" w:type="dxa"/>
            </w:tcMar>
          </w:tcPr>
          <w:p w14:paraId="42C6BB29" w14:textId="77777777" w:rsidR="000D6979" w:rsidRPr="00F023F7" w:rsidRDefault="000D6979" w:rsidP="00091D72">
            <w:pPr>
              <w:spacing w:before="40" w:after="40"/>
              <w:rPr>
                <w:noProof/>
                <w:sz w:val="22"/>
                <w:lang w:val="en-US"/>
              </w:rPr>
            </w:pPr>
            <w:r>
              <w:rPr>
                <w:noProof/>
                <w:sz w:val="22"/>
                <w:lang w:val="en-US"/>
              </w:rPr>
              <w:t>(6a)</w:t>
            </w:r>
          </w:p>
        </w:tc>
        <w:tc>
          <w:tcPr>
            <w:tcW w:w="15375" w:type="dxa"/>
            <w:gridSpan w:val="23"/>
            <w:tcMar>
              <w:left w:w="28" w:type="dxa"/>
              <w:right w:w="28" w:type="dxa"/>
            </w:tcMar>
          </w:tcPr>
          <w:p w14:paraId="5D06FD51" w14:textId="77777777" w:rsidR="000D6979" w:rsidRDefault="000D6979" w:rsidP="00091D72">
            <w:pPr>
              <w:spacing w:before="40" w:after="40"/>
              <w:jc w:val="left"/>
              <w:rPr>
                <w:noProof/>
                <w:sz w:val="22"/>
              </w:rPr>
            </w:pPr>
            <w:r>
              <w:rPr>
                <w:noProof/>
                <w:sz w:val="22"/>
                <w:lang w:val="en-US"/>
              </w:rPr>
              <w:t xml:space="preserve">The substance Carbon tetrachloride has been moved to Part C of Annex II </w:t>
            </w:r>
          </w:p>
        </w:tc>
      </w:tr>
      <w:tr w:rsidR="000D6979" w:rsidRPr="00D35B56" w14:paraId="71DDC6E4" w14:textId="77777777" w:rsidTr="007558FF">
        <w:trPr>
          <w:gridBefore w:val="1"/>
          <w:wBefore w:w="12" w:type="dxa"/>
          <w:cantSplit/>
          <w:tblHeader/>
          <w:jc w:val="center"/>
        </w:trPr>
        <w:tc>
          <w:tcPr>
            <w:tcW w:w="651" w:type="dxa"/>
            <w:gridSpan w:val="3"/>
            <w:tcMar>
              <w:left w:w="28" w:type="dxa"/>
              <w:right w:w="28" w:type="dxa"/>
            </w:tcMar>
          </w:tcPr>
          <w:p w14:paraId="22430ABE" w14:textId="77777777" w:rsidR="000D6979" w:rsidRPr="00F023F7" w:rsidRDefault="000D6979" w:rsidP="00091D72">
            <w:pPr>
              <w:spacing w:before="40" w:after="40"/>
              <w:rPr>
                <w:noProof/>
                <w:sz w:val="22"/>
                <w:lang w:val="en-US"/>
              </w:rPr>
            </w:pPr>
            <w:r w:rsidRPr="00F023F7">
              <w:rPr>
                <w:noProof/>
                <w:sz w:val="22"/>
                <w:lang w:val="en-US"/>
              </w:rPr>
              <w:t>(7)</w:t>
            </w:r>
          </w:p>
        </w:tc>
        <w:tc>
          <w:tcPr>
            <w:tcW w:w="2286" w:type="dxa"/>
            <w:gridSpan w:val="3"/>
            <w:tcMar>
              <w:left w:w="28" w:type="dxa"/>
              <w:right w:w="28" w:type="dxa"/>
            </w:tcMar>
          </w:tcPr>
          <w:p w14:paraId="00FFEA87" w14:textId="77777777" w:rsidR="000D6979" w:rsidRPr="00F023F7" w:rsidRDefault="000D6979" w:rsidP="00091D72">
            <w:pPr>
              <w:spacing w:before="40" w:after="40"/>
              <w:jc w:val="left"/>
              <w:rPr>
                <w:noProof/>
                <w:sz w:val="22"/>
                <w:vertAlign w:val="superscript"/>
                <w:lang w:val="en-US"/>
              </w:rPr>
            </w:pPr>
            <w:r w:rsidRPr="00F023F7">
              <w:rPr>
                <w:noProof/>
                <w:sz w:val="22"/>
                <w:lang w:val="en-US"/>
              </w:rPr>
              <w:t>C</w:t>
            </w:r>
            <w:r w:rsidRPr="00F023F7">
              <w:rPr>
                <w:noProof/>
                <w:sz w:val="22"/>
                <w:vertAlign w:val="subscript"/>
                <w:lang w:val="en-US"/>
              </w:rPr>
              <w:t>10</w:t>
            </w:r>
            <w:r w:rsidRPr="00F023F7">
              <w:rPr>
                <w:noProof/>
                <w:sz w:val="22"/>
                <w:vertAlign w:val="subscript"/>
                <w:lang w:val="en-US"/>
              </w:rPr>
              <w:noBreakHyphen/>
              <w:t xml:space="preserve">13 </w:t>
            </w:r>
            <w:r w:rsidRPr="00F023F7">
              <w:rPr>
                <w:noProof/>
                <w:sz w:val="22"/>
                <w:lang w:val="en-US"/>
              </w:rPr>
              <w:t>Chloroalkanes</w:t>
            </w:r>
            <w:r>
              <w:rPr>
                <w:noProof/>
                <w:sz w:val="22"/>
                <w:lang w:val="en-US"/>
              </w:rPr>
              <w:t xml:space="preserve"> </w:t>
            </w:r>
            <w:r w:rsidRPr="00FE10FD">
              <w:rPr>
                <w:noProof/>
                <w:sz w:val="22"/>
                <w:lang w:val="en-US"/>
              </w:rPr>
              <w:t>(</w:t>
            </w:r>
            <w:r w:rsidRPr="00EA2CBB">
              <w:rPr>
                <w:noProof/>
                <w:sz w:val="22"/>
                <w:vertAlign w:val="superscript"/>
                <w:lang w:val="en-US"/>
              </w:rPr>
              <w:t>10</w:t>
            </w:r>
            <w:r w:rsidRPr="00FE10FD">
              <w:rPr>
                <w:noProof/>
                <w:sz w:val="22"/>
                <w:lang w:val="en-US"/>
              </w:rPr>
              <w:t>)</w:t>
            </w:r>
          </w:p>
        </w:tc>
        <w:tc>
          <w:tcPr>
            <w:tcW w:w="1329" w:type="dxa"/>
            <w:gridSpan w:val="3"/>
            <w:tcMar>
              <w:left w:w="28" w:type="dxa"/>
              <w:right w:w="28" w:type="dxa"/>
            </w:tcMar>
          </w:tcPr>
          <w:p w14:paraId="74D4E5CD" w14:textId="77777777" w:rsidR="000D6979" w:rsidRPr="00F023F7" w:rsidRDefault="000D6979" w:rsidP="00091D72">
            <w:pPr>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2680E27C" w14:textId="77777777" w:rsidR="000D6979" w:rsidRPr="00F023F7" w:rsidRDefault="000D6979" w:rsidP="00091D72">
            <w:pPr>
              <w:spacing w:before="40" w:after="40"/>
              <w:jc w:val="left"/>
              <w:rPr>
                <w:noProof/>
                <w:sz w:val="22"/>
                <w:lang w:val="en-US"/>
              </w:rPr>
            </w:pPr>
            <w:r w:rsidRPr="00F023F7">
              <w:rPr>
                <w:noProof/>
                <w:sz w:val="22"/>
                <w:lang w:val="en-US"/>
              </w:rPr>
              <w:t>85535</w:t>
            </w:r>
            <w:r w:rsidRPr="00F023F7">
              <w:rPr>
                <w:noProof/>
                <w:sz w:val="22"/>
                <w:lang w:val="en-US"/>
              </w:rPr>
              <w:noBreakHyphen/>
              <w:t>84</w:t>
            </w:r>
            <w:r w:rsidRPr="00F023F7">
              <w:rPr>
                <w:noProof/>
                <w:sz w:val="22"/>
                <w:lang w:val="en-US"/>
              </w:rPr>
              <w:noBreakHyphen/>
              <w:t>8</w:t>
            </w:r>
          </w:p>
        </w:tc>
        <w:tc>
          <w:tcPr>
            <w:tcW w:w="1134" w:type="dxa"/>
          </w:tcPr>
          <w:p w14:paraId="397D7B8D" w14:textId="77777777" w:rsidR="000D6979" w:rsidRPr="002F4CF7" w:rsidRDefault="000D6979" w:rsidP="00091D72">
            <w:pPr>
              <w:spacing w:before="40" w:after="40"/>
              <w:jc w:val="left"/>
              <w:rPr>
                <w:noProof/>
                <w:sz w:val="22"/>
                <w:lang w:val="en-US"/>
              </w:rPr>
            </w:pPr>
            <w:r w:rsidRPr="002F4CF7">
              <w:rPr>
                <w:noProof/>
                <w:sz w:val="22"/>
              </w:rPr>
              <w:t>287-476-5</w:t>
            </w:r>
          </w:p>
        </w:tc>
        <w:tc>
          <w:tcPr>
            <w:tcW w:w="1279" w:type="dxa"/>
            <w:gridSpan w:val="2"/>
            <w:tcMar>
              <w:left w:w="28" w:type="dxa"/>
              <w:right w:w="28" w:type="dxa"/>
            </w:tcMar>
          </w:tcPr>
          <w:p w14:paraId="1DF99529" w14:textId="77777777" w:rsidR="000D6979" w:rsidRPr="00F023F7" w:rsidRDefault="000D6979" w:rsidP="00091D72">
            <w:pPr>
              <w:spacing w:before="40" w:after="40"/>
              <w:jc w:val="left"/>
              <w:rPr>
                <w:noProof/>
                <w:sz w:val="22"/>
                <w:lang w:val="en-US"/>
              </w:rPr>
            </w:pPr>
            <w:r w:rsidRPr="00F023F7">
              <w:rPr>
                <w:noProof/>
                <w:sz w:val="22"/>
                <w:lang w:val="en-US"/>
              </w:rPr>
              <w:t xml:space="preserve">0,4 </w:t>
            </w:r>
          </w:p>
        </w:tc>
        <w:tc>
          <w:tcPr>
            <w:tcW w:w="1279" w:type="dxa"/>
            <w:gridSpan w:val="2"/>
            <w:tcMar>
              <w:left w:w="28" w:type="dxa"/>
              <w:right w:w="28" w:type="dxa"/>
            </w:tcMar>
          </w:tcPr>
          <w:p w14:paraId="0ADBFD92" w14:textId="77777777" w:rsidR="000D6979" w:rsidRPr="00F023F7" w:rsidRDefault="000D6979" w:rsidP="00091D72">
            <w:pPr>
              <w:spacing w:before="40" w:after="40"/>
              <w:jc w:val="left"/>
              <w:rPr>
                <w:noProof/>
                <w:sz w:val="22"/>
                <w:lang w:val="en-US"/>
              </w:rPr>
            </w:pPr>
            <w:r w:rsidRPr="00F023F7">
              <w:rPr>
                <w:noProof/>
                <w:sz w:val="22"/>
                <w:lang w:val="en-US"/>
              </w:rPr>
              <w:t>0,4</w:t>
            </w:r>
          </w:p>
        </w:tc>
        <w:tc>
          <w:tcPr>
            <w:tcW w:w="1278" w:type="dxa"/>
            <w:gridSpan w:val="2"/>
            <w:tcMar>
              <w:left w:w="28" w:type="dxa"/>
              <w:right w:w="28" w:type="dxa"/>
            </w:tcMar>
          </w:tcPr>
          <w:p w14:paraId="349B7BF1" w14:textId="77777777" w:rsidR="000D6979" w:rsidRPr="00F023F7" w:rsidRDefault="000D6979" w:rsidP="00091D72">
            <w:pPr>
              <w:spacing w:before="40" w:after="40"/>
              <w:jc w:val="left"/>
              <w:rPr>
                <w:noProof/>
                <w:sz w:val="22"/>
                <w:lang w:val="en-US"/>
              </w:rPr>
            </w:pPr>
            <w:r w:rsidRPr="00F023F7">
              <w:rPr>
                <w:noProof/>
                <w:sz w:val="22"/>
                <w:lang w:val="en-US"/>
              </w:rPr>
              <w:t>1,4</w:t>
            </w:r>
          </w:p>
        </w:tc>
        <w:tc>
          <w:tcPr>
            <w:tcW w:w="1277" w:type="dxa"/>
            <w:gridSpan w:val="2"/>
            <w:tcMar>
              <w:left w:w="28" w:type="dxa"/>
              <w:right w:w="28" w:type="dxa"/>
            </w:tcMar>
          </w:tcPr>
          <w:p w14:paraId="4BEEA557" w14:textId="77777777" w:rsidR="000D6979" w:rsidRPr="00F023F7" w:rsidRDefault="000D6979" w:rsidP="00091D72">
            <w:pPr>
              <w:spacing w:before="40" w:after="40"/>
              <w:jc w:val="left"/>
              <w:rPr>
                <w:noProof/>
                <w:sz w:val="22"/>
                <w:lang w:val="en-US"/>
              </w:rPr>
            </w:pPr>
            <w:r w:rsidRPr="00F023F7">
              <w:rPr>
                <w:noProof/>
                <w:sz w:val="22"/>
                <w:lang w:val="en-US"/>
              </w:rPr>
              <w:t>1,4</w:t>
            </w:r>
          </w:p>
        </w:tc>
        <w:tc>
          <w:tcPr>
            <w:tcW w:w="1136" w:type="dxa"/>
            <w:gridSpan w:val="2"/>
            <w:tcMar>
              <w:left w:w="28" w:type="dxa"/>
              <w:right w:w="28" w:type="dxa"/>
            </w:tcMar>
          </w:tcPr>
          <w:p w14:paraId="1D49DDD0"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35CF3AEC"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6A1438B6"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24D09B2D" w14:textId="77777777" w:rsidR="000D6979" w:rsidRDefault="000D6979" w:rsidP="00091D72">
            <w:pPr>
              <w:spacing w:before="40" w:after="40"/>
              <w:jc w:val="left"/>
              <w:rPr>
                <w:noProof/>
                <w:sz w:val="22"/>
                <w:lang w:val="en-US"/>
              </w:rPr>
            </w:pPr>
            <w:r>
              <w:rPr>
                <w:noProof/>
                <w:sz w:val="22"/>
              </w:rPr>
              <w:t>X</w:t>
            </w:r>
          </w:p>
        </w:tc>
      </w:tr>
      <w:tr w:rsidR="000D6979" w:rsidRPr="00D35B56" w14:paraId="2B381805" w14:textId="77777777" w:rsidTr="00091D72">
        <w:trPr>
          <w:gridBefore w:val="1"/>
          <w:wBefore w:w="12" w:type="dxa"/>
          <w:cantSplit/>
          <w:tblHeader/>
          <w:jc w:val="center"/>
        </w:trPr>
        <w:tc>
          <w:tcPr>
            <w:tcW w:w="651" w:type="dxa"/>
            <w:gridSpan w:val="3"/>
            <w:tcMar>
              <w:left w:w="28" w:type="dxa"/>
              <w:right w:w="28" w:type="dxa"/>
            </w:tcMar>
          </w:tcPr>
          <w:p w14:paraId="642405D9" w14:textId="77777777" w:rsidR="000D6979" w:rsidRPr="00F023F7" w:rsidRDefault="000D6979" w:rsidP="00091D72">
            <w:pPr>
              <w:spacing w:before="40" w:after="40"/>
              <w:rPr>
                <w:noProof/>
                <w:sz w:val="22"/>
                <w:lang w:val="en-US"/>
              </w:rPr>
            </w:pPr>
            <w:r>
              <w:rPr>
                <w:noProof/>
                <w:sz w:val="22"/>
                <w:lang w:val="en-US"/>
              </w:rPr>
              <w:t>(8)</w:t>
            </w:r>
          </w:p>
        </w:tc>
        <w:tc>
          <w:tcPr>
            <w:tcW w:w="15375" w:type="dxa"/>
            <w:gridSpan w:val="23"/>
            <w:tcMar>
              <w:left w:w="28" w:type="dxa"/>
              <w:right w:w="28" w:type="dxa"/>
            </w:tcMar>
          </w:tcPr>
          <w:p w14:paraId="55013AC2" w14:textId="77777777" w:rsidR="000D6979" w:rsidRDefault="000D6979" w:rsidP="00091D72">
            <w:pPr>
              <w:spacing w:before="40" w:after="40"/>
              <w:jc w:val="left"/>
              <w:rPr>
                <w:noProof/>
                <w:sz w:val="22"/>
                <w:lang w:val="en-US"/>
              </w:rPr>
            </w:pPr>
            <w:r>
              <w:rPr>
                <w:noProof/>
                <w:sz w:val="22"/>
                <w:lang w:val="en-US"/>
              </w:rPr>
              <w:t xml:space="preserve">The substance Chlorfenvinphos has been moved to Part C of Annex II </w:t>
            </w:r>
          </w:p>
        </w:tc>
      </w:tr>
      <w:tr w:rsidR="000D6979" w:rsidRPr="00D35B56" w14:paraId="54036888" w14:textId="77777777" w:rsidTr="007558FF">
        <w:trPr>
          <w:gridBefore w:val="1"/>
          <w:wBefore w:w="12" w:type="dxa"/>
          <w:cantSplit/>
          <w:tblHeader/>
          <w:jc w:val="center"/>
        </w:trPr>
        <w:tc>
          <w:tcPr>
            <w:tcW w:w="651" w:type="dxa"/>
            <w:gridSpan w:val="3"/>
            <w:tcMar>
              <w:left w:w="28" w:type="dxa"/>
              <w:right w:w="28" w:type="dxa"/>
            </w:tcMar>
          </w:tcPr>
          <w:p w14:paraId="21FE2EBE" w14:textId="77777777" w:rsidR="000D6979" w:rsidRPr="00F023F7" w:rsidRDefault="000D6979" w:rsidP="00091D72">
            <w:pPr>
              <w:spacing w:before="40" w:after="40"/>
              <w:rPr>
                <w:noProof/>
                <w:sz w:val="22"/>
                <w:lang w:val="en-US"/>
              </w:rPr>
            </w:pPr>
            <w:r w:rsidRPr="00F023F7">
              <w:rPr>
                <w:noProof/>
                <w:sz w:val="22"/>
                <w:lang w:val="en-US"/>
              </w:rPr>
              <w:t>(9)</w:t>
            </w:r>
          </w:p>
        </w:tc>
        <w:tc>
          <w:tcPr>
            <w:tcW w:w="2286" w:type="dxa"/>
            <w:gridSpan w:val="3"/>
            <w:tcMar>
              <w:left w:w="28" w:type="dxa"/>
              <w:right w:w="28" w:type="dxa"/>
            </w:tcMar>
          </w:tcPr>
          <w:p w14:paraId="2F53E7F8" w14:textId="77777777" w:rsidR="000D6979" w:rsidRPr="00F023F7" w:rsidRDefault="000D6979" w:rsidP="00091D72">
            <w:pPr>
              <w:spacing w:before="40" w:after="40"/>
              <w:jc w:val="left"/>
              <w:rPr>
                <w:noProof/>
                <w:sz w:val="22"/>
                <w:lang w:val="en-US"/>
              </w:rPr>
            </w:pPr>
            <w:r w:rsidRPr="00F023F7">
              <w:rPr>
                <w:noProof/>
                <w:sz w:val="22"/>
                <w:lang w:val="en-US"/>
              </w:rPr>
              <w:t>Chlorpyrifos (Chlorpyrifos-ethyl)</w:t>
            </w:r>
          </w:p>
        </w:tc>
        <w:tc>
          <w:tcPr>
            <w:tcW w:w="1329" w:type="dxa"/>
            <w:gridSpan w:val="3"/>
            <w:tcMar>
              <w:left w:w="28" w:type="dxa"/>
              <w:right w:w="28" w:type="dxa"/>
            </w:tcMar>
          </w:tcPr>
          <w:p w14:paraId="40F6F0BB" w14:textId="77777777" w:rsidR="000D6979" w:rsidRPr="00F023F7" w:rsidRDefault="000D6979" w:rsidP="00091D72">
            <w:pPr>
              <w:spacing w:before="40" w:after="40"/>
              <w:jc w:val="left"/>
              <w:rPr>
                <w:noProof/>
                <w:sz w:val="22"/>
                <w:lang w:val="en-US"/>
              </w:rPr>
            </w:pPr>
            <w:r w:rsidRPr="00F023F7">
              <w:rPr>
                <w:noProof/>
                <w:sz w:val="22"/>
                <w:lang w:val="fr-BE"/>
              </w:rPr>
              <w:t>Organophosphate pesticides</w:t>
            </w:r>
          </w:p>
        </w:tc>
        <w:tc>
          <w:tcPr>
            <w:tcW w:w="992" w:type="dxa"/>
            <w:gridSpan w:val="2"/>
            <w:tcMar>
              <w:left w:w="28" w:type="dxa"/>
              <w:right w:w="28" w:type="dxa"/>
            </w:tcMar>
          </w:tcPr>
          <w:p w14:paraId="5C7E1564" w14:textId="77777777" w:rsidR="000D6979" w:rsidRPr="00F023F7" w:rsidRDefault="000D6979" w:rsidP="00091D72">
            <w:pPr>
              <w:spacing w:before="40" w:after="40"/>
              <w:jc w:val="left"/>
              <w:rPr>
                <w:noProof/>
                <w:sz w:val="22"/>
                <w:lang w:val="en-US"/>
              </w:rPr>
            </w:pPr>
            <w:r w:rsidRPr="00F023F7">
              <w:rPr>
                <w:noProof/>
                <w:sz w:val="22"/>
                <w:lang w:val="en-US"/>
              </w:rPr>
              <w:t>2921</w:t>
            </w:r>
            <w:r w:rsidRPr="00F023F7">
              <w:rPr>
                <w:noProof/>
                <w:sz w:val="22"/>
                <w:lang w:val="en-US"/>
              </w:rPr>
              <w:noBreakHyphen/>
              <w:t>88</w:t>
            </w:r>
            <w:r w:rsidRPr="00F023F7">
              <w:rPr>
                <w:noProof/>
                <w:sz w:val="22"/>
                <w:lang w:val="en-US"/>
              </w:rPr>
              <w:noBreakHyphen/>
              <w:t>2</w:t>
            </w:r>
          </w:p>
        </w:tc>
        <w:tc>
          <w:tcPr>
            <w:tcW w:w="1134" w:type="dxa"/>
          </w:tcPr>
          <w:p w14:paraId="6C0786E6" w14:textId="77777777" w:rsidR="000D6979" w:rsidRPr="002F4CF7" w:rsidRDefault="000D6979" w:rsidP="00091D72">
            <w:pPr>
              <w:spacing w:before="40" w:after="40"/>
              <w:jc w:val="left"/>
              <w:rPr>
                <w:noProof/>
                <w:sz w:val="22"/>
                <w:lang w:val="en-US"/>
              </w:rPr>
            </w:pPr>
            <w:r w:rsidRPr="002F4CF7">
              <w:rPr>
                <w:noProof/>
                <w:sz w:val="22"/>
              </w:rPr>
              <w:t>220-864-4</w:t>
            </w:r>
          </w:p>
        </w:tc>
        <w:tc>
          <w:tcPr>
            <w:tcW w:w="1279" w:type="dxa"/>
            <w:gridSpan w:val="2"/>
            <w:tcMar>
              <w:left w:w="28" w:type="dxa"/>
              <w:right w:w="28" w:type="dxa"/>
            </w:tcMar>
          </w:tcPr>
          <w:p w14:paraId="77CF2322" w14:textId="77777777" w:rsidR="000D6979" w:rsidRPr="00F023F7" w:rsidRDefault="000D6979" w:rsidP="00091D72">
            <w:pPr>
              <w:spacing w:before="40" w:after="40"/>
              <w:jc w:val="left"/>
              <w:rPr>
                <w:noProof/>
                <w:sz w:val="22"/>
                <w:lang w:val="en-US"/>
              </w:rPr>
            </w:pPr>
            <w:r w:rsidRPr="00AE608A">
              <w:rPr>
                <w:noProof/>
                <w:sz w:val="22"/>
                <w:lang w:val="en-US"/>
              </w:rPr>
              <w:t>4</w:t>
            </w:r>
            <w:r>
              <w:rPr>
                <w:noProof/>
                <w:sz w:val="22"/>
                <w:lang w:val="en-US"/>
              </w:rPr>
              <w:t>,</w:t>
            </w:r>
            <w:r w:rsidRPr="00AE608A">
              <w:rPr>
                <w:noProof/>
                <w:sz w:val="22"/>
                <w:lang w:val="en-US"/>
              </w:rPr>
              <w:t>6</w:t>
            </w:r>
            <w:r>
              <w:rPr>
                <w:noProof/>
                <w:sz w:val="22"/>
                <w:lang w:val="en-US"/>
              </w:rPr>
              <w:t xml:space="preserve"> × 10</w:t>
            </w:r>
            <w:r w:rsidRPr="008B41F6">
              <w:rPr>
                <w:noProof/>
                <w:sz w:val="22"/>
                <w:vertAlign w:val="superscript"/>
                <w:lang w:val="en-US"/>
              </w:rPr>
              <w:t>-</w:t>
            </w:r>
            <w:r>
              <w:rPr>
                <w:noProof/>
                <w:sz w:val="22"/>
                <w:vertAlign w:val="superscript"/>
                <w:lang w:val="en-US"/>
              </w:rPr>
              <w:t>4</w:t>
            </w:r>
          </w:p>
        </w:tc>
        <w:tc>
          <w:tcPr>
            <w:tcW w:w="1279" w:type="dxa"/>
            <w:gridSpan w:val="2"/>
            <w:tcMar>
              <w:left w:w="28" w:type="dxa"/>
              <w:right w:w="28" w:type="dxa"/>
            </w:tcMar>
          </w:tcPr>
          <w:p w14:paraId="6083B9AC" w14:textId="77777777" w:rsidR="000D6979" w:rsidRPr="00F023F7" w:rsidRDefault="000D6979" w:rsidP="00091D72">
            <w:pPr>
              <w:spacing w:before="40" w:after="40"/>
              <w:jc w:val="left"/>
              <w:rPr>
                <w:noProof/>
                <w:sz w:val="22"/>
                <w:lang w:val="en-US"/>
              </w:rPr>
            </w:pPr>
            <w:r w:rsidRPr="00AE608A">
              <w:rPr>
                <w:noProof/>
                <w:sz w:val="22"/>
                <w:lang w:val="en-US"/>
              </w:rPr>
              <w:t xml:space="preserve">4,6 </w:t>
            </w:r>
            <w:r>
              <w:rPr>
                <w:noProof/>
                <w:sz w:val="22"/>
                <w:lang w:val="en-US"/>
              </w:rPr>
              <w:t xml:space="preserve">× </w:t>
            </w:r>
            <w:r w:rsidRPr="00AE608A">
              <w:rPr>
                <w:noProof/>
                <w:sz w:val="22"/>
                <w:lang w:val="en-US"/>
              </w:rPr>
              <w:t>10</w:t>
            </w:r>
            <w:r w:rsidRPr="008B41F6">
              <w:rPr>
                <w:noProof/>
                <w:sz w:val="22"/>
                <w:vertAlign w:val="superscript"/>
                <w:lang w:val="en-US"/>
              </w:rPr>
              <w:t>-5</w:t>
            </w:r>
          </w:p>
        </w:tc>
        <w:tc>
          <w:tcPr>
            <w:tcW w:w="1278" w:type="dxa"/>
            <w:gridSpan w:val="2"/>
            <w:tcMar>
              <w:left w:w="28" w:type="dxa"/>
              <w:right w:w="28" w:type="dxa"/>
            </w:tcMar>
          </w:tcPr>
          <w:p w14:paraId="3876F219" w14:textId="77777777" w:rsidR="000D6979" w:rsidRPr="00F023F7" w:rsidRDefault="000D6979" w:rsidP="00091D72">
            <w:pPr>
              <w:spacing w:before="40" w:after="40"/>
              <w:jc w:val="left"/>
              <w:rPr>
                <w:noProof/>
                <w:sz w:val="22"/>
                <w:lang w:val="en-US"/>
              </w:rPr>
            </w:pPr>
            <w:r w:rsidRPr="00AE608A">
              <w:rPr>
                <w:noProof/>
                <w:sz w:val="22"/>
                <w:lang w:val="en-US"/>
              </w:rPr>
              <w:t>0,0026</w:t>
            </w:r>
          </w:p>
        </w:tc>
        <w:tc>
          <w:tcPr>
            <w:tcW w:w="1277" w:type="dxa"/>
            <w:gridSpan w:val="2"/>
            <w:tcMar>
              <w:left w:w="28" w:type="dxa"/>
              <w:right w:w="28" w:type="dxa"/>
            </w:tcMar>
          </w:tcPr>
          <w:p w14:paraId="4632712A" w14:textId="77777777" w:rsidR="000D6979" w:rsidRPr="00F023F7" w:rsidRDefault="000D6979" w:rsidP="00091D72">
            <w:pPr>
              <w:spacing w:before="40" w:after="40"/>
              <w:jc w:val="left"/>
              <w:rPr>
                <w:noProof/>
                <w:sz w:val="22"/>
                <w:lang w:val="en-US"/>
              </w:rPr>
            </w:pPr>
            <w:r w:rsidRPr="00AE608A">
              <w:rPr>
                <w:noProof/>
                <w:sz w:val="22"/>
                <w:lang w:val="en-US"/>
              </w:rPr>
              <w:t>5</w:t>
            </w:r>
            <w:r>
              <w:rPr>
                <w:noProof/>
                <w:sz w:val="22"/>
                <w:lang w:val="en-US"/>
              </w:rPr>
              <w:t>,</w:t>
            </w:r>
            <w:r w:rsidRPr="00AE608A">
              <w:rPr>
                <w:noProof/>
                <w:sz w:val="22"/>
                <w:lang w:val="en-US"/>
              </w:rPr>
              <w:t>2</w:t>
            </w:r>
            <w:r>
              <w:rPr>
                <w:noProof/>
                <w:sz w:val="22"/>
                <w:lang w:val="en-US"/>
              </w:rPr>
              <w:t xml:space="preserve"> × 10</w:t>
            </w:r>
            <w:r w:rsidRPr="008B41F6">
              <w:rPr>
                <w:noProof/>
                <w:sz w:val="22"/>
                <w:vertAlign w:val="superscript"/>
                <w:lang w:val="en-US"/>
              </w:rPr>
              <w:t>-</w:t>
            </w:r>
            <w:r>
              <w:rPr>
                <w:noProof/>
                <w:sz w:val="22"/>
                <w:vertAlign w:val="superscript"/>
                <w:lang w:val="en-US"/>
              </w:rPr>
              <w:t>4</w:t>
            </w:r>
          </w:p>
        </w:tc>
        <w:tc>
          <w:tcPr>
            <w:tcW w:w="1136" w:type="dxa"/>
            <w:gridSpan w:val="2"/>
            <w:tcMar>
              <w:left w:w="28" w:type="dxa"/>
              <w:right w:w="28" w:type="dxa"/>
            </w:tcMar>
          </w:tcPr>
          <w:p w14:paraId="182C280F"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71098C15" w14:textId="77777777" w:rsidR="000D6979" w:rsidRPr="00F023F7" w:rsidRDefault="000D6979" w:rsidP="00091D72">
            <w:pPr>
              <w:spacing w:before="40" w:after="40"/>
              <w:jc w:val="left"/>
              <w:rPr>
                <w:noProof/>
                <w:sz w:val="22"/>
                <w:lang w:val="en-US"/>
              </w:rPr>
            </w:pPr>
            <w:r>
              <w:rPr>
                <w:noProof/>
                <w:sz w:val="22"/>
                <w:lang w:val="en-US"/>
              </w:rPr>
              <w:t>X</w:t>
            </w:r>
          </w:p>
        </w:tc>
        <w:tc>
          <w:tcPr>
            <w:tcW w:w="1153" w:type="dxa"/>
            <w:gridSpan w:val="2"/>
            <w:tcMar>
              <w:left w:w="28" w:type="dxa"/>
              <w:right w:w="28" w:type="dxa"/>
            </w:tcMar>
          </w:tcPr>
          <w:p w14:paraId="164FEA28" w14:textId="77777777" w:rsidR="000D6979" w:rsidRPr="00F023F7" w:rsidRDefault="000D6979" w:rsidP="00091D72">
            <w:pPr>
              <w:spacing w:before="40" w:after="40"/>
              <w:jc w:val="left"/>
              <w:rPr>
                <w:noProof/>
                <w:sz w:val="22"/>
                <w:lang w:val="en-US"/>
              </w:rPr>
            </w:pPr>
            <w:r>
              <w:rPr>
                <w:noProof/>
                <w:sz w:val="22"/>
                <w:lang w:val="en-US"/>
              </w:rPr>
              <w:t>X</w:t>
            </w:r>
          </w:p>
        </w:tc>
        <w:tc>
          <w:tcPr>
            <w:tcW w:w="970" w:type="dxa"/>
            <w:tcMar>
              <w:left w:w="28" w:type="dxa"/>
              <w:right w:w="28" w:type="dxa"/>
            </w:tcMar>
          </w:tcPr>
          <w:p w14:paraId="12D6C2FF" w14:textId="77777777" w:rsidR="000D6979" w:rsidRPr="00D35B56" w:rsidRDefault="000D6979" w:rsidP="00091D72">
            <w:pPr>
              <w:spacing w:before="40" w:after="40"/>
              <w:jc w:val="left"/>
              <w:rPr>
                <w:noProof/>
                <w:sz w:val="22"/>
                <w:lang w:val="en-US"/>
              </w:rPr>
            </w:pPr>
            <w:r>
              <w:rPr>
                <w:noProof/>
                <w:sz w:val="22"/>
                <w:lang w:val="en-US"/>
              </w:rPr>
              <w:t>X</w:t>
            </w:r>
          </w:p>
        </w:tc>
      </w:tr>
      <w:tr w:rsidR="000D6979" w:rsidRPr="001E3211" w14:paraId="4C012EDF" w14:textId="77777777" w:rsidTr="007558FF">
        <w:trPr>
          <w:gridBefore w:val="1"/>
          <w:wBefore w:w="12" w:type="dxa"/>
          <w:cantSplit/>
          <w:tblHeader/>
          <w:jc w:val="center"/>
        </w:trPr>
        <w:tc>
          <w:tcPr>
            <w:tcW w:w="651" w:type="dxa"/>
            <w:gridSpan w:val="3"/>
            <w:tcMar>
              <w:left w:w="28" w:type="dxa"/>
              <w:right w:w="28" w:type="dxa"/>
            </w:tcMar>
          </w:tcPr>
          <w:p w14:paraId="21CE1694" w14:textId="77777777" w:rsidR="000D6979" w:rsidRPr="00F023F7" w:rsidRDefault="000D6979" w:rsidP="00091D72">
            <w:pPr>
              <w:spacing w:before="40" w:after="40"/>
              <w:rPr>
                <w:noProof/>
                <w:sz w:val="22"/>
                <w:lang w:val="en-US"/>
              </w:rPr>
            </w:pPr>
            <w:r w:rsidRPr="00F023F7">
              <w:rPr>
                <w:noProof/>
                <w:sz w:val="22"/>
                <w:lang w:val="en-US"/>
              </w:rPr>
              <w:br w:type="page"/>
              <w:t>(9a)</w:t>
            </w:r>
          </w:p>
        </w:tc>
        <w:tc>
          <w:tcPr>
            <w:tcW w:w="2286" w:type="dxa"/>
            <w:gridSpan w:val="3"/>
            <w:tcMar>
              <w:left w:w="28" w:type="dxa"/>
              <w:right w:w="28" w:type="dxa"/>
            </w:tcMar>
          </w:tcPr>
          <w:p w14:paraId="7A44F830" w14:textId="77777777" w:rsidR="000D6979" w:rsidRPr="00A82E8B" w:rsidRDefault="000D6979" w:rsidP="00091D72">
            <w:pPr>
              <w:spacing w:before="40" w:after="40"/>
              <w:jc w:val="left"/>
              <w:rPr>
                <w:noProof/>
                <w:sz w:val="22"/>
                <w:lang w:val="nl-BE"/>
              </w:rPr>
            </w:pPr>
            <w:r w:rsidRPr="00A82E8B">
              <w:rPr>
                <w:noProof/>
                <w:sz w:val="22"/>
                <w:lang w:val="nl-BE"/>
              </w:rPr>
              <w:t>Cyclodiene pesticides:</w:t>
            </w:r>
          </w:p>
          <w:p w14:paraId="42F25421" w14:textId="77777777" w:rsidR="000D6979" w:rsidRPr="00A82E8B" w:rsidRDefault="000D6979" w:rsidP="00091D72">
            <w:pPr>
              <w:spacing w:before="40" w:after="40"/>
              <w:jc w:val="left"/>
              <w:rPr>
                <w:noProof/>
                <w:sz w:val="22"/>
                <w:lang w:val="nl-BE"/>
              </w:rPr>
            </w:pPr>
            <w:r w:rsidRPr="00A82E8B">
              <w:rPr>
                <w:noProof/>
                <w:sz w:val="22"/>
                <w:lang w:val="nl-BE"/>
              </w:rPr>
              <w:t xml:space="preserve">Aldrin </w:t>
            </w:r>
            <w:bookmarkStart w:id="16" w:name="_DV_M301"/>
            <w:bookmarkEnd w:id="16"/>
          </w:p>
          <w:p w14:paraId="65925838" w14:textId="77777777" w:rsidR="000D6979" w:rsidRPr="00A82E8B" w:rsidRDefault="000D6979" w:rsidP="00091D72">
            <w:pPr>
              <w:spacing w:before="40" w:after="40"/>
              <w:jc w:val="left"/>
              <w:rPr>
                <w:noProof/>
                <w:sz w:val="22"/>
                <w:lang w:val="nl-BE"/>
              </w:rPr>
            </w:pPr>
            <w:r w:rsidRPr="00A82E8B">
              <w:rPr>
                <w:noProof/>
                <w:sz w:val="22"/>
                <w:lang w:val="nl-BE"/>
              </w:rPr>
              <w:t xml:space="preserve">Dieldrin </w:t>
            </w:r>
            <w:bookmarkStart w:id="17" w:name="_DV_M302"/>
            <w:bookmarkEnd w:id="17"/>
          </w:p>
          <w:p w14:paraId="3A4F3B34" w14:textId="77777777" w:rsidR="000D6979" w:rsidRPr="00A82E8B" w:rsidRDefault="000D6979" w:rsidP="00091D72">
            <w:pPr>
              <w:spacing w:before="40" w:after="40"/>
              <w:jc w:val="left"/>
              <w:rPr>
                <w:noProof/>
                <w:sz w:val="22"/>
                <w:lang w:val="nl-BE"/>
              </w:rPr>
            </w:pPr>
            <w:r w:rsidRPr="00A82E8B">
              <w:rPr>
                <w:noProof/>
                <w:sz w:val="22"/>
                <w:lang w:val="nl-BE"/>
              </w:rPr>
              <w:t xml:space="preserve">Endrin </w:t>
            </w:r>
            <w:bookmarkStart w:id="18" w:name="_DV_M303"/>
            <w:bookmarkEnd w:id="18"/>
          </w:p>
          <w:p w14:paraId="0C9F1216" w14:textId="77777777" w:rsidR="000D6979" w:rsidRPr="00A82E8B" w:rsidRDefault="000D6979" w:rsidP="00091D72">
            <w:pPr>
              <w:spacing w:before="40" w:after="40"/>
              <w:jc w:val="left"/>
              <w:rPr>
                <w:noProof/>
                <w:sz w:val="22"/>
                <w:vertAlign w:val="superscript"/>
                <w:lang w:val="nl-BE"/>
              </w:rPr>
            </w:pPr>
            <w:r w:rsidRPr="00A82E8B">
              <w:rPr>
                <w:noProof/>
                <w:sz w:val="22"/>
                <w:lang w:val="nl-BE"/>
              </w:rPr>
              <w:t xml:space="preserve">Isodrin </w:t>
            </w:r>
            <w:bookmarkStart w:id="19" w:name="_DV_M304"/>
            <w:bookmarkEnd w:id="19"/>
          </w:p>
        </w:tc>
        <w:tc>
          <w:tcPr>
            <w:tcW w:w="1329" w:type="dxa"/>
            <w:gridSpan w:val="3"/>
            <w:tcMar>
              <w:left w:w="28" w:type="dxa"/>
              <w:right w:w="28" w:type="dxa"/>
            </w:tcMar>
          </w:tcPr>
          <w:p w14:paraId="4D858173" w14:textId="77777777" w:rsidR="000D6979" w:rsidRPr="00F023F7" w:rsidRDefault="000D6979" w:rsidP="00091D72">
            <w:pPr>
              <w:spacing w:before="40" w:after="40"/>
              <w:jc w:val="left"/>
              <w:rPr>
                <w:noProof/>
                <w:sz w:val="22"/>
                <w:lang w:val="en-US"/>
              </w:rPr>
            </w:pPr>
            <w:r w:rsidRPr="00F023F7">
              <w:rPr>
                <w:noProof/>
                <w:sz w:val="22"/>
                <w:lang w:val="fr-BE"/>
              </w:rPr>
              <w:t>Organochlorine pesticides</w:t>
            </w:r>
          </w:p>
        </w:tc>
        <w:tc>
          <w:tcPr>
            <w:tcW w:w="992" w:type="dxa"/>
            <w:gridSpan w:val="2"/>
            <w:tcMar>
              <w:left w:w="28" w:type="dxa"/>
              <w:right w:w="28" w:type="dxa"/>
            </w:tcMar>
          </w:tcPr>
          <w:p w14:paraId="15C4001B" w14:textId="77777777" w:rsidR="000D6979" w:rsidRPr="00F023F7" w:rsidRDefault="000D6979" w:rsidP="00091D72">
            <w:pPr>
              <w:spacing w:before="40" w:after="40"/>
              <w:jc w:val="left"/>
              <w:rPr>
                <w:noProof/>
                <w:sz w:val="22"/>
                <w:lang w:val="en-US"/>
              </w:rPr>
            </w:pPr>
          </w:p>
          <w:p w14:paraId="1B44D1CB" w14:textId="77777777" w:rsidR="000D6979" w:rsidRPr="00F023F7" w:rsidRDefault="000D6979" w:rsidP="00091D72">
            <w:pPr>
              <w:spacing w:before="40" w:after="40"/>
              <w:jc w:val="left"/>
              <w:rPr>
                <w:noProof/>
                <w:sz w:val="22"/>
                <w:lang w:val="en-US"/>
              </w:rPr>
            </w:pPr>
            <w:r w:rsidRPr="00F023F7">
              <w:rPr>
                <w:noProof/>
                <w:sz w:val="22"/>
                <w:lang w:val="en-US"/>
              </w:rPr>
              <w:t>309</w:t>
            </w:r>
            <w:r w:rsidRPr="00F023F7">
              <w:rPr>
                <w:noProof/>
                <w:sz w:val="22"/>
                <w:lang w:val="en-US"/>
              </w:rPr>
              <w:noBreakHyphen/>
              <w:t>00</w:t>
            </w:r>
            <w:r w:rsidRPr="00F023F7">
              <w:rPr>
                <w:noProof/>
                <w:sz w:val="22"/>
                <w:lang w:val="en-US"/>
              </w:rPr>
              <w:noBreakHyphen/>
              <w:t>2</w:t>
            </w:r>
          </w:p>
          <w:p w14:paraId="3A312540" w14:textId="77777777" w:rsidR="000D6979" w:rsidRPr="00F023F7" w:rsidRDefault="000D6979" w:rsidP="00091D72">
            <w:pPr>
              <w:spacing w:before="40" w:after="40"/>
              <w:jc w:val="left"/>
              <w:rPr>
                <w:noProof/>
                <w:sz w:val="22"/>
                <w:lang w:val="en-US"/>
              </w:rPr>
            </w:pPr>
            <w:r w:rsidRPr="00F023F7">
              <w:rPr>
                <w:noProof/>
                <w:sz w:val="22"/>
                <w:lang w:val="en-US"/>
              </w:rPr>
              <w:t>60</w:t>
            </w:r>
            <w:r w:rsidRPr="00F023F7">
              <w:rPr>
                <w:noProof/>
                <w:sz w:val="22"/>
                <w:lang w:val="en-US"/>
              </w:rPr>
              <w:noBreakHyphen/>
              <w:t>57</w:t>
            </w:r>
            <w:r w:rsidRPr="00F023F7">
              <w:rPr>
                <w:noProof/>
                <w:sz w:val="22"/>
                <w:lang w:val="en-US"/>
              </w:rPr>
              <w:noBreakHyphen/>
              <w:t>1</w:t>
            </w:r>
          </w:p>
          <w:p w14:paraId="0A6ECD30" w14:textId="77777777" w:rsidR="000D6979" w:rsidRPr="00F023F7" w:rsidRDefault="000D6979" w:rsidP="00091D72">
            <w:pPr>
              <w:spacing w:before="40" w:after="40"/>
              <w:jc w:val="left"/>
              <w:rPr>
                <w:noProof/>
                <w:sz w:val="22"/>
                <w:lang w:val="en-US"/>
              </w:rPr>
            </w:pPr>
            <w:r w:rsidRPr="00F023F7">
              <w:rPr>
                <w:noProof/>
                <w:sz w:val="22"/>
                <w:lang w:val="en-US"/>
              </w:rPr>
              <w:t>72</w:t>
            </w:r>
            <w:r w:rsidRPr="00F023F7">
              <w:rPr>
                <w:noProof/>
                <w:sz w:val="22"/>
                <w:lang w:val="en-US"/>
              </w:rPr>
              <w:noBreakHyphen/>
              <w:t>20</w:t>
            </w:r>
            <w:r w:rsidRPr="00F023F7">
              <w:rPr>
                <w:noProof/>
                <w:sz w:val="22"/>
                <w:lang w:val="en-US"/>
              </w:rPr>
              <w:noBreakHyphen/>
              <w:t>8</w:t>
            </w:r>
          </w:p>
          <w:p w14:paraId="57C2621C" w14:textId="77777777" w:rsidR="000D6979" w:rsidRPr="00F023F7" w:rsidRDefault="000D6979" w:rsidP="00091D72">
            <w:pPr>
              <w:spacing w:before="40" w:after="40"/>
              <w:jc w:val="left"/>
              <w:rPr>
                <w:noProof/>
                <w:sz w:val="22"/>
                <w:lang w:val="en-US"/>
              </w:rPr>
            </w:pPr>
            <w:r w:rsidRPr="00F023F7">
              <w:rPr>
                <w:noProof/>
                <w:sz w:val="22"/>
                <w:lang w:val="en-US"/>
              </w:rPr>
              <w:t>465</w:t>
            </w:r>
            <w:r w:rsidRPr="00F023F7">
              <w:rPr>
                <w:noProof/>
                <w:sz w:val="22"/>
                <w:lang w:val="en-US"/>
              </w:rPr>
              <w:noBreakHyphen/>
              <w:t>73</w:t>
            </w:r>
            <w:r w:rsidRPr="00F023F7">
              <w:rPr>
                <w:noProof/>
                <w:sz w:val="22"/>
                <w:lang w:val="en-US"/>
              </w:rPr>
              <w:noBreakHyphen/>
              <w:t>6</w:t>
            </w:r>
          </w:p>
        </w:tc>
        <w:tc>
          <w:tcPr>
            <w:tcW w:w="1134" w:type="dxa"/>
          </w:tcPr>
          <w:p w14:paraId="573AA470" w14:textId="77777777" w:rsidR="000D6979" w:rsidRDefault="000D6979" w:rsidP="00091D72">
            <w:pPr>
              <w:spacing w:before="40" w:after="40"/>
              <w:jc w:val="left"/>
              <w:rPr>
                <w:noProof/>
                <w:sz w:val="22"/>
                <w:lang w:val="en-US"/>
              </w:rPr>
            </w:pPr>
          </w:p>
          <w:p w14:paraId="7FC33579" w14:textId="77777777" w:rsidR="000D6979" w:rsidRDefault="000D6979" w:rsidP="00091D72">
            <w:pPr>
              <w:spacing w:before="40" w:after="40"/>
              <w:jc w:val="left"/>
              <w:rPr>
                <w:noProof/>
                <w:sz w:val="22"/>
                <w:lang w:val="en-US"/>
              </w:rPr>
            </w:pPr>
            <w:r>
              <w:rPr>
                <w:noProof/>
                <w:sz w:val="22"/>
                <w:lang w:val="en-US"/>
              </w:rPr>
              <w:t>206-215-8</w:t>
            </w:r>
          </w:p>
          <w:p w14:paraId="7EE76C86" w14:textId="77777777" w:rsidR="000D6979" w:rsidRDefault="000D6979" w:rsidP="00091D72">
            <w:pPr>
              <w:spacing w:before="40" w:after="40"/>
              <w:jc w:val="left"/>
              <w:rPr>
                <w:noProof/>
                <w:sz w:val="22"/>
                <w:lang w:val="en-US"/>
              </w:rPr>
            </w:pPr>
            <w:r>
              <w:rPr>
                <w:noProof/>
                <w:sz w:val="22"/>
                <w:lang w:val="en-US"/>
              </w:rPr>
              <w:t>200-484-5</w:t>
            </w:r>
          </w:p>
          <w:p w14:paraId="0F3B3D67" w14:textId="77777777" w:rsidR="000D6979" w:rsidRDefault="000D6979" w:rsidP="00091D72">
            <w:pPr>
              <w:spacing w:before="40" w:after="40"/>
              <w:jc w:val="left"/>
              <w:rPr>
                <w:noProof/>
                <w:sz w:val="22"/>
                <w:lang w:val="en-US"/>
              </w:rPr>
            </w:pPr>
            <w:r>
              <w:rPr>
                <w:noProof/>
                <w:sz w:val="22"/>
                <w:lang w:val="en-US"/>
              </w:rPr>
              <w:t>200-775-7</w:t>
            </w:r>
          </w:p>
          <w:p w14:paraId="6EAF6178" w14:textId="77777777" w:rsidR="000D6979" w:rsidRPr="002F4CF7" w:rsidRDefault="000D6979" w:rsidP="00091D72">
            <w:pPr>
              <w:spacing w:before="40" w:after="40"/>
              <w:jc w:val="left"/>
              <w:rPr>
                <w:noProof/>
                <w:sz w:val="22"/>
                <w:lang w:val="en-US"/>
              </w:rPr>
            </w:pPr>
            <w:r>
              <w:rPr>
                <w:noProof/>
                <w:sz w:val="22"/>
                <w:lang w:val="en-US"/>
              </w:rPr>
              <w:t>207-366-2</w:t>
            </w:r>
          </w:p>
        </w:tc>
        <w:tc>
          <w:tcPr>
            <w:tcW w:w="1279" w:type="dxa"/>
            <w:gridSpan w:val="2"/>
            <w:tcMar>
              <w:left w:w="28" w:type="dxa"/>
              <w:right w:w="28" w:type="dxa"/>
            </w:tcMar>
          </w:tcPr>
          <w:p w14:paraId="593B3C9E" w14:textId="77777777" w:rsidR="000D6979" w:rsidRPr="00F023F7" w:rsidRDefault="000D6979" w:rsidP="00091D72">
            <w:pPr>
              <w:spacing w:before="40" w:after="40"/>
              <w:jc w:val="left"/>
              <w:rPr>
                <w:noProof/>
                <w:sz w:val="22"/>
                <w:lang w:val="en-US"/>
              </w:rPr>
            </w:pPr>
            <w:r w:rsidRPr="00F023F7">
              <w:rPr>
                <w:noProof/>
                <w:sz w:val="22"/>
                <w:lang w:val="en-US"/>
              </w:rPr>
              <w:t>Σ = 0,01</w:t>
            </w:r>
          </w:p>
        </w:tc>
        <w:tc>
          <w:tcPr>
            <w:tcW w:w="1279" w:type="dxa"/>
            <w:gridSpan w:val="2"/>
            <w:tcMar>
              <w:left w:w="28" w:type="dxa"/>
              <w:right w:w="28" w:type="dxa"/>
            </w:tcMar>
          </w:tcPr>
          <w:p w14:paraId="50915556" w14:textId="77777777" w:rsidR="000D6979" w:rsidRPr="00F023F7" w:rsidRDefault="000D6979" w:rsidP="00091D72">
            <w:pPr>
              <w:spacing w:before="40" w:after="40"/>
              <w:jc w:val="left"/>
              <w:rPr>
                <w:noProof/>
                <w:sz w:val="22"/>
                <w:lang w:val="en-US"/>
              </w:rPr>
            </w:pPr>
            <w:r w:rsidRPr="00F023F7">
              <w:rPr>
                <w:noProof/>
                <w:sz w:val="22"/>
                <w:lang w:val="en-US"/>
              </w:rPr>
              <w:t>Σ = 0,005</w:t>
            </w:r>
          </w:p>
        </w:tc>
        <w:tc>
          <w:tcPr>
            <w:tcW w:w="1278" w:type="dxa"/>
            <w:gridSpan w:val="2"/>
            <w:tcMar>
              <w:left w:w="28" w:type="dxa"/>
              <w:right w:w="28" w:type="dxa"/>
            </w:tcMar>
          </w:tcPr>
          <w:p w14:paraId="72839935"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3D9985B5"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45AB498B"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57313CB3" w14:textId="77777777" w:rsidR="000D6979" w:rsidRPr="00A82E8B" w:rsidRDefault="000D6979" w:rsidP="00091D72">
            <w:pPr>
              <w:spacing w:before="40" w:after="40"/>
              <w:jc w:val="left"/>
              <w:rPr>
                <w:noProof/>
                <w:sz w:val="22"/>
                <w:lang w:val="en-US"/>
              </w:rPr>
            </w:pPr>
            <w:r w:rsidRPr="00A82E8B">
              <w:rPr>
                <w:noProof/>
                <w:sz w:val="22"/>
                <w:lang w:val="en-US"/>
              </w:rPr>
              <w:t>X</w:t>
            </w:r>
          </w:p>
        </w:tc>
        <w:tc>
          <w:tcPr>
            <w:tcW w:w="1153" w:type="dxa"/>
            <w:gridSpan w:val="2"/>
            <w:tcMar>
              <w:left w:w="28" w:type="dxa"/>
              <w:right w:w="28" w:type="dxa"/>
            </w:tcMar>
          </w:tcPr>
          <w:p w14:paraId="16F28BC0" w14:textId="77777777" w:rsidR="000D6979" w:rsidRPr="00F023F7" w:rsidRDefault="000D6979" w:rsidP="00091D72">
            <w:pPr>
              <w:spacing w:before="40" w:after="40"/>
              <w:jc w:val="left"/>
              <w:rPr>
                <w:noProof/>
                <w:sz w:val="22"/>
                <w:highlight w:val="yellow"/>
                <w:lang w:val="en-US"/>
              </w:rPr>
            </w:pPr>
          </w:p>
        </w:tc>
        <w:tc>
          <w:tcPr>
            <w:tcW w:w="970" w:type="dxa"/>
            <w:tcMar>
              <w:left w:w="28" w:type="dxa"/>
              <w:right w:w="28" w:type="dxa"/>
            </w:tcMar>
          </w:tcPr>
          <w:p w14:paraId="71E80DBA" w14:textId="77777777" w:rsidR="000D6979" w:rsidRDefault="000D6979" w:rsidP="00091D72">
            <w:pPr>
              <w:spacing w:before="40" w:after="40"/>
              <w:jc w:val="left"/>
              <w:rPr>
                <w:noProof/>
                <w:sz w:val="22"/>
                <w:highlight w:val="yellow"/>
                <w:lang w:val="en-US"/>
              </w:rPr>
            </w:pPr>
          </w:p>
          <w:p w14:paraId="6E6395A0" w14:textId="77777777" w:rsidR="000D6979" w:rsidRDefault="000D6979" w:rsidP="00091D72">
            <w:pPr>
              <w:spacing w:before="40" w:after="40"/>
              <w:jc w:val="left"/>
              <w:rPr>
                <w:noProof/>
                <w:sz w:val="22"/>
                <w:highlight w:val="yellow"/>
                <w:lang w:val="en-US"/>
              </w:rPr>
            </w:pPr>
          </w:p>
          <w:p w14:paraId="7D6FFB1B" w14:textId="77777777" w:rsidR="000D6979" w:rsidRPr="001E3211" w:rsidRDefault="000D6979" w:rsidP="00091D72">
            <w:pPr>
              <w:spacing w:before="40" w:after="40"/>
              <w:jc w:val="left"/>
              <w:rPr>
                <w:noProof/>
                <w:sz w:val="22"/>
                <w:highlight w:val="yellow"/>
                <w:lang w:val="en-US"/>
              </w:rPr>
            </w:pPr>
          </w:p>
        </w:tc>
      </w:tr>
      <w:tr w:rsidR="000D6979" w:rsidRPr="001E3211" w14:paraId="719E3151" w14:textId="77777777" w:rsidTr="007558FF">
        <w:trPr>
          <w:gridBefore w:val="1"/>
          <w:wBefore w:w="12" w:type="dxa"/>
          <w:cantSplit/>
          <w:tblHeader/>
          <w:jc w:val="center"/>
        </w:trPr>
        <w:tc>
          <w:tcPr>
            <w:tcW w:w="651" w:type="dxa"/>
            <w:gridSpan w:val="3"/>
            <w:tcMar>
              <w:left w:w="28" w:type="dxa"/>
              <w:right w:w="28" w:type="dxa"/>
            </w:tcMar>
          </w:tcPr>
          <w:p w14:paraId="647008C9" w14:textId="77777777" w:rsidR="000D6979" w:rsidRPr="00F023F7" w:rsidRDefault="000D6979" w:rsidP="00091D72">
            <w:pPr>
              <w:spacing w:before="40" w:after="40"/>
              <w:rPr>
                <w:noProof/>
                <w:sz w:val="22"/>
                <w:lang w:val="en-US"/>
              </w:rPr>
            </w:pPr>
            <w:r w:rsidRPr="00F023F7">
              <w:rPr>
                <w:noProof/>
                <w:sz w:val="22"/>
                <w:lang w:val="en-US"/>
              </w:rPr>
              <w:t>(9b)</w:t>
            </w:r>
          </w:p>
        </w:tc>
        <w:tc>
          <w:tcPr>
            <w:tcW w:w="2286" w:type="dxa"/>
            <w:gridSpan w:val="3"/>
            <w:tcMar>
              <w:left w:w="28" w:type="dxa"/>
              <w:right w:w="28" w:type="dxa"/>
            </w:tcMar>
          </w:tcPr>
          <w:p w14:paraId="390DF6D0" w14:textId="77777777" w:rsidR="000D6979" w:rsidRPr="00A82E8B" w:rsidRDefault="000D6979" w:rsidP="00091D72">
            <w:pPr>
              <w:spacing w:before="40" w:after="40"/>
              <w:jc w:val="left"/>
              <w:rPr>
                <w:noProof/>
                <w:sz w:val="22"/>
                <w:vertAlign w:val="superscript"/>
                <w:lang w:val="en-US"/>
              </w:rPr>
            </w:pPr>
            <w:r w:rsidRPr="00A82E8B">
              <w:rPr>
                <w:noProof/>
                <w:sz w:val="22"/>
                <w:lang w:val="en-US"/>
              </w:rPr>
              <w:t>DDT total</w:t>
            </w:r>
            <w:r>
              <w:rPr>
                <w:noProof/>
                <w:sz w:val="22"/>
                <w:lang w:val="en-US"/>
              </w:rPr>
              <w:t xml:space="preserve"> </w:t>
            </w:r>
            <w:r w:rsidRPr="00FE10FD">
              <w:rPr>
                <w:noProof/>
                <w:sz w:val="22"/>
                <w:lang w:val="en-US"/>
              </w:rPr>
              <w:t>(</w:t>
            </w:r>
            <w:r w:rsidRPr="00EA2CBB">
              <w:rPr>
                <w:noProof/>
                <w:sz w:val="22"/>
                <w:vertAlign w:val="superscript"/>
                <w:lang w:val="en-US"/>
              </w:rPr>
              <w:t>11</w:t>
            </w:r>
            <w:r w:rsidRPr="00FE10FD">
              <w:rPr>
                <w:noProof/>
                <w:sz w:val="22"/>
                <w:lang w:val="en-US"/>
              </w:rPr>
              <w:t>)</w:t>
            </w:r>
          </w:p>
        </w:tc>
        <w:tc>
          <w:tcPr>
            <w:tcW w:w="1329" w:type="dxa"/>
            <w:gridSpan w:val="3"/>
            <w:tcMar>
              <w:left w:w="28" w:type="dxa"/>
              <w:right w:w="28" w:type="dxa"/>
            </w:tcMar>
          </w:tcPr>
          <w:p w14:paraId="67C263B3" w14:textId="77777777" w:rsidR="000D6979" w:rsidRPr="00F023F7" w:rsidRDefault="000D6979" w:rsidP="00091D72">
            <w:pPr>
              <w:spacing w:before="40" w:after="40"/>
              <w:jc w:val="left"/>
              <w:rPr>
                <w:noProof/>
                <w:sz w:val="22"/>
                <w:lang w:val="en-US"/>
              </w:rPr>
            </w:pPr>
            <w:r w:rsidRPr="00F023F7">
              <w:rPr>
                <w:noProof/>
                <w:sz w:val="22"/>
                <w:lang w:val="en-US"/>
              </w:rPr>
              <w:t>Organochlorine pesticides</w:t>
            </w:r>
          </w:p>
        </w:tc>
        <w:tc>
          <w:tcPr>
            <w:tcW w:w="992" w:type="dxa"/>
            <w:gridSpan w:val="2"/>
            <w:tcMar>
              <w:left w:w="28" w:type="dxa"/>
              <w:right w:w="28" w:type="dxa"/>
            </w:tcMar>
          </w:tcPr>
          <w:p w14:paraId="2777B793"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4" w:type="dxa"/>
          </w:tcPr>
          <w:p w14:paraId="36CA4B4F" w14:textId="77777777" w:rsidR="000D6979" w:rsidRPr="002F4CF7" w:rsidRDefault="000D6979" w:rsidP="00091D72">
            <w:pPr>
              <w:spacing w:before="40" w:after="40"/>
              <w:jc w:val="left"/>
              <w:rPr>
                <w:noProof/>
                <w:sz w:val="22"/>
                <w:lang w:val="en-US"/>
              </w:rPr>
            </w:pPr>
            <w:r>
              <w:rPr>
                <w:noProof/>
                <w:sz w:val="22"/>
                <w:lang w:val="en-US"/>
              </w:rPr>
              <w:t>not applicable</w:t>
            </w:r>
          </w:p>
        </w:tc>
        <w:tc>
          <w:tcPr>
            <w:tcW w:w="1279" w:type="dxa"/>
            <w:gridSpan w:val="2"/>
            <w:tcMar>
              <w:left w:w="28" w:type="dxa"/>
              <w:right w:w="28" w:type="dxa"/>
            </w:tcMar>
          </w:tcPr>
          <w:p w14:paraId="09B7E56D" w14:textId="77777777" w:rsidR="000D6979" w:rsidRPr="00F023F7" w:rsidRDefault="000D6979" w:rsidP="00091D72">
            <w:pPr>
              <w:spacing w:before="40" w:after="40"/>
              <w:jc w:val="left"/>
              <w:rPr>
                <w:noProof/>
                <w:sz w:val="22"/>
                <w:lang w:val="en-US"/>
              </w:rPr>
            </w:pPr>
            <w:r w:rsidRPr="00F023F7">
              <w:rPr>
                <w:noProof/>
                <w:sz w:val="22"/>
                <w:lang w:val="en-US"/>
              </w:rPr>
              <w:t>0,025</w:t>
            </w:r>
          </w:p>
        </w:tc>
        <w:tc>
          <w:tcPr>
            <w:tcW w:w="1279" w:type="dxa"/>
            <w:gridSpan w:val="2"/>
            <w:tcMar>
              <w:left w:w="28" w:type="dxa"/>
              <w:right w:w="28" w:type="dxa"/>
            </w:tcMar>
          </w:tcPr>
          <w:p w14:paraId="6EE94443" w14:textId="77777777" w:rsidR="000D6979" w:rsidRPr="00F023F7" w:rsidRDefault="000D6979" w:rsidP="00091D72">
            <w:pPr>
              <w:spacing w:before="40" w:after="40"/>
              <w:jc w:val="left"/>
              <w:rPr>
                <w:noProof/>
                <w:sz w:val="22"/>
                <w:lang w:val="en-US"/>
              </w:rPr>
            </w:pPr>
            <w:r w:rsidRPr="00F023F7">
              <w:rPr>
                <w:noProof/>
                <w:sz w:val="22"/>
                <w:lang w:val="en-US"/>
              </w:rPr>
              <w:t>0,025</w:t>
            </w:r>
          </w:p>
        </w:tc>
        <w:tc>
          <w:tcPr>
            <w:tcW w:w="1278" w:type="dxa"/>
            <w:gridSpan w:val="2"/>
            <w:tcMar>
              <w:left w:w="28" w:type="dxa"/>
              <w:right w:w="28" w:type="dxa"/>
            </w:tcMar>
          </w:tcPr>
          <w:p w14:paraId="05ECAAFD"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63686E12"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3853914A"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78F99B2C" w14:textId="77777777" w:rsidR="000D6979" w:rsidRPr="00A82E8B" w:rsidRDefault="000D6979" w:rsidP="00091D72">
            <w:pPr>
              <w:spacing w:before="40" w:after="40"/>
              <w:jc w:val="left"/>
              <w:rPr>
                <w:noProof/>
                <w:sz w:val="22"/>
                <w:lang w:val="en-US"/>
              </w:rPr>
            </w:pPr>
            <w:r w:rsidRPr="00A82E8B">
              <w:rPr>
                <w:noProof/>
                <w:sz w:val="22"/>
                <w:lang w:val="en-US"/>
              </w:rPr>
              <w:t>X</w:t>
            </w:r>
          </w:p>
        </w:tc>
        <w:tc>
          <w:tcPr>
            <w:tcW w:w="1153" w:type="dxa"/>
            <w:gridSpan w:val="2"/>
            <w:tcMar>
              <w:left w:w="28" w:type="dxa"/>
              <w:right w:w="28" w:type="dxa"/>
            </w:tcMar>
          </w:tcPr>
          <w:p w14:paraId="1AC2D847" w14:textId="77777777" w:rsidR="000D6979" w:rsidRPr="00F023F7" w:rsidRDefault="000D6979" w:rsidP="00091D72">
            <w:pPr>
              <w:spacing w:before="40" w:after="40"/>
              <w:jc w:val="left"/>
              <w:rPr>
                <w:noProof/>
                <w:sz w:val="22"/>
                <w:highlight w:val="yellow"/>
                <w:lang w:val="en-US"/>
              </w:rPr>
            </w:pPr>
          </w:p>
        </w:tc>
        <w:tc>
          <w:tcPr>
            <w:tcW w:w="970" w:type="dxa"/>
            <w:tcMar>
              <w:left w:w="28" w:type="dxa"/>
              <w:right w:w="28" w:type="dxa"/>
            </w:tcMar>
          </w:tcPr>
          <w:p w14:paraId="3FEFE7D8" w14:textId="77777777" w:rsidR="000D6979" w:rsidRPr="001E3211" w:rsidRDefault="000D6979" w:rsidP="00091D72">
            <w:pPr>
              <w:spacing w:before="40" w:after="40"/>
              <w:jc w:val="left"/>
              <w:rPr>
                <w:noProof/>
                <w:sz w:val="22"/>
                <w:highlight w:val="yellow"/>
                <w:lang w:val="en-US"/>
              </w:rPr>
            </w:pPr>
          </w:p>
        </w:tc>
      </w:tr>
      <w:tr w:rsidR="000D6979" w:rsidRPr="001E3211" w14:paraId="18E6EA4A" w14:textId="77777777" w:rsidTr="007558FF">
        <w:trPr>
          <w:gridBefore w:val="1"/>
          <w:wBefore w:w="12" w:type="dxa"/>
          <w:cantSplit/>
          <w:tblHeader/>
          <w:jc w:val="center"/>
        </w:trPr>
        <w:tc>
          <w:tcPr>
            <w:tcW w:w="651" w:type="dxa"/>
            <w:gridSpan w:val="3"/>
            <w:tcMar>
              <w:left w:w="28" w:type="dxa"/>
              <w:right w:w="28" w:type="dxa"/>
            </w:tcMar>
          </w:tcPr>
          <w:p w14:paraId="5CD6E730"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3B6FF288" w14:textId="77777777" w:rsidR="000D6979" w:rsidRPr="00A82E8B" w:rsidRDefault="000D6979" w:rsidP="00091D72">
            <w:pPr>
              <w:spacing w:before="40" w:after="40"/>
              <w:jc w:val="left"/>
              <w:rPr>
                <w:noProof/>
                <w:sz w:val="22"/>
                <w:lang w:val="en-US"/>
              </w:rPr>
            </w:pPr>
            <w:r w:rsidRPr="00A82E8B">
              <w:rPr>
                <w:noProof/>
                <w:sz w:val="22"/>
                <w:lang w:val="en-US"/>
              </w:rPr>
              <w:t>para-para</w:t>
            </w:r>
            <w:r w:rsidRPr="00A82E8B">
              <w:rPr>
                <w:noProof/>
                <w:sz w:val="22"/>
                <w:lang w:val="en-US"/>
              </w:rPr>
              <w:noBreakHyphen/>
              <w:t>DDT</w:t>
            </w:r>
          </w:p>
        </w:tc>
        <w:tc>
          <w:tcPr>
            <w:tcW w:w="1329" w:type="dxa"/>
            <w:gridSpan w:val="3"/>
            <w:tcMar>
              <w:left w:w="28" w:type="dxa"/>
              <w:right w:w="28" w:type="dxa"/>
            </w:tcMar>
          </w:tcPr>
          <w:p w14:paraId="50B819EE"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41C7A716" w14:textId="77777777" w:rsidR="000D6979" w:rsidRPr="00F023F7" w:rsidRDefault="000D6979" w:rsidP="00091D72">
            <w:pPr>
              <w:spacing w:before="40" w:after="40"/>
              <w:jc w:val="left"/>
              <w:rPr>
                <w:noProof/>
                <w:sz w:val="22"/>
                <w:lang w:val="en-US"/>
              </w:rPr>
            </w:pPr>
            <w:r w:rsidRPr="00F023F7">
              <w:rPr>
                <w:noProof/>
                <w:sz w:val="22"/>
                <w:lang w:val="en-US"/>
              </w:rPr>
              <w:t>50</w:t>
            </w:r>
            <w:r w:rsidRPr="00F023F7">
              <w:rPr>
                <w:noProof/>
                <w:sz w:val="22"/>
                <w:lang w:val="en-US"/>
              </w:rPr>
              <w:noBreakHyphen/>
              <w:t>29</w:t>
            </w:r>
            <w:r w:rsidRPr="00F023F7">
              <w:rPr>
                <w:noProof/>
                <w:sz w:val="22"/>
                <w:lang w:val="en-US"/>
              </w:rPr>
              <w:noBreakHyphen/>
              <w:t>3</w:t>
            </w:r>
          </w:p>
        </w:tc>
        <w:tc>
          <w:tcPr>
            <w:tcW w:w="1134" w:type="dxa"/>
          </w:tcPr>
          <w:p w14:paraId="2361D8DA" w14:textId="77777777" w:rsidR="000D6979" w:rsidRPr="002F4CF7" w:rsidRDefault="000D6979" w:rsidP="00091D72">
            <w:pPr>
              <w:spacing w:before="40" w:after="40"/>
              <w:jc w:val="left"/>
              <w:rPr>
                <w:noProof/>
                <w:sz w:val="22"/>
                <w:lang w:val="en-US"/>
              </w:rPr>
            </w:pPr>
            <w:r>
              <w:rPr>
                <w:noProof/>
                <w:sz w:val="22"/>
                <w:lang w:val="en-US"/>
              </w:rPr>
              <w:t>200-024-3</w:t>
            </w:r>
          </w:p>
        </w:tc>
        <w:tc>
          <w:tcPr>
            <w:tcW w:w="1279" w:type="dxa"/>
            <w:gridSpan w:val="2"/>
            <w:tcMar>
              <w:left w:w="28" w:type="dxa"/>
              <w:right w:w="28" w:type="dxa"/>
            </w:tcMar>
          </w:tcPr>
          <w:p w14:paraId="7BC8DF36" w14:textId="77777777" w:rsidR="000D6979" w:rsidRPr="00F023F7" w:rsidRDefault="000D6979" w:rsidP="00091D72">
            <w:pPr>
              <w:spacing w:before="40" w:after="40"/>
              <w:jc w:val="left"/>
              <w:rPr>
                <w:noProof/>
                <w:sz w:val="22"/>
                <w:lang w:val="en-US"/>
              </w:rPr>
            </w:pPr>
            <w:r w:rsidRPr="00F023F7">
              <w:rPr>
                <w:noProof/>
                <w:sz w:val="22"/>
                <w:lang w:val="en-US"/>
              </w:rPr>
              <w:t>0,01</w:t>
            </w:r>
          </w:p>
        </w:tc>
        <w:tc>
          <w:tcPr>
            <w:tcW w:w="1279" w:type="dxa"/>
            <w:gridSpan w:val="2"/>
            <w:tcMar>
              <w:left w:w="28" w:type="dxa"/>
              <w:right w:w="28" w:type="dxa"/>
            </w:tcMar>
          </w:tcPr>
          <w:p w14:paraId="64280769" w14:textId="77777777" w:rsidR="000D6979" w:rsidRPr="00F023F7" w:rsidRDefault="000D6979" w:rsidP="00091D72">
            <w:pPr>
              <w:spacing w:before="40" w:after="40"/>
              <w:jc w:val="left"/>
              <w:rPr>
                <w:noProof/>
                <w:sz w:val="22"/>
                <w:lang w:val="en-US"/>
              </w:rPr>
            </w:pPr>
            <w:r>
              <w:rPr>
                <w:noProof/>
                <w:sz w:val="22"/>
                <w:lang w:val="en-US"/>
              </w:rPr>
              <w:t>0,01</w:t>
            </w:r>
          </w:p>
        </w:tc>
        <w:tc>
          <w:tcPr>
            <w:tcW w:w="1278" w:type="dxa"/>
            <w:gridSpan w:val="2"/>
            <w:tcMar>
              <w:left w:w="28" w:type="dxa"/>
              <w:right w:w="28" w:type="dxa"/>
            </w:tcMar>
          </w:tcPr>
          <w:p w14:paraId="6EB13D74" w14:textId="77777777" w:rsidR="000D6979" w:rsidRPr="00F023F7" w:rsidRDefault="000D6979" w:rsidP="00091D72">
            <w:pPr>
              <w:spacing w:before="40" w:after="40"/>
              <w:jc w:val="left"/>
              <w:rPr>
                <w:noProof/>
                <w:sz w:val="22"/>
                <w:lang w:val="en-US"/>
              </w:rPr>
            </w:pPr>
            <w:r>
              <w:rPr>
                <w:noProof/>
                <w:sz w:val="22"/>
                <w:lang w:val="en-US"/>
              </w:rPr>
              <w:t>not applicable</w:t>
            </w:r>
          </w:p>
        </w:tc>
        <w:tc>
          <w:tcPr>
            <w:tcW w:w="1277" w:type="dxa"/>
            <w:gridSpan w:val="2"/>
            <w:tcMar>
              <w:left w:w="28" w:type="dxa"/>
              <w:right w:w="28" w:type="dxa"/>
            </w:tcMar>
          </w:tcPr>
          <w:p w14:paraId="208F8414" w14:textId="77777777" w:rsidR="000D6979" w:rsidRPr="00F023F7" w:rsidRDefault="000D6979" w:rsidP="00091D72">
            <w:pPr>
              <w:spacing w:before="40" w:after="40"/>
              <w:jc w:val="left"/>
              <w:rPr>
                <w:noProof/>
                <w:sz w:val="22"/>
                <w:lang w:val="en-US"/>
              </w:rPr>
            </w:pPr>
            <w:r>
              <w:rPr>
                <w:noProof/>
                <w:sz w:val="22"/>
                <w:lang w:val="en-US"/>
              </w:rPr>
              <w:t>not applicable</w:t>
            </w:r>
          </w:p>
        </w:tc>
        <w:tc>
          <w:tcPr>
            <w:tcW w:w="1136" w:type="dxa"/>
            <w:gridSpan w:val="2"/>
            <w:tcMar>
              <w:left w:w="28" w:type="dxa"/>
              <w:right w:w="28" w:type="dxa"/>
            </w:tcMar>
          </w:tcPr>
          <w:p w14:paraId="3CCAAD56"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46688D51" w14:textId="77777777" w:rsidR="000D6979" w:rsidRPr="00A82E8B" w:rsidDel="004E5B33" w:rsidRDefault="000D6979" w:rsidP="00091D72">
            <w:pPr>
              <w:spacing w:before="40" w:after="40"/>
              <w:jc w:val="left"/>
              <w:rPr>
                <w:noProof/>
                <w:sz w:val="22"/>
                <w:lang w:val="en-US"/>
              </w:rPr>
            </w:pPr>
            <w:r w:rsidRPr="00A82E8B">
              <w:rPr>
                <w:noProof/>
                <w:sz w:val="22"/>
                <w:lang w:val="en-US"/>
              </w:rPr>
              <w:t>X</w:t>
            </w:r>
          </w:p>
        </w:tc>
        <w:tc>
          <w:tcPr>
            <w:tcW w:w="1153" w:type="dxa"/>
            <w:gridSpan w:val="2"/>
            <w:tcMar>
              <w:left w:w="28" w:type="dxa"/>
              <w:right w:w="28" w:type="dxa"/>
            </w:tcMar>
          </w:tcPr>
          <w:p w14:paraId="3402246F" w14:textId="77777777" w:rsidR="000D6979" w:rsidRPr="00F023F7" w:rsidRDefault="000D6979" w:rsidP="00091D72">
            <w:pPr>
              <w:spacing w:before="40" w:after="40"/>
              <w:jc w:val="left"/>
              <w:rPr>
                <w:noProof/>
                <w:sz w:val="22"/>
                <w:highlight w:val="yellow"/>
                <w:lang w:val="en-US"/>
              </w:rPr>
            </w:pPr>
          </w:p>
        </w:tc>
        <w:tc>
          <w:tcPr>
            <w:tcW w:w="970" w:type="dxa"/>
            <w:tcMar>
              <w:left w:w="28" w:type="dxa"/>
              <w:right w:w="28" w:type="dxa"/>
            </w:tcMar>
          </w:tcPr>
          <w:p w14:paraId="513C7F27" w14:textId="77777777" w:rsidR="000D6979" w:rsidRPr="001E3211" w:rsidRDefault="000D6979" w:rsidP="00091D72">
            <w:pPr>
              <w:spacing w:before="40" w:after="40"/>
              <w:jc w:val="left"/>
              <w:rPr>
                <w:noProof/>
                <w:sz w:val="22"/>
                <w:highlight w:val="yellow"/>
                <w:lang w:val="en-US"/>
              </w:rPr>
            </w:pPr>
          </w:p>
        </w:tc>
      </w:tr>
      <w:tr w:rsidR="000D6979" w:rsidRPr="00D35B56" w14:paraId="3041F6BC" w14:textId="77777777" w:rsidTr="007558FF">
        <w:trPr>
          <w:gridBefore w:val="1"/>
          <w:wBefore w:w="12" w:type="dxa"/>
          <w:cantSplit/>
          <w:tblHeader/>
          <w:jc w:val="center"/>
        </w:trPr>
        <w:tc>
          <w:tcPr>
            <w:tcW w:w="651" w:type="dxa"/>
            <w:gridSpan w:val="3"/>
            <w:tcMar>
              <w:left w:w="28" w:type="dxa"/>
              <w:right w:w="28" w:type="dxa"/>
            </w:tcMar>
          </w:tcPr>
          <w:p w14:paraId="6DB6DAAB" w14:textId="77777777" w:rsidR="000D6979" w:rsidRPr="00F023F7" w:rsidRDefault="000D6979" w:rsidP="00091D72">
            <w:pPr>
              <w:spacing w:before="40" w:after="40"/>
              <w:rPr>
                <w:noProof/>
                <w:sz w:val="22"/>
                <w:lang w:val="en-US"/>
              </w:rPr>
            </w:pPr>
            <w:r w:rsidRPr="00F023F7">
              <w:rPr>
                <w:noProof/>
                <w:sz w:val="22"/>
                <w:lang w:val="en-US"/>
              </w:rPr>
              <w:t>(10)</w:t>
            </w:r>
          </w:p>
        </w:tc>
        <w:tc>
          <w:tcPr>
            <w:tcW w:w="2286" w:type="dxa"/>
            <w:gridSpan w:val="3"/>
            <w:tcMar>
              <w:left w:w="28" w:type="dxa"/>
              <w:right w:w="28" w:type="dxa"/>
            </w:tcMar>
          </w:tcPr>
          <w:p w14:paraId="1AEFBE65" w14:textId="77777777" w:rsidR="000D6979" w:rsidRPr="005B1428" w:rsidRDefault="000D6979" w:rsidP="00091D72">
            <w:pPr>
              <w:spacing w:before="40" w:after="40"/>
              <w:jc w:val="left"/>
              <w:rPr>
                <w:noProof/>
                <w:sz w:val="22"/>
                <w:lang w:val="en-US"/>
              </w:rPr>
            </w:pPr>
            <w:r w:rsidRPr="005B1428">
              <w:rPr>
                <w:noProof/>
                <w:sz w:val="22"/>
                <w:lang w:val="en-US"/>
              </w:rPr>
              <w:t>1,2</w:t>
            </w:r>
            <w:r w:rsidRPr="005B1428">
              <w:rPr>
                <w:noProof/>
                <w:sz w:val="22"/>
                <w:lang w:val="en-US"/>
              </w:rPr>
              <w:noBreakHyphen/>
              <w:t>Dichloroethane</w:t>
            </w:r>
          </w:p>
        </w:tc>
        <w:tc>
          <w:tcPr>
            <w:tcW w:w="1329" w:type="dxa"/>
            <w:gridSpan w:val="3"/>
            <w:tcMar>
              <w:left w:w="28" w:type="dxa"/>
              <w:right w:w="28" w:type="dxa"/>
            </w:tcMar>
          </w:tcPr>
          <w:p w14:paraId="7A67EE4C" w14:textId="77777777" w:rsidR="000D6979" w:rsidRPr="00F023F7" w:rsidRDefault="000D6979" w:rsidP="00091D72">
            <w:pPr>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002DD000" w14:textId="77777777" w:rsidR="000D6979" w:rsidRPr="00F023F7" w:rsidRDefault="000D6979" w:rsidP="00091D72">
            <w:pPr>
              <w:spacing w:before="40" w:after="40"/>
              <w:jc w:val="left"/>
              <w:rPr>
                <w:noProof/>
                <w:sz w:val="22"/>
                <w:lang w:val="en-US"/>
              </w:rPr>
            </w:pPr>
            <w:r w:rsidRPr="00F023F7">
              <w:rPr>
                <w:noProof/>
                <w:sz w:val="22"/>
                <w:lang w:val="en-US"/>
              </w:rPr>
              <w:t>107</w:t>
            </w:r>
            <w:r w:rsidRPr="00F023F7">
              <w:rPr>
                <w:noProof/>
                <w:sz w:val="22"/>
                <w:lang w:val="en-US"/>
              </w:rPr>
              <w:noBreakHyphen/>
              <w:t>06</w:t>
            </w:r>
            <w:r w:rsidRPr="00F023F7">
              <w:rPr>
                <w:noProof/>
                <w:sz w:val="22"/>
                <w:lang w:val="en-US"/>
              </w:rPr>
              <w:noBreakHyphen/>
              <w:t>2</w:t>
            </w:r>
          </w:p>
        </w:tc>
        <w:tc>
          <w:tcPr>
            <w:tcW w:w="1134" w:type="dxa"/>
          </w:tcPr>
          <w:p w14:paraId="7891432C" w14:textId="77777777" w:rsidR="000D6979" w:rsidRPr="002F4CF7" w:rsidRDefault="000D6979" w:rsidP="00091D72">
            <w:pPr>
              <w:spacing w:before="40" w:after="40"/>
              <w:jc w:val="left"/>
              <w:rPr>
                <w:noProof/>
                <w:sz w:val="22"/>
                <w:lang w:val="en-US"/>
              </w:rPr>
            </w:pPr>
            <w:r w:rsidRPr="002F4CF7">
              <w:rPr>
                <w:noProof/>
                <w:sz w:val="22"/>
              </w:rPr>
              <w:t>203-458-1</w:t>
            </w:r>
          </w:p>
        </w:tc>
        <w:tc>
          <w:tcPr>
            <w:tcW w:w="1279" w:type="dxa"/>
            <w:gridSpan w:val="2"/>
            <w:tcMar>
              <w:left w:w="28" w:type="dxa"/>
              <w:right w:w="28" w:type="dxa"/>
            </w:tcMar>
          </w:tcPr>
          <w:p w14:paraId="77CAF182" w14:textId="77777777" w:rsidR="000D6979" w:rsidRPr="00F023F7" w:rsidRDefault="000D6979" w:rsidP="00091D72">
            <w:pPr>
              <w:spacing w:before="40" w:after="40"/>
              <w:jc w:val="left"/>
              <w:rPr>
                <w:noProof/>
                <w:sz w:val="22"/>
                <w:lang w:val="en-US"/>
              </w:rPr>
            </w:pPr>
            <w:r w:rsidRPr="00F023F7">
              <w:rPr>
                <w:noProof/>
                <w:sz w:val="22"/>
                <w:lang w:val="en-US"/>
              </w:rPr>
              <w:t xml:space="preserve">10 </w:t>
            </w:r>
          </w:p>
        </w:tc>
        <w:tc>
          <w:tcPr>
            <w:tcW w:w="1279" w:type="dxa"/>
            <w:gridSpan w:val="2"/>
            <w:tcMar>
              <w:left w:w="28" w:type="dxa"/>
              <w:right w:w="28" w:type="dxa"/>
            </w:tcMar>
          </w:tcPr>
          <w:p w14:paraId="3FA0007D" w14:textId="77777777" w:rsidR="000D6979" w:rsidRPr="00F023F7" w:rsidRDefault="000D6979" w:rsidP="00091D72">
            <w:pPr>
              <w:spacing w:before="40" w:after="40"/>
              <w:jc w:val="left"/>
              <w:rPr>
                <w:noProof/>
                <w:sz w:val="22"/>
                <w:lang w:val="en-US"/>
              </w:rPr>
            </w:pPr>
            <w:r w:rsidRPr="00F023F7">
              <w:rPr>
                <w:noProof/>
                <w:sz w:val="22"/>
                <w:lang w:val="en-US"/>
              </w:rPr>
              <w:t xml:space="preserve">10 </w:t>
            </w:r>
          </w:p>
        </w:tc>
        <w:tc>
          <w:tcPr>
            <w:tcW w:w="1278" w:type="dxa"/>
            <w:gridSpan w:val="2"/>
            <w:tcMar>
              <w:left w:w="28" w:type="dxa"/>
              <w:right w:w="28" w:type="dxa"/>
            </w:tcMar>
          </w:tcPr>
          <w:p w14:paraId="783F836A"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37A168B4"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463A8A25"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4ED29597" w14:textId="77777777" w:rsidR="000D6979" w:rsidRPr="005B1428" w:rsidRDefault="000D6979" w:rsidP="00091D72">
            <w:pPr>
              <w:spacing w:before="40" w:after="40"/>
              <w:jc w:val="left"/>
              <w:rPr>
                <w:noProof/>
                <w:sz w:val="22"/>
                <w:lang w:val="en-US"/>
              </w:rPr>
            </w:pPr>
            <w:r w:rsidRPr="00A82E8B">
              <w:rPr>
                <w:noProof/>
                <w:sz w:val="22"/>
                <w:lang w:val="en-US"/>
              </w:rPr>
              <w:t>X</w:t>
            </w:r>
          </w:p>
        </w:tc>
        <w:tc>
          <w:tcPr>
            <w:tcW w:w="1153" w:type="dxa"/>
            <w:gridSpan w:val="2"/>
            <w:tcMar>
              <w:left w:w="28" w:type="dxa"/>
              <w:right w:w="28" w:type="dxa"/>
            </w:tcMar>
          </w:tcPr>
          <w:p w14:paraId="7FC1AE20" w14:textId="77777777" w:rsidR="000D6979" w:rsidRPr="00F023F7" w:rsidRDefault="000D6979" w:rsidP="00091D72">
            <w:pPr>
              <w:spacing w:before="40" w:after="40"/>
              <w:jc w:val="left"/>
              <w:rPr>
                <w:noProof/>
                <w:sz w:val="22"/>
                <w:highlight w:val="yellow"/>
                <w:lang w:val="en-US"/>
              </w:rPr>
            </w:pPr>
          </w:p>
        </w:tc>
        <w:tc>
          <w:tcPr>
            <w:tcW w:w="970" w:type="dxa"/>
            <w:tcMar>
              <w:left w:w="28" w:type="dxa"/>
              <w:right w:w="28" w:type="dxa"/>
            </w:tcMar>
          </w:tcPr>
          <w:p w14:paraId="4441ED86" w14:textId="77777777" w:rsidR="000D6979" w:rsidRPr="001E3211" w:rsidRDefault="000D6979" w:rsidP="00091D72">
            <w:pPr>
              <w:spacing w:before="40" w:after="40"/>
              <w:jc w:val="left"/>
              <w:rPr>
                <w:noProof/>
                <w:sz w:val="22"/>
                <w:highlight w:val="yellow"/>
                <w:lang w:val="en-US"/>
              </w:rPr>
            </w:pPr>
          </w:p>
        </w:tc>
      </w:tr>
      <w:tr w:rsidR="000D6979" w:rsidRPr="00D35B56" w14:paraId="1F55FA70" w14:textId="77777777" w:rsidTr="007558FF">
        <w:trPr>
          <w:gridBefore w:val="1"/>
          <w:wBefore w:w="12" w:type="dxa"/>
          <w:cantSplit/>
          <w:tblHeader/>
          <w:jc w:val="center"/>
        </w:trPr>
        <w:tc>
          <w:tcPr>
            <w:tcW w:w="651" w:type="dxa"/>
            <w:gridSpan w:val="3"/>
            <w:tcMar>
              <w:left w:w="28" w:type="dxa"/>
              <w:right w:w="28" w:type="dxa"/>
            </w:tcMar>
          </w:tcPr>
          <w:p w14:paraId="6DA367F4" w14:textId="77777777" w:rsidR="000D6979" w:rsidRPr="00F023F7" w:rsidRDefault="000D6979" w:rsidP="00091D72">
            <w:pPr>
              <w:keepNext/>
              <w:spacing w:before="40" w:after="40"/>
              <w:rPr>
                <w:noProof/>
                <w:sz w:val="22"/>
                <w:lang w:val="en-US"/>
              </w:rPr>
            </w:pPr>
            <w:r w:rsidRPr="00F023F7">
              <w:rPr>
                <w:noProof/>
                <w:sz w:val="22"/>
                <w:lang w:val="en-US"/>
              </w:rPr>
              <w:t>(11)</w:t>
            </w:r>
          </w:p>
        </w:tc>
        <w:tc>
          <w:tcPr>
            <w:tcW w:w="2286" w:type="dxa"/>
            <w:gridSpan w:val="3"/>
            <w:tcMar>
              <w:left w:w="28" w:type="dxa"/>
              <w:right w:w="28" w:type="dxa"/>
            </w:tcMar>
          </w:tcPr>
          <w:p w14:paraId="30D7FDCB" w14:textId="77777777" w:rsidR="000D6979" w:rsidRPr="00F023F7" w:rsidRDefault="000D6979" w:rsidP="00091D72">
            <w:pPr>
              <w:keepNext/>
              <w:spacing w:before="40" w:after="40"/>
              <w:jc w:val="left"/>
              <w:rPr>
                <w:noProof/>
                <w:sz w:val="22"/>
                <w:lang w:val="en-US"/>
              </w:rPr>
            </w:pPr>
            <w:r w:rsidRPr="00F023F7">
              <w:rPr>
                <w:noProof/>
                <w:sz w:val="22"/>
                <w:lang w:val="en-US"/>
              </w:rPr>
              <w:t>Dichloromethane</w:t>
            </w:r>
          </w:p>
        </w:tc>
        <w:tc>
          <w:tcPr>
            <w:tcW w:w="1329" w:type="dxa"/>
            <w:gridSpan w:val="3"/>
            <w:tcMar>
              <w:left w:w="28" w:type="dxa"/>
              <w:right w:w="28" w:type="dxa"/>
            </w:tcMar>
          </w:tcPr>
          <w:p w14:paraId="69301BDA" w14:textId="77777777" w:rsidR="000D6979" w:rsidRPr="00F023F7" w:rsidRDefault="000D6979" w:rsidP="00091D72">
            <w:pPr>
              <w:keepNext/>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75A9627E" w14:textId="77777777" w:rsidR="000D6979" w:rsidRPr="00F023F7" w:rsidRDefault="000D6979" w:rsidP="00091D72">
            <w:pPr>
              <w:keepNext/>
              <w:spacing w:before="40" w:after="40"/>
              <w:jc w:val="left"/>
              <w:rPr>
                <w:noProof/>
                <w:sz w:val="22"/>
                <w:lang w:val="en-US"/>
              </w:rPr>
            </w:pPr>
            <w:r w:rsidRPr="00F023F7">
              <w:rPr>
                <w:noProof/>
                <w:sz w:val="22"/>
                <w:lang w:val="en-US"/>
              </w:rPr>
              <w:t>75</w:t>
            </w:r>
            <w:r w:rsidRPr="00F023F7">
              <w:rPr>
                <w:noProof/>
                <w:sz w:val="22"/>
                <w:lang w:val="en-US"/>
              </w:rPr>
              <w:noBreakHyphen/>
              <w:t>09</w:t>
            </w:r>
            <w:r w:rsidRPr="00F023F7">
              <w:rPr>
                <w:noProof/>
                <w:sz w:val="22"/>
                <w:lang w:val="en-US"/>
              </w:rPr>
              <w:noBreakHyphen/>
              <w:t>2</w:t>
            </w:r>
          </w:p>
        </w:tc>
        <w:tc>
          <w:tcPr>
            <w:tcW w:w="1134" w:type="dxa"/>
          </w:tcPr>
          <w:p w14:paraId="7E3475FA" w14:textId="77777777" w:rsidR="000D6979" w:rsidRPr="002F4CF7" w:rsidRDefault="000D6979" w:rsidP="00091D72">
            <w:pPr>
              <w:keepNext/>
              <w:spacing w:before="40" w:after="40"/>
              <w:jc w:val="left"/>
              <w:rPr>
                <w:noProof/>
                <w:sz w:val="22"/>
                <w:lang w:val="en-US"/>
              </w:rPr>
            </w:pPr>
            <w:r w:rsidRPr="002F4CF7">
              <w:rPr>
                <w:noProof/>
                <w:sz w:val="22"/>
              </w:rPr>
              <w:t>200-838-9</w:t>
            </w:r>
          </w:p>
        </w:tc>
        <w:tc>
          <w:tcPr>
            <w:tcW w:w="1279" w:type="dxa"/>
            <w:gridSpan w:val="2"/>
            <w:tcMar>
              <w:left w:w="28" w:type="dxa"/>
              <w:right w:w="28" w:type="dxa"/>
            </w:tcMar>
          </w:tcPr>
          <w:p w14:paraId="3D9F01EA" w14:textId="77777777" w:rsidR="000D6979" w:rsidRPr="00F023F7" w:rsidRDefault="000D6979" w:rsidP="00091D72">
            <w:pPr>
              <w:keepNext/>
              <w:spacing w:before="40" w:after="40"/>
              <w:jc w:val="left"/>
              <w:rPr>
                <w:noProof/>
                <w:sz w:val="22"/>
                <w:lang w:val="en-US"/>
              </w:rPr>
            </w:pPr>
            <w:r w:rsidRPr="00F023F7">
              <w:rPr>
                <w:noProof/>
                <w:sz w:val="22"/>
                <w:lang w:val="en-US"/>
              </w:rPr>
              <w:t>20</w:t>
            </w:r>
          </w:p>
        </w:tc>
        <w:tc>
          <w:tcPr>
            <w:tcW w:w="1279" w:type="dxa"/>
            <w:gridSpan w:val="2"/>
            <w:tcMar>
              <w:left w:w="28" w:type="dxa"/>
              <w:right w:w="28" w:type="dxa"/>
            </w:tcMar>
          </w:tcPr>
          <w:p w14:paraId="18193EDC" w14:textId="77777777" w:rsidR="000D6979" w:rsidRPr="00F023F7" w:rsidRDefault="000D6979" w:rsidP="00091D72">
            <w:pPr>
              <w:keepNext/>
              <w:spacing w:before="40" w:after="40"/>
              <w:jc w:val="left"/>
              <w:rPr>
                <w:noProof/>
                <w:sz w:val="22"/>
                <w:lang w:val="en-US"/>
              </w:rPr>
            </w:pPr>
            <w:r w:rsidRPr="00F023F7">
              <w:rPr>
                <w:noProof/>
                <w:sz w:val="22"/>
                <w:lang w:val="en-US"/>
              </w:rPr>
              <w:t>20</w:t>
            </w:r>
          </w:p>
        </w:tc>
        <w:tc>
          <w:tcPr>
            <w:tcW w:w="1278" w:type="dxa"/>
            <w:gridSpan w:val="2"/>
            <w:tcMar>
              <w:left w:w="28" w:type="dxa"/>
              <w:right w:w="28" w:type="dxa"/>
            </w:tcMar>
          </w:tcPr>
          <w:p w14:paraId="1B8D3107" w14:textId="77777777" w:rsidR="000D6979" w:rsidRPr="00F023F7" w:rsidRDefault="000D6979" w:rsidP="00091D72">
            <w:pPr>
              <w:keepNext/>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129E8860" w14:textId="77777777" w:rsidR="000D6979" w:rsidRPr="00F023F7" w:rsidRDefault="000D6979" w:rsidP="00091D72">
            <w:pPr>
              <w:keepNext/>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66E29281" w14:textId="77777777" w:rsidR="000D6979" w:rsidRPr="00F023F7" w:rsidRDefault="000D6979" w:rsidP="00091D72">
            <w:pPr>
              <w:keepNext/>
              <w:spacing w:before="40" w:after="40"/>
              <w:jc w:val="left"/>
              <w:rPr>
                <w:noProof/>
                <w:sz w:val="22"/>
                <w:lang w:val="en-US"/>
              </w:rPr>
            </w:pPr>
          </w:p>
        </w:tc>
        <w:tc>
          <w:tcPr>
            <w:tcW w:w="1262" w:type="dxa"/>
            <w:tcMar>
              <w:left w:w="28" w:type="dxa"/>
              <w:right w:w="28" w:type="dxa"/>
            </w:tcMar>
          </w:tcPr>
          <w:p w14:paraId="1D1B5195" w14:textId="77777777" w:rsidR="000D6979" w:rsidRPr="00F023F7" w:rsidRDefault="000D6979" w:rsidP="00091D72">
            <w:pPr>
              <w:keepNext/>
              <w:spacing w:before="40" w:after="40"/>
              <w:jc w:val="left"/>
              <w:rPr>
                <w:noProof/>
                <w:sz w:val="22"/>
                <w:lang w:val="en-US"/>
              </w:rPr>
            </w:pPr>
          </w:p>
        </w:tc>
        <w:tc>
          <w:tcPr>
            <w:tcW w:w="1153" w:type="dxa"/>
            <w:gridSpan w:val="2"/>
            <w:tcMar>
              <w:left w:w="28" w:type="dxa"/>
              <w:right w:w="28" w:type="dxa"/>
            </w:tcMar>
          </w:tcPr>
          <w:p w14:paraId="3C157820" w14:textId="77777777" w:rsidR="000D6979" w:rsidRPr="00F023F7" w:rsidRDefault="000D6979" w:rsidP="00091D72">
            <w:pPr>
              <w:keepNext/>
              <w:spacing w:before="40" w:after="40"/>
              <w:jc w:val="left"/>
              <w:rPr>
                <w:noProof/>
                <w:sz w:val="22"/>
                <w:lang w:val="en-US"/>
              </w:rPr>
            </w:pPr>
          </w:p>
        </w:tc>
        <w:tc>
          <w:tcPr>
            <w:tcW w:w="970" w:type="dxa"/>
            <w:tcMar>
              <w:left w:w="28" w:type="dxa"/>
              <w:right w:w="28" w:type="dxa"/>
            </w:tcMar>
          </w:tcPr>
          <w:p w14:paraId="1EAE49E8" w14:textId="77777777" w:rsidR="000D6979" w:rsidRPr="00D35B56" w:rsidRDefault="000D6979" w:rsidP="00091D72">
            <w:pPr>
              <w:keepNext/>
              <w:spacing w:before="40" w:after="40"/>
              <w:jc w:val="left"/>
              <w:rPr>
                <w:noProof/>
                <w:sz w:val="22"/>
                <w:lang w:val="en-US"/>
              </w:rPr>
            </w:pPr>
          </w:p>
        </w:tc>
      </w:tr>
      <w:tr w:rsidR="000D6979" w:rsidRPr="00D35B56" w14:paraId="321A4B4A" w14:textId="77777777" w:rsidTr="007558FF">
        <w:trPr>
          <w:gridBefore w:val="1"/>
          <w:wBefore w:w="12" w:type="dxa"/>
          <w:cantSplit/>
          <w:tblHeader/>
          <w:jc w:val="center"/>
        </w:trPr>
        <w:tc>
          <w:tcPr>
            <w:tcW w:w="651" w:type="dxa"/>
            <w:gridSpan w:val="3"/>
            <w:tcMar>
              <w:left w:w="28" w:type="dxa"/>
              <w:right w:w="28" w:type="dxa"/>
            </w:tcMar>
          </w:tcPr>
          <w:p w14:paraId="40755428" w14:textId="77777777" w:rsidR="000D6979" w:rsidRPr="00F023F7" w:rsidRDefault="000D6979" w:rsidP="00091D72">
            <w:pPr>
              <w:spacing w:before="40" w:after="40"/>
              <w:rPr>
                <w:noProof/>
                <w:sz w:val="22"/>
                <w:lang w:val="en-US"/>
              </w:rPr>
            </w:pPr>
            <w:r w:rsidRPr="00F023F7">
              <w:rPr>
                <w:noProof/>
                <w:sz w:val="22"/>
                <w:lang w:val="en-US"/>
              </w:rPr>
              <w:t>(12)</w:t>
            </w:r>
          </w:p>
        </w:tc>
        <w:tc>
          <w:tcPr>
            <w:tcW w:w="2286" w:type="dxa"/>
            <w:gridSpan w:val="3"/>
            <w:tcMar>
              <w:left w:w="28" w:type="dxa"/>
              <w:right w:w="28" w:type="dxa"/>
            </w:tcMar>
          </w:tcPr>
          <w:p w14:paraId="702A6895" w14:textId="77777777" w:rsidR="000D6979" w:rsidRPr="00F023F7" w:rsidRDefault="000D6979" w:rsidP="00091D72">
            <w:pPr>
              <w:spacing w:before="40" w:after="40"/>
              <w:jc w:val="left"/>
              <w:rPr>
                <w:noProof/>
                <w:sz w:val="22"/>
                <w:lang w:val="en-US"/>
              </w:rPr>
            </w:pPr>
            <w:r w:rsidRPr="00F023F7">
              <w:rPr>
                <w:noProof/>
                <w:sz w:val="22"/>
                <w:lang w:val="en-US"/>
              </w:rPr>
              <w:t>Di(2</w:t>
            </w:r>
            <w:r w:rsidRPr="00F023F7">
              <w:rPr>
                <w:noProof/>
                <w:sz w:val="22"/>
                <w:lang w:val="en-US"/>
              </w:rPr>
              <w:noBreakHyphen/>
              <w:t>ethylhexyl)-phthalate (DEHP)</w:t>
            </w:r>
          </w:p>
        </w:tc>
        <w:tc>
          <w:tcPr>
            <w:tcW w:w="1329" w:type="dxa"/>
            <w:gridSpan w:val="3"/>
            <w:tcMar>
              <w:left w:w="28" w:type="dxa"/>
              <w:right w:w="28" w:type="dxa"/>
            </w:tcMar>
          </w:tcPr>
          <w:p w14:paraId="25FB051B" w14:textId="77777777" w:rsidR="000D6979" w:rsidRPr="00F023F7" w:rsidRDefault="000D6979" w:rsidP="00091D72">
            <w:pPr>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29FFA2B8" w14:textId="77777777" w:rsidR="000D6979" w:rsidRPr="00F023F7" w:rsidRDefault="000D6979" w:rsidP="00091D72">
            <w:pPr>
              <w:spacing w:before="40" w:after="40"/>
              <w:jc w:val="left"/>
              <w:rPr>
                <w:noProof/>
                <w:sz w:val="22"/>
                <w:lang w:val="en-US"/>
              </w:rPr>
            </w:pPr>
            <w:r w:rsidRPr="00F023F7">
              <w:rPr>
                <w:noProof/>
                <w:sz w:val="22"/>
                <w:lang w:val="en-US"/>
              </w:rPr>
              <w:t>117</w:t>
            </w:r>
            <w:r w:rsidRPr="00F023F7">
              <w:rPr>
                <w:noProof/>
                <w:sz w:val="22"/>
                <w:lang w:val="en-US"/>
              </w:rPr>
              <w:noBreakHyphen/>
              <w:t>81</w:t>
            </w:r>
            <w:r w:rsidRPr="00F023F7">
              <w:rPr>
                <w:noProof/>
                <w:sz w:val="22"/>
                <w:lang w:val="en-US"/>
              </w:rPr>
              <w:noBreakHyphen/>
              <w:t>7</w:t>
            </w:r>
          </w:p>
        </w:tc>
        <w:tc>
          <w:tcPr>
            <w:tcW w:w="1134" w:type="dxa"/>
          </w:tcPr>
          <w:p w14:paraId="4F123260" w14:textId="77777777" w:rsidR="000D6979" w:rsidRPr="002F4CF7" w:rsidRDefault="000D6979" w:rsidP="00091D72">
            <w:pPr>
              <w:spacing w:before="40" w:after="40"/>
              <w:jc w:val="left"/>
              <w:rPr>
                <w:noProof/>
                <w:sz w:val="22"/>
                <w:lang w:val="en-US"/>
              </w:rPr>
            </w:pPr>
            <w:r w:rsidRPr="002F4CF7">
              <w:rPr>
                <w:noProof/>
                <w:sz w:val="22"/>
              </w:rPr>
              <w:t>204-211-0</w:t>
            </w:r>
          </w:p>
        </w:tc>
        <w:tc>
          <w:tcPr>
            <w:tcW w:w="1279" w:type="dxa"/>
            <w:gridSpan w:val="2"/>
            <w:tcMar>
              <w:left w:w="28" w:type="dxa"/>
              <w:right w:w="28" w:type="dxa"/>
            </w:tcMar>
          </w:tcPr>
          <w:p w14:paraId="08237C4C" w14:textId="77777777" w:rsidR="000D6979" w:rsidRPr="00F023F7" w:rsidRDefault="000D6979" w:rsidP="00091D72">
            <w:pPr>
              <w:spacing w:before="40" w:after="40"/>
              <w:jc w:val="left"/>
              <w:rPr>
                <w:noProof/>
                <w:sz w:val="22"/>
                <w:lang w:val="en-US"/>
              </w:rPr>
            </w:pPr>
            <w:r w:rsidRPr="00F023F7">
              <w:rPr>
                <w:noProof/>
                <w:sz w:val="22"/>
                <w:lang w:val="en-US"/>
              </w:rPr>
              <w:t>1,3</w:t>
            </w:r>
          </w:p>
        </w:tc>
        <w:tc>
          <w:tcPr>
            <w:tcW w:w="1279" w:type="dxa"/>
            <w:gridSpan w:val="2"/>
            <w:tcMar>
              <w:left w:w="28" w:type="dxa"/>
              <w:right w:w="28" w:type="dxa"/>
            </w:tcMar>
          </w:tcPr>
          <w:p w14:paraId="546426E8" w14:textId="77777777" w:rsidR="000D6979" w:rsidRPr="00F023F7" w:rsidRDefault="000D6979" w:rsidP="00091D72">
            <w:pPr>
              <w:spacing w:before="40" w:after="40"/>
              <w:jc w:val="left"/>
              <w:rPr>
                <w:noProof/>
                <w:sz w:val="22"/>
                <w:lang w:val="en-US"/>
              </w:rPr>
            </w:pPr>
            <w:r w:rsidRPr="00F023F7">
              <w:rPr>
                <w:noProof/>
                <w:sz w:val="22"/>
                <w:lang w:val="en-US"/>
              </w:rPr>
              <w:t>1,3</w:t>
            </w:r>
          </w:p>
        </w:tc>
        <w:tc>
          <w:tcPr>
            <w:tcW w:w="1278" w:type="dxa"/>
            <w:gridSpan w:val="2"/>
            <w:tcMar>
              <w:left w:w="28" w:type="dxa"/>
              <w:right w:w="28" w:type="dxa"/>
            </w:tcMar>
          </w:tcPr>
          <w:p w14:paraId="21356E12"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19CC6F93"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52E1155F"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1FFDB57B"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6327EC99"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0DAC9D46" w14:textId="77777777" w:rsidR="000D6979" w:rsidRDefault="000D6979" w:rsidP="00091D72">
            <w:pPr>
              <w:spacing w:before="40" w:after="40"/>
              <w:jc w:val="left"/>
              <w:rPr>
                <w:noProof/>
                <w:sz w:val="22"/>
                <w:lang w:val="en-US"/>
              </w:rPr>
            </w:pPr>
            <w:r>
              <w:rPr>
                <w:noProof/>
                <w:sz w:val="22"/>
              </w:rPr>
              <w:t>X</w:t>
            </w:r>
          </w:p>
        </w:tc>
      </w:tr>
      <w:tr w:rsidR="000D6979" w:rsidRPr="00D35B56" w14:paraId="14A50C70" w14:textId="77777777" w:rsidTr="007558FF">
        <w:trPr>
          <w:gridBefore w:val="1"/>
          <w:wBefore w:w="12" w:type="dxa"/>
          <w:cantSplit/>
          <w:tblHeader/>
          <w:jc w:val="center"/>
        </w:trPr>
        <w:tc>
          <w:tcPr>
            <w:tcW w:w="651" w:type="dxa"/>
            <w:gridSpan w:val="3"/>
            <w:tcMar>
              <w:left w:w="28" w:type="dxa"/>
              <w:right w:w="28" w:type="dxa"/>
            </w:tcMar>
          </w:tcPr>
          <w:p w14:paraId="35C72CF3" w14:textId="77777777" w:rsidR="000D6979" w:rsidRPr="00F023F7" w:rsidRDefault="000D6979" w:rsidP="00091D72">
            <w:pPr>
              <w:spacing w:before="40" w:after="40"/>
              <w:rPr>
                <w:noProof/>
                <w:sz w:val="22"/>
                <w:lang w:val="en-US"/>
              </w:rPr>
            </w:pPr>
            <w:r w:rsidRPr="00F023F7">
              <w:rPr>
                <w:noProof/>
                <w:sz w:val="22"/>
                <w:lang w:val="en-US"/>
              </w:rPr>
              <w:t>(13)</w:t>
            </w:r>
          </w:p>
        </w:tc>
        <w:tc>
          <w:tcPr>
            <w:tcW w:w="2286" w:type="dxa"/>
            <w:gridSpan w:val="3"/>
            <w:tcMar>
              <w:left w:w="28" w:type="dxa"/>
              <w:right w:w="28" w:type="dxa"/>
            </w:tcMar>
          </w:tcPr>
          <w:p w14:paraId="351442AA" w14:textId="77777777" w:rsidR="000D6979" w:rsidRPr="00F023F7" w:rsidRDefault="000D6979" w:rsidP="00091D72">
            <w:pPr>
              <w:spacing w:before="40" w:after="40"/>
              <w:jc w:val="left"/>
              <w:rPr>
                <w:noProof/>
                <w:sz w:val="22"/>
                <w:lang w:val="en-US"/>
              </w:rPr>
            </w:pPr>
            <w:r w:rsidRPr="000E25DB">
              <w:rPr>
                <w:noProof/>
                <w:sz w:val="22"/>
                <w:lang w:val="en-US"/>
              </w:rPr>
              <w:t>Diuron</w:t>
            </w:r>
          </w:p>
        </w:tc>
        <w:tc>
          <w:tcPr>
            <w:tcW w:w="1329" w:type="dxa"/>
            <w:gridSpan w:val="3"/>
            <w:tcMar>
              <w:left w:w="28" w:type="dxa"/>
              <w:right w:w="28" w:type="dxa"/>
            </w:tcMar>
          </w:tcPr>
          <w:p w14:paraId="654E4C2C" w14:textId="77777777" w:rsidR="000D6979" w:rsidRPr="00F023F7" w:rsidRDefault="000D6979" w:rsidP="00091D72">
            <w:pPr>
              <w:spacing w:before="40" w:after="40"/>
              <w:jc w:val="left"/>
              <w:rPr>
                <w:noProof/>
                <w:sz w:val="22"/>
                <w:lang w:val="en-US"/>
              </w:rPr>
            </w:pPr>
            <w:r w:rsidRPr="00F023F7">
              <w:rPr>
                <w:noProof/>
                <w:sz w:val="22"/>
                <w:lang w:val="en-US"/>
              </w:rPr>
              <w:t>Herbicides</w:t>
            </w:r>
          </w:p>
        </w:tc>
        <w:tc>
          <w:tcPr>
            <w:tcW w:w="992" w:type="dxa"/>
            <w:gridSpan w:val="2"/>
            <w:tcMar>
              <w:left w:w="28" w:type="dxa"/>
              <w:right w:w="28" w:type="dxa"/>
            </w:tcMar>
          </w:tcPr>
          <w:p w14:paraId="07CD1AB7" w14:textId="77777777" w:rsidR="000D6979" w:rsidRPr="00F023F7" w:rsidRDefault="000D6979" w:rsidP="00091D72">
            <w:pPr>
              <w:spacing w:before="40" w:after="40"/>
              <w:jc w:val="left"/>
              <w:rPr>
                <w:noProof/>
                <w:sz w:val="22"/>
                <w:lang w:val="en-US"/>
              </w:rPr>
            </w:pPr>
            <w:r w:rsidRPr="00F023F7">
              <w:rPr>
                <w:noProof/>
                <w:sz w:val="22"/>
                <w:lang w:val="en-US"/>
              </w:rPr>
              <w:t>330</w:t>
            </w:r>
            <w:r w:rsidRPr="00F023F7">
              <w:rPr>
                <w:noProof/>
                <w:sz w:val="22"/>
                <w:lang w:val="en-US"/>
              </w:rPr>
              <w:noBreakHyphen/>
              <w:t>54</w:t>
            </w:r>
            <w:r w:rsidRPr="00F023F7">
              <w:rPr>
                <w:noProof/>
                <w:sz w:val="22"/>
                <w:lang w:val="en-US"/>
              </w:rPr>
              <w:noBreakHyphen/>
              <w:t>1</w:t>
            </w:r>
          </w:p>
        </w:tc>
        <w:tc>
          <w:tcPr>
            <w:tcW w:w="1134" w:type="dxa"/>
          </w:tcPr>
          <w:p w14:paraId="62869314" w14:textId="77777777" w:rsidR="000D6979" w:rsidRPr="002F4CF7" w:rsidRDefault="000D6979" w:rsidP="00091D72">
            <w:pPr>
              <w:spacing w:before="40" w:after="40"/>
              <w:jc w:val="left"/>
              <w:rPr>
                <w:strike/>
                <w:noProof/>
                <w:sz w:val="22"/>
                <w:lang w:val="en-US"/>
              </w:rPr>
            </w:pPr>
            <w:r w:rsidRPr="002F4CF7">
              <w:rPr>
                <w:noProof/>
                <w:sz w:val="22"/>
              </w:rPr>
              <w:t>206-354-4</w:t>
            </w:r>
          </w:p>
        </w:tc>
        <w:tc>
          <w:tcPr>
            <w:tcW w:w="1279" w:type="dxa"/>
            <w:gridSpan w:val="2"/>
            <w:tcMar>
              <w:left w:w="28" w:type="dxa"/>
              <w:right w:w="28" w:type="dxa"/>
            </w:tcMar>
          </w:tcPr>
          <w:p w14:paraId="5FC553BC" w14:textId="77777777" w:rsidR="000D6979" w:rsidRPr="00F023F7" w:rsidRDefault="000D6979" w:rsidP="00091D72">
            <w:pPr>
              <w:spacing w:before="40" w:after="40"/>
              <w:jc w:val="left"/>
              <w:rPr>
                <w:strike/>
                <w:noProof/>
                <w:sz w:val="22"/>
                <w:lang w:val="en-US"/>
              </w:rPr>
            </w:pPr>
            <w:r w:rsidRPr="00F023F7">
              <w:rPr>
                <w:noProof/>
                <w:sz w:val="22"/>
                <w:lang w:val="en-US"/>
              </w:rPr>
              <w:t>0,0</w:t>
            </w:r>
            <w:r>
              <w:rPr>
                <w:noProof/>
                <w:sz w:val="22"/>
                <w:lang w:val="en-US"/>
              </w:rPr>
              <w:t>49</w:t>
            </w:r>
          </w:p>
        </w:tc>
        <w:tc>
          <w:tcPr>
            <w:tcW w:w="1279" w:type="dxa"/>
            <w:gridSpan w:val="2"/>
            <w:tcMar>
              <w:left w:w="28" w:type="dxa"/>
              <w:right w:w="28" w:type="dxa"/>
            </w:tcMar>
          </w:tcPr>
          <w:p w14:paraId="302A3B99" w14:textId="77777777" w:rsidR="000D6979" w:rsidRPr="00F023F7" w:rsidRDefault="000D6979" w:rsidP="00091D72">
            <w:pPr>
              <w:spacing w:before="40" w:after="40"/>
              <w:jc w:val="left"/>
              <w:rPr>
                <w:noProof/>
                <w:sz w:val="22"/>
                <w:lang w:val="en-US"/>
              </w:rPr>
            </w:pPr>
            <w:r w:rsidRPr="00F023F7">
              <w:rPr>
                <w:noProof/>
                <w:sz w:val="22"/>
                <w:lang w:val="en-US"/>
              </w:rPr>
              <w:t>0,00</w:t>
            </w:r>
            <w:r>
              <w:rPr>
                <w:noProof/>
                <w:sz w:val="22"/>
                <w:lang w:val="en-US"/>
              </w:rPr>
              <w:t>49</w:t>
            </w:r>
          </w:p>
        </w:tc>
        <w:tc>
          <w:tcPr>
            <w:tcW w:w="1278" w:type="dxa"/>
            <w:gridSpan w:val="2"/>
            <w:tcMar>
              <w:left w:w="28" w:type="dxa"/>
              <w:right w:w="28" w:type="dxa"/>
            </w:tcMar>
          </w:tcPr>
          <w:p w14:paraId="5F3D306D" w14:textId="77777777" w:rsidR="000D6979" w:rsidRPr="00F023F7" w:rsidRDefault="000D6979" w:rsidP="00091D72">
            <w:pPr>
              <w:spacing w:before="40" w:after="40"/>
              <w:jc w:val="left"/>
              <w:rPr>
                <w:noProof/>
                <w:sz w:val="22"/>
                <w:lang w:val="en-US"/>
              </w:rPr>
            </w:pPr>
            <w:r w:rsidRPr="00F023F7">
              <w:rPr>
                <w:noProof/>
                <w:sz w:val="22"/>
                <w:lang w:val="en-US"/>
              </w:rPr>
              <w:t>0,</w:t>
            </w:r>
            <w:r w:rsidR="00CA04A2" w:rsidRPr="00F023F7">
              <w:rPr>
                <w:noProof/>
                <w:sz w:val="22"/>
                <w:lang w:val="en-US"/>
              </w:rPr>
              <w:t>2</w:t>
            </w:r>
            <w:r w:rsidR="00CA04A2">
              <w:rPr>
                <w:noProof/>
                <w:sz w:val="22"/>
                <w:lang w:val="en-US"/>
              </w:rPr>
              <w:t>7</w:t>
            </w:r>
          </w:p>
        </w:tc>
        <w:tc>
          <w:tcPr>
            <w:tcW w:w="1277" w:type="dxa"/>
            <w:gridSpan w:val="2"/>
            <w:tcMar>
              <w:left w:w="28" w:type="dxa"/>
              <w:right w:w="28" w:type="dxa"/>
            </w:tcMar>
          </w:tcPr>
          <w:p w14:paraId="4977A941" w14:textId="77777777" w:rsidR="000D6979" w:rsidRPr="00F023F7" w:rsidRDefault="000D6979" w:rsidP="00091D72">
            <w:pPr>
              <w:spacing w:before="40" w:after="40"/>
              <w:jc w:val="left"/>
              <w:rPr>
                <w:noProof/>
                <w:sz w:val="22"/>
                <w:lang w:val="en-US"/>
              </w:rPr>
            </w:pPr>
            <w:r w:rsidRPr="00F023F7">
              <w:rPr>
                <w:noProof/>
                <w:sz w:val="22"/>
                <w:lang w:val="en-US"/>
              </w:rPr>
              <w:t>0,054</w:t>
            </w:r>
          </w:p>
        </w:tc>
        <w:tc>
          <w:tcPr>
            <w:tcW w:w="1136" w:type="dxa"/>
            <w:gridSpan w:val="2"/>
            <w:tcMar>
              <w:left w:w="28" w:type="dxa"/>
              <w:right w:w="28" w:type="dxa"/>
            </w:tcMar>
          </w:tcPr>
          <w:p w14:paraId="0EA4EC6C"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680E9B7C" w14:textId="77777777" w:rsidR="000D6979" w:rsidRPr="00F023F7" w:rsidRDefault="000D6979" w:rsidP="00091D72">
            <w:pPr>
              <w:spacing w:before="40" w:after="40"/>
              <w:jc w:val="left"/>
              <w:rPr>
                <w:noProof/>
                <w:sz w:val="22"/>
                <w:lang w:val="en-US"/>
              </w:rPr>
            </w:pPr>
          </w:p>
        </w:tc>
        <w:tc>
          <w:tcPr>
            <w:tcW w:w="1153" w:type="dxa"/>
            <w:gridSpan w:val="2"/>
            <w:tcMar>
              <w:left w:w="28" w:type="dxa"/>
              <w:right w:w="28" w:type="dxa"/>
            </w:tcMar>
          </w:tcPr>
          <w:p w14:paraId="136FE35A"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4671BE79" w14:textId="77777777" w:rsidR="000D6979" w:rsidRPr="00D35B56" w:rsidRDefault="000D6979" w:rsidP="00091D72">
            <w:pPr>
              <w:spacing w:before="40" w:after="40"/>
              <w:jc w:val="left"/>
              <w:rPr>
                <w:noProof/>
                <w:sz w:val="22"/>
                <w:lang w:val="en-US"/>
              </w:rPr>
            </w:pPr>
          </w:p>
        </w:tc>
      </w:tr>
      <w:tr w:rsidR="000D6979" w:rsidRPr="00D35B56" w14:paraId="3E511FB8" w14:textId="77777777" w:rsidTr="007558FF">
        <w:trPr>
          <w:gridBefore w:val="1"/>
          <w:wBefore w:w="12" w:type="dxa"/>
          <w:cantSplit/>
          <w:tblHeader/>
          <w:jc w:val="center"/>
        </w:trPr>
        <w:tc>
          <w:tcPr>
            <w:tcW w:w="651" w:type="dxa"/>
            <w:gridSpan w:val="3"/>
            <w:tcMar>
              <w:left w:w="28" w:type="dxa"/>
              <w:right w:w="28" w:type="dxa"/>
            </w:tcMar>
          </w:tcPr>
          <w:p w14:paraId="1ADAEE6B" w14:textId="77777777" w:rsidR="000D6979" w:rsidRPr="00F023F7" w:rsidRDefault="000D6979" w:rsidP="00091D72">
            <w:pPr>
              <w:spacing w:before="40" w:after="40"/>
              <w:rPr>
                <w:noProof/>
                <w:sz w:val="22"/>
                <w:lang w:val="en-US"/>
              </w:rPr>
            </w:pPr>
            <w:r w:rsidRPr="00F023F7">
              <w:rPr>
                <w:noProof/>
                <w:sz w:val="22"/>
                <w:lang w:val="en-US"/>
              </w:rPr>
              <w:t>(14)</w:t>
            </w:r>
          </w:p>
        </w:tc>
        <w:tc>
          <w:tcPr>
            <w:tcW w:w="2286" w:type="dxa"/>
            <w:gridSpan w:val="3"/>
            <w:tcMar>
              <w:left w:w="28" w:type="dxa"/>
              <w:right w:w="28" w:type="dxa"/>
            </w:tcMar>
          </w:tcPr>
          <w:p w14:paraId="5BF94E85" w14:textId="77777777" w:rsidR="000D6979" w:rsidRPr="00F023F7" w:rsidRDefault="000D6979" w:rsidP="00091D72">
            <w:pPr>
              <w:spacing w:before="40" w:after="40"/>
              <w:jc w:val="left"/>
              <w:rPr>
                <w:noProof/>
                <w:sz w:val="22"/>
                <w:lang w:val="en-US"/>
              </w:rPr>
            </w:pPr>
            <w:r w:rsidRPr="00F023F7">
              <w:rPr>
                <w:noProof/>
                <w:sz w:val="22"/>
                <w:lang w:val="en-US"/>
              </w:rPr>
              <w:t>Endosulfan</w:t>
            </w:r>
          </w:p>
        </w:tc>
        <w:tc>
          <w:tcPr>
            <w:tcW w:w="1329" w:type="dxa"/>
            <w:gridSpan w:val="3"/>
            <w:tcMar>
              <w:left w:w="28" w:type="dxa"/>
              <w:right w:w="28" w:type="dxa"/>
            </w:tcMar>
          </w:tcPr>
          <w:p w14:paraId="06462162" w14:textId="77777777" w:rsidR="000D6979" w:rsidRPr="00F023F7" w:rsidRDefault="000D6979" w:rsidP="00091D72">
            <w:pPr>
              <w:spacing w:before="40" w:after="40"/>
              <w:jc w:val="left"/>
              <w:rPr>
                <w:noProof/>
                <w:sz w:val="22"/>
                <w:lang w:val="en-US"/>
              </w:rPr>
            </w:pPr>
            <w:r w:rsidRPr="00F023F7">
              <w:rPr>
                <w:noProof/>
                <w:sz w:val="22"/>
                <w:lang w:val="en-US"/>
              </w:rPr>
              <w:t>Organochlorine pesticides</w:t>
            </w:r>
          </w:p>
        </w:tc>
        <w:tc>
          <w:tcPr>
            <w:tcW w:w="992" w:type="dxa"/>
            <w:gridSpan w:val="2"/>
            <w:tcMar>
              <w:left w:w="28" w:type="dxa"/>
              <w:right w:w="28" w:type="dxa"/>
            </w:tcMar>
          </w:tcPr>
          <w:p w14:paraId="4B7B50A4" w14:textId="77777777" w:rsidR="000D6979" w:rsidRPr="00F023F7" w:rsidRDefault="000D6979" w:rsidP="00091D72">
            <w:pPr>
              <w:spacing w:before="40" w:after="40"/>
              <w:jc w:val="left"/>
              <w:rPr>
                <w:noProof/>
                <w:sz w:val="22"/>
                <w:lang w:val="en-US"/>
              </w:rPr>
            </w:pPr>
            <w:r w:rsidRPr="00F023F7">
              <w:rPr>
                <w:noProof/>
                <w:sz w:val="22"/>
                <w:lang w:val="en-US"/>
              </w:rPr>
              <w:t>115</w:t>
            </w:r>
            <w:r w:rsidRPr="00F023F7">
              <w:rPr>
                <w:noProof/>
                <w:sz w:val="22"/>
                <w:lang w:val="en-US"/>
              </w:rPr>
              <w:noBreakHyphen/>
              <w:t>29</w:t>
            </w:r>
            <w:r w:rsidRPr="00F023F7">
              <w:rPr>
                <w:noProof/>
                <w:sz w:val="22"/>
                <w:lang w:val="en-US"/>
              </w:rPr>
              <w:noBreakHyphen/>
              <w:t>7</w:t>
            </w:r>
          </w:p>
        </w:tc>
        <w:tc>
          <w:tcPr>
            <w:tcW w:w="1134" w:type="dxa"/>
          </w:tcPr>
          <w:p w14:paraId="54D18B94" w14:textId="77777777" w:rsidR="000D6979" w:rsidRPr="002F4CF7" w:rsidRDefault="000D6979" w:rsidP="00091D72">
            <w:pPr>
              <w:spacing w:before="40" w:after="40"/>
              <w:jc w:val="left"/>
              <w:rPr>
                <w:noProof/>
                <w:sz w:val="22"/>
                <w:lang w:val="en-US"/>
              </w:rPr>
            </w:pPr>
            <w:r w:rsidRPr="002F4CF7">
              <w:rPr>
                <w:noProof/>
                <w:sz w:val="22"/>
              </w:rPr>
              <w:t>204-079-4</w:t>
            </w:r>
          </w:p>
        </w:tc>
        <w:tc>
          <w:tcPr>
            <w:tcW w:w="1279" w:type="dxa"/>
            <w:gridSpan w:val="2"/>
            <w:tcMar>
              <w:left w:w="28" w:type="dxa"/>
              <w:right w:w="28" w:type="dxa"/>
            </w:tcMar>
          </w:tcPr>
          <w:p w14:paraId="05E48B1B" w14:textId="77777777" w:rsidR="000D6979" w:rsidRPr="00F023F7" w:rsidRDefault="000D6979" w:rsidP="00091D72">
            <w:pPr>
              <w:spacing w:before="40" w:after="40"/>
              <w:jc w:val="left"/>
              <w:rPr>
                <w:noProof/>
                <w:sz w:val="22"/>
                <w:lang w:val="en-US"/>
              </w:rPr>
            </w:pPr>
            <w:r w:rsidRPr="00F023F7">
              <w:rPr>
                <w:noProof/>
                <w:sz w:val="22"/>
                <w:lang w:val="en-US"/>
              </w:rPr>
              <w:t>0,005</w:t>
            </w:r>
          </w:p>
        </w:tc>
        <w:tc>
          <w:tcPr>
            <w:tcW w:w="1279" w:type="dxa"/>
            <w:gridSpan w:val="2"/>
            <w:tcMar>
              <w:left w:w="28" w:type="dxa"/>
              <w:right w:w="28" w:type="dxa"/>
            </w:tcMar>
          </w:tcPr>
          <w:p w14:paraId="2BB93239" w14:textId="77777777" w:rsidR="000D6979" w:rsidRPr="00F023F7" w:rsidRDefault="000D6979" w:rsidP="00091D72">
            <w:pPr>
              <w:spacing w:before="40" w:after="40"/>
              <w:jc w:val="left"/>
              <w:rPr>
                <w:noProof/>
                <w:sz w:val="22"/>
                <w:lang w:val="en-US"/>
              </w:rPr>
            </w:pPr>
            <w:r w:rsidRPr="00F023F7">
              <w:rPr>
                <w:noProof/>
                <w:sz w:val="22"/>
                <w:lang w:val="en-US"/>
              </w:rPr>
              <w:t>0,0005</w:t>
            </w:r>
          </w:p>
        </w:tc>
        <w:tc>
          <w:tcPr>
            <w:tcW w:w="1278" w:type="dxa"/>
            <w:gridSpan w:val="2"/>
            <w:tcMar>
              <w:left w:w="28" w:type="dxa"/>
              <w:right w:w="28" w:type="dxa"/>
            </w:tcMar>
          </w:tcPr>
          <w:p w14:paraId="7AC87D02" w14:textId="77777777" w:rsidR="000D6979" w:rsidRPr="00F023F7" w:rsidRDefault="000D6979" w:rsidP="00091D72">
            <w:pPr>
              <w:spacing w:before="40" w:after="40"/>
              <w:jc w:val="left"/>
              <w:rPr>
                <w:noProof/>
                <w:sz w:val="22"/>
                <w:lang w:val="en-US"/>
              </w:rPr>
            </w:pPr>
            <w:r w:rsidRPr="00F023F7">
              <w:rPr>
                <w:noProof/>
                <w:sz w:val="22"/>
                <w:lang w:val="en-US"/>
              </w:rPr>
              <w:t>0,01</w:t>
            </w:r>
          </w:p>
        </w:tc>
        <w:tc>
          <w:tcPr>
            <w:tcW w:w="1277" w:type="dxa"/>
            <w:gridSpan w:val="2"/>
            <w:tcMar>
              <w:left w:w="28" w:type="dxa"/>
              <w:right w:w="28" w:type="dxa"/>
            </w:tcMar>
          </w:tcPr>
          <w:p w14:paraId="7870C0CA" w14:textId="77777777" w:rsidR="000D6979" w:rsidRPr="00F023F7" w:rsidRDefault="000D6979" w:rsidP="00091D72">
            <w:pPr>
              <w:spacing w:before="40" w:after="40"/>
              <w:jc w:val="left"/>
              <w:rPr>
                <w:noProof/>
                <w:sz w:val="22"/>
                <w:lang w:val="en-US"/>
              </w:rPr>
            </w:pPr>
            <w:r w:rsidRPr="00F023F7">
              <w:rPr>
                <w:noProof/>
                <w:sz w:val="22"/>
                <w:lang w:val="en-US"/>
              </w:rPr>
              <w:t>0,004</w:t>
            </w:r>
          </w:p>
        </w:tc>
        <w:tc>
          <w:tcPr>
            <w:tcW w:w="1136" w:type="dxa"/>
            <w:gridSpan w:val="2"/>
            <w:tcMar>
              <w:left w:w="28" w:type="dxa"/>
              <w:right w:w="28" w:type="dxa"/>
            </w:tcMar>
          </w:tcPr>
          <w:p w14:paraId="18A10A62"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751814F6"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37E90685"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01ABFE8D" w14:textId="77777777" w:rsidR="000D6979" w:rsidRDefault="000D6979" w:rsidP="00091D72">
            <w:pPr>
              <w:spacing w:before="40" w:after="40"/>
              <w:jc w:val="left"/>
              <w:rPr>
                <w:noProof/>
                <w:sz w:val="22"/>
                <w:lang w:val="en-US"/>
              </w:rPr>
            </w:pPr>
          </w:p>
        </w:tc>
      </w:tr>
      <w:tr w:rsidR="000D6979" w:rsidRPr="00D35B56" w14:paraId="7FD78223" w14:textId="77777777" w:rsidTr="007558FF">
        <w:trPr>
          <w:gridBefore w:val="1"/>
          <w:wBefore w:w="12" w:type="dxa"/>
          <w:cantSplit/>
          <w:tblHeader/>
          <w:jc w:val="center"/>
        </w:trPr>
        <w:tc>
          <w:tcPr>
            <w:tcW w:w="651" w:type="dxa"/>
            <w:gridSpan w:val="3"/>
            <w:tcMar>
              <w:left w:w="28" w:type="dxa"/>
              <w:right w:w="28" w:type="dxa"/>
            </w:tcMar>
          </w:tcPr>
          <w:p w14:paraId="493AAE09" w14:textId="77777777" w:rsidR="000D6979" w:rsidRPr="00F023F7" w:rsidRDefault="000D6979" w:rsidP="00091D72">
            <w:pPr>
              <w:spacing w:before="40" w:after="40"/>
              <w:rPr>
                <w:noProof/>
                <w:sz w:val="22"/>
                <w:lang w:val="en-US"/>
              </w:rPr>
            </w:pPr>
            <w:r w:rsidRPr="00F023F7">
              <w:rPr>
                <w:noProof/>
                <w:sz w:val="22"/>
                <w:lang w:val="en-US"/>
              </w:rPr>
              <w:t>(15)</w:t>
            </w:r>
          </w:p>
        </w:tc>
        <w:tc>
          <w:tcPr>
            <w:tcW w:w="2286" w:type="dxa"/>
            <w:gridSpan w:val="3"/>
            <w:tcMar>
              <w:left w:w="28" w:type="dxa"/>
              <w:right w:w="28" w:type="dxa"/>
            </w:tcMar>
          </w:tcPr>
          <w:p w14:paraId="6B337818" w14:textId="77777777" w:rsidR="000D6979" w:rsidRPr="00F023F7" w:rsidRDefault="000D6979" w:rsidP="00091D72">
            <w:pPr>
              <w:spacing w:before="40" w:after="40"/>
              <w:jc w:val="left"/>
              <w:rPr>
                <w:noProof/>
                <w:sz w:val="22"/>
                <w:lang w:val="en-US"/>
              </w:rPr>
            </w:pPr>
            <w:r w:rsidRPr="00F023F7">
              <w:rPr>
                <w:noProof/>
                <w:sz w:val="22"/>
                <w:lang w:val="en-US"/>
              </w:rPr>
              <w:t>Fluoranthene</w:t>
            </w:r>
          </w:p>
        </w:tc>
        <w:tc>
          <w:tcPr>
            <w:tcW w:w="1329" w:type="dxa"/>
            <w:gridSpan w:val="3"/>
            <w:tcMar>
              <w:left w:w="28" w:type="dxa"/>
              <w:right w:w="28" w:type="dxa"/>
            </w:tcMar>
          </w:tcPr>
          <w:p w14:paraId="30930EFB" w14:textId="77777777" w:rsidR="000D6979" w:rsidRPr="005B1428" w:rsidRDefault="000D6979" w:rsidP="00091D72">
            <w:pPr>
              <w:spacing w:before="40" w:after="40"/>
              <w:jc w:val="left"/>
              <w:rPr>
                <w:noProof/>
                <w:sz w:val="22"/>
                <w:lang w:val="en-US"/>
              </w:rPr>
            </w:pPr>
            <w:r w:rsidRPr="005B1428">
              <w:rPr>
                <w:noProof/>
                <w:sz w:val="22"/>
              </w:rPr>
              <w:t xml:space="preserve">Industrial substances </w:t>
            </w:r>
          </w:p>
        </w:tc>
        <w:tc>
          <w:tcPr>
            <w:tcW w:w="992" w:type="dxa"/>
            <w:gridSpan w:val="2"/>
            <w:tcMar>
              <w:left w:w="28" w:type="dxa"/>
              <w:right w:w="28" w:type="dxa"/>
            </w:tcMar>
          </w:tcPr>
          <w:p w14:paraId="14B27A25" w14:textId="77777777" w:rsidR="000D6979" w:rsidRPr="00F023F7" w:rsidRDefault="000D6979" w:rsidP="00091D72">
            <w:pPr>
              <w:spacing w:before="40" w:after="40"/>
              <w:jc w:val="left"/>
              <w:rPr>
                <w:noProof/>
                <w:sz w:val="22"/>
                <w:lang w:val="en-US"/>
              </w:rPr>
            </w:pPr>
            <w:r w:rsidRPr="00F023F7">
              <w:rPr>
                <w:noProof/>
                <w:sz w:val="22"/>
                <w:lang w:val="en-US"/>
              </w:rPr>
              <w:t>206</w:t>
            </w:r>
            <w:r w:rsidRPr="00F023F7">
              <w:rPr>
                <w:noProof/>
                <w:sz w:val="22"/>
                <w:lang w:val="en-US"/>
              </w:rPr>
              <w:noBreakHyphen/>
              <w:t>44</w:t>
            </w:r>
            <w:r w:rsidRPr="00F023F7">
              <w:rPr>
                <w:noProof/>
                <w:sz w:val="22"/>
                <w:lang w:val="en-US"/>
              </w:rPr>
              <w:noBreakHyphen/>
              <w:t>0</w:t>
            </w:r>
          </w:p>
        </w:tc>
        <w:tc>
          <w:tcPr>
            <w:tcW w:w="1134" w:type="dxa"/>
          </w:tcPr>
          <w:p w14:paraId="1E049172" w14:textId="77777777" w:rsidR="000D6979" w:rsidRPr="002F4CF7" w:rsidRDefault="000D6979" w:rsidP="00091D72">
            <w:pPr>
              <w:spacing w:before="40" w:after="40"/>
              <w:jc w:val="left"/>
              <w:rPr>
                <w:strike/>
                <w:noProof/>
                <w:sz w:val="22"/>
                <w:lang w:val="en-US"/>
              </w:rPr>
            </w:pPr>
            <w:r w:rsidRPr="002F4CF7">
              <w:rPr>
                <w:noProof/>
                <w:sz w:val="22"/>
              </w:rPr>
              <w:t>205-912-4</w:t>
            </w:r>
          </w:p>
        </w:tc>
        <w:tc>
          <w:tcPr>
            <w:tcW w:w="1279" w:type="dxa"/>
            <w:gridSpan w:val="2"/>
            <w:tcMar>
              <w:left w:w="28" w:type="dxa"/>
              <w:right w:w="28" w:type="dxa"/>
            </w:tcMar>
          </w:tcPr>
          <w:p w14:paraId="304C7824" w14:textId="77777777" w:rsidR="000D6979" w:rsidRPr="00F023F7" w:rsidRDefault="000D6979" w:rsidP="00091D72">
            <w:pPr>
              <w:spacing w:before="40" w:after="40"/>
              <w:jc w:val="left"/>
              <w:rPr>
                <w:noProof/>
                <w:sz w:val="22"/>
                <w:lang w:val="en-US"/>
              </w:rPr>
            </w:pPr>
            <w:r w:rsidRPr="00F023F7">
              <w:rPr>
                <w:noProof/>
                <w:sz w:val="22"/>
                <w:lang w:val="en-US"/>
              </w:rPr>
              <w:t xml:space="preserve">7,62 </w:t>
            </w:r>
            <w:r>
              <w:rPr>
                <w:noProof/>
                <w:sz w:val="22"/>
                <w:lang w:val="en-US"/>
              </w:rPr>
              <w:t xml:space="preserve">× </w:t>
            </w:r>
            <w:r w:rsidRPr="00F023F7">
              <w:rPr>
                <w:noProof/>
                <w:sz w:val="22"/>
                <w:lang w:val="en-US"/>
              </w:rPr>
              <w:t>10</w:t>
            </w:r>
            <w:r w:rsidRPr="00F023F7">
              <w:rPr>
                <w:noProof/>
                <w:sz w:val="22"/>
                <w:vertAlign w:val="superscript"/>
                <w:lang w:val="en-US"/>
              </w:rPr>
              <w:t>-4</w:t>
            </w:r>
          </w:p>
        </w:tc>
        <w:tc>
          <w:tcPr>
            <w:tcW w:w="1279" w:type="dxa"/>
            <w:gridSpan w:val="2"/>
            <w:tcMar>
              <w:left w:w="28" w:type="dxa"/>
              <w:right w:w="28" w:type="dxa"/>
            </w:tcMar>
          </w:tcPr>
          <w:p w14:paraId="00A9B9A0" w14:textId="77777777" w:rsidR="000D6979" w:rsidRPr="00F023F7" w:rsidRDefault="000D6979" w:rsidP="00091D72">
            <w:pPr>
              <w:spacing w:before="40" w:after="40"/>
              <w:jc w:val="left"/>
              <w:rPr>
                <w:noProof/>
                <w:sz w:val="22"/>
                <w:lang w:val="en-US"/>
              </w:rPr>
            </w:pPr>
            <w:r w:rsidRPr="00F023F7">
              <w:rPr>
                <w:noProof/>
                <w:sz w:val="22"/>
                <w:lang w:val="en-US"/>
              </w:rPr>
              <w:t xml:space="preserve">7,62 </w:t>
            </w:r>
            <w:r>
              <w:rPr>
                <w:noProof/>
                <w:sz w:val="22"/>
                <w:lang w:val="en-US"/>
              </w:rPr>
              <w:t xml:space="preserve">× </w:t>
            </w:r>
            <w:r w:rsidRPr="00F023F7">
              <w:rPr>
                <w:noProof/>
                <w:sz w:val="22"/>
                <w:lang w:val="en-US"/>
              </w:rPr>
              <w:t>10</w:t>
            </w:r>
            <w:r w:rsidRPr="00F023F7">
              <w:rPr>
                <w:noProof/>
                <w:sz w:val="22"/>
                <w:vertAlign w:val="superscript"/>
                <w:lang w:val="en-US"/>
              </w:rPr>
              <w:t>-4</w:t>
            </w:r>
          </w:p>
        </w:tc>
        <w:tc>
          <w:tcPr>
            <w:tcW w:w="1278" w:type="dxa"/>
            <w:gridSpan w:val="2"/>
            <w:tcMar>
              <w:left w:w="28" w:type="dxa"/>
              <w:right w:w="28" w:type="dxa"/>
            </w:tcMar>
          </w:tcPr>
          <w:p w14:paraId="0A42D99D" w14:textId="77777777" w:rsidR="000D6979" w:rsidRPr="00F023F7" w:rsidRDefault="000D6979" w:rsidP="00091D72">
            <w:pPr>
              <w:spacing w:before="40" w:after="40"/>
              <w:jc w:val="left"/>
              <w:rPr>
                <w:noProof/>
                <w:sz w:val="22"/>
                <w:lang w:val="en-US"/>
              </w:rPr>
            </w:pPr>
            <w:r w:rsidRPr="00F023F7">
              <w:rPr>
                <w:noProof/>
                <w:sz w:val="22"/>
                <w:lang w:val="en-US"/>
              </w:rPr>
              <w:t>0,12</w:t>
            </w:r>
          </w:p>
        </w:tc>
        <w:tc>
          <w:tcPr>
            <w:tcW w:w="1277" w:type="dxa"/>
            <w:gridSpan w:val="2"/>
            <w:tcMar>
              <w:left w:w="28" w:type="dxa"/>
              <w:right w:w="28" w:type="dxa"/>
            </w:tcMar>
          </w:tcPr>
          <w:p w14:paraId="41A30F23" w14:textId="77777777" w:rsidR="000D6979" w:rsidRPr="00F023F7" w:rsidRDefault="000D6979" w:rsidP="00091D72">
            <w:pPr>
              <w:spacing w:before="40" w:after="40"/>
              <w:jc w:val="left"/>
              <w:rPr>
                <w:noProof/>
                <w:sz w:val="22"/>
                <w:lang w:val="en-US"/>
              </w:rPr>
            </w:pPr>
            <w:r w:rsidRPr="00F023F7">
              <w:rPr>
                <w:noProof/>
                <w:sz w:val="22"/>
                <w:lang w:val="en-US"/>
              </w:rPr>
              <w:t>0,</w:t>
            </w:r>
            <w:r>
              <w:rPr>
                <w:noProof/>
                <w:sz w:val="22"/>
                <w:lang w:val="en-US"/>
              </w:rPr>
              <w:t>0</w:t>
            </w:r>
            <w:r w:rsidRPr="00F023F7">
              <w:rPr>
                <w:noProof/>
                <w:sz w:val="22"/>
                <w:lang w:val="en-US"/>
              </w:rPr>
              <w:t>12</w:t>
            </w:r>
          </w:p>
        </w:tc>
        <w:tc>
          <w:tcPr>
            <w:tcW w:w="1136" w:type="dxa"/>
            <w:gridSpan w:val="2"/>
            <w:tcMar>
              <w:left w:w="28" w:type="dxa"/>
              <w:right w:w="28" w:type="dxa"/>
            </w:tcMar>
          </w:tcPr>
          <w:p w14:paraId="27889269" w14:textId="77777777" w:rsidR="000D6979" w:rsidRPr="005B1428" w:rsidRDefault="000D6979" w:rsidP="00091D72">
            <w:pPr>
              <w:spacing w:before="40" w:after="40"/>
              <w:jc w:val="left"/>
              <w:rPr>
                <w:noProof/>
                <w:sz w:val="22"/>
                <w:lang w:val="en-US"/>
              </w:rPr>
            </w:pPr>
            <w:r w:rsidRPr="005B1428">
              <w:rPr>
                <w:noProof/>
                <w:sz w:val="22"/>
                <w:lang w:val="en-US"/>
              </w:rPr>
              <w:t>6,1</w:t>
            </w:r>
          </w:p>
        </w:tc>
        <w:tc>
          <w:tcPr>
            <w:tcW w:w="1262" w:type="dxa"/>
            <w:tcMar>
              <w:left w:w="28" w:type="dxa"/>
              <w:right w:w="28" w:type="dxa"/>
            </w:tcMar>
          </w:tcPr>
          <w:p w14:paraId="3D659C76" w14:textId="77777777" w:rsidR="000D6979" w:rsidRPr="005B1428" w:rsidRDefault="000D6979" w:rsidP="00091D72">
            <w:pPr>
              <w:spacing w:before="40" w:after="40"/>
              <w:jc w:val="left"/>
              <w:rPr>
                <w:strike/>
                <w:noProof/>
                <w:sz w:val="22"/>
                <w:lang w:val="en-US"/>
              </w:rPr>
            </w:pPr>
            <w:r w:rsidRPr="00A82E8B">
              <w:rPr>
                <w:noProof/>
                <w:sz w:val="22"/>
                <w:lang w:val="en-US"/>
              </w:rPr>
              <w:t>X</w:t>
            </w:r>
          </w:p>
        </w:tc>
        <w:tc>
          <w:tcPr>
            <w:tcW w:w="1153" w:type="dxa"/>
            <w:gridSpan w:val="2"/>
            <w:tcMar>
              <w:left w:w="28" w:type="dxa"/>
              <w:right w:w="28" w:type="dxa"/>
            </w:tcMar>
          </w:tcPr>
          <w:p w14:paraId="7E303E4B" w14:textId="77777777" w:rsidR="000D6979" w:rsidRPr="00A82E8B" w:rsidRDefault="000D6979" w:rsidP="00091D72">
            <w:pPr>
              <w:spacing w:before="40" w:after="40"/>
              <w:jc w:val="left"/>
              <w:rPr>
                <w:noProof/>
                <w:sz w:val="22"/>
                <w:lang w:val="en-US"/>
              </w:rPr>
            </w:pPr>
            <w:r w:rsidRPr="00A82E8B">
              <w:rPr>
                <w:noProof/>
                <w:sz w:val="22"/>
                <w:lang w:val="en-US"/>
              </w:rPr>
              <w:t>X</w:t>
            </w:r>
          </w:p>
        </w:tc>
        <w:tc>
          <w:tcPr>
            <w:tcW w:w="970" w:type="dxa"/>
            <w:tcMar>
              <w:left w:w="28" w:type="dxa"/>
              <w:right w:w="28" w:type="dxa"/>
            </w:tcMar>
          </w:tcPr>
          <w:p w14:paraId="1BD2C4E0" w14:textId="77777777" w:rsidR="000D6979" w:rsidRPr="001E3211" w:rsidRDefault="000D6979" w:rsidP="00091D72">
            <w:pPr>
              <w:spacing w:before="40" w:after="40"/>
              <w:jc w:val="left"/>
              <w:rPr>
                <w:noProof/>
                <w:sz w:val="22"/>
                <w:highlight w:val="yellow"/>
                <w:lang w:val="en-US"/>
              </w:rPr>
            </w:pPr>
            <w:r>
              <w:rPr>
                <w:noProof/>
                <w:sz w:val="22"/>
              </w:rPr>
              <w:t>X</w:t>
            </w:r>
          </w:p>
        </w:tc>
      </w:tr>
      <w:tr w:rsidR="000D6979" w:rsidRPr="00D35B56" w14:paraId="19D7D098" w14:textId="77777777" w:rsidTr="007558FF">
        <w:trPr>
          <w:gridBefore w:val="1"/>
          <w:wBefore w:w="12" w:type="dxa"/>
          <w:cantSplit/>
          <w:tblHeader/>
          <w:jc w:val="center"/>
        </w:trPr>
        <w:tc>
          <w:tcPr>
            <w:tcW w:w="651" w:type="dxa"/>
            <w:gridSpan w:val="3"/>
            <w:tcMar>
              <w:left w:w="28" w:type="dxa"/>
              <w:right w:w="28" w:type="dxa"/>
            </w:tcMar>
          </w:tcPr>
          <w:p w14:paraId="09A884D6" w14:textId="77777777" w:rsidR="000D6979" w:rsidRPr="00F023F7" w:rsidRDefault="000D6979" w:rsidP="00091D72">
            <w:pPr>
              <w:spacing w:before="40" w:after="40"/>
              <w:rPr>
                <w:noProof/>
                <w:sz w:val="22"/>
                <w:lang w:val="en-US"/>
              </w:rPr>
            </w:pPr>
            <w:r w:rsidRPr="00F023F7">
              <w:rPr>
                <w:noProof/>
                <w:sz w:val="22"/>
                <w:lang w:val="en-US"/>
              </w:rPr>
              <w:t>(16)</w:t>
            </w:r>
          </w:p>
        </w:tc>
        <w:tc>
          <w:tcPr>
            <w:tcW w:w="2286" w:type="dxa"/>
            <w:gridSpan w:val="3"/>
            <w:tcMar>
              <w:left w:w="28" w:type="dxa"/>
              <w:right w:w="28" w:type="dxa"/>
            </w:tcMar>
          </w:tcPr>
          <w:p w14:paraId="20FCACA2" w14:textId="77777777" w:rsidR="000D6979" w:rsidRPr="00F023F7" w:rsidRDefault="000D6979" w:rsidP="00091D72">
            <w:pPr>
              <w:spacing w:before="40" w:after="40"/>
              <w:jc w:val="left"/>
              <w:rPr>
                <w:noProof/>
                <w:sz w:val="22"/>
                <w:lang w:val="en-US"/>
              </w:rPr>
            </w:pPr>
            <w:r w:rsidRPr="00F023F7">
              <w:rPr>
                <w:noProof/>
                <w:sz w:val="22"/>
                <w:lang w:val="en-US"/>
              </w:rPr>
              <w:t>Hexachlorobenzene</w:t>
            </w:r>
          </w:p>
        </w:tc>
        <w:tc>
          <w:tcPr>
            <w:tcW w:w="1329" w:type="dxa"/>
            <w:gridSpan w:val="3"/>
            <w:tcMar>
              <w:left w:w="28" w:type="dxa"/>
              <w:right w:w="28" w:type="dxa"/>
            </w:tcMar>
          </w:tcPr>
          <w:p w14:paraId="187780BF" w14:textId="77777777" w:rsidR="000D6979" w:rsidRPr="00F023F7" w:rsidRDefault="000D6979" w:rsidP="00091D72">
            <w:pPr>
              <w:spacing w:before="40" w:after="40"/>
              <w:jc w:val="left"/>
              <w:rPr>
                <w:noProof/>
                <w:sz w:val="22"/>
                <w:lang w:val="en-US"/>
              </w:rPr>
            </w:pPr>
            <w:r w:rsidRPr="00F023F7">
              <w:rPr>
                <w:noProof/>
                <w:sz w:val="22"/>
                <w:lang w:val="en-US"/>
              </w:rPr>
              <w:t>Organochlorine pesticides</w:t>
            </w:r>
          </w:p>
        </w:tc>
        <w:tc>
          <w:tcPr>
            <w:tcW w:w="992" w:type="dxa"/>
            <w:gridSpan w:val="2"/>
            <w:tcMar>
              <w:left w:w="28" w:type="dxa"/>
              <w:right w:w="28" w:type="dxa"/>
            </w:tcMar>
          </w:tcPr>
          <w:p w14:paraId="3B92D436" w14:textId="77777777" w:rsidR="000D6979" w:rsidRPr="00F023F7" w:rsidRDefault="000D6979" w:rsidP="00091D72">
            <w:pPr>
              <w:spacing w:before="40" w:after="40"/>
              <w:jc w:val="left"/>
              <w:rPr>
                <w:noProof/>
                <w:sz w:val="22"/>
                <w:lang w:val="en-US"/>
              </w:rPr>
            </w:pPr>
            <w:r w:rsidRPr="00F023F7">
              <w:rPr>
                <w:noProof/>
                <w:sz w:val="22"/>
                <w:lang w:val="en-US"/>
              </w:rPr>
              <w:t>118</w:t>
            </w:r>
            <w:r w:rsidRPr="00F023F7">
              <w:rPr>
                <w:noProof/>
                <w:sz w:val="22"/>
                <w:lang w:val="en-US"/>
              </w:rPr>
              <w:noBreakHyphen/>
              <w:t>74</w:t>
            </w:r>
            <w:r w:rsidRPr="00F023F7">
              <w:rPr>
                <w:noProof/>
                <w:sz w:val="22"/>
                <w:lang w:val="en-US"/>
              </w:rPr>
              <w:noBreakHyphen/>
              <w:t>1</w:t>
            </w:r>
          </w:p>
        </w:tc>
        <w:tc>
          <w:tcPr>
            <w:tcW w:w="1134" w:type="dxa"/>
          </w:tcPr>
          <w:p w14:paraId="0AE3F7A2" w14:textId="77777777" w:rsidR="000D6979" w:rsidRPr="002F4CF7" w:rsidRDefault="000D6979" w:rsidP="00091D72">
            <w:pPr>
              <w:spacing w:before="40" w:after="40"/>
              <w:jc w:val="left"/>
              <w:rPr>
                <w:noProof/>
                <w:sz w:val="22"/>
                <w:lang w:val="en-US"/>
              </w:rPr>
            </w:pPr>
            <w:r w:rsidRPr="002F4CF7">
              <w:rPr>
                <w:noProof/>
                <w:sz w:val="22"/>
              </w:rPr>
              <w:t>204-273-9</w:t>
            </w:r>
          </w:p>
        </w:tc>
        <w:tc>
          <w:tcPr>
            <w:tcW w:w="1279" w:type="dxa"/>
            <w:gridSpan w:val="2"/>
            <w:tcMar>
              <w:left w:w="28" w:type="dxa"/>
              <w:right w:w="28" w:type="dxa"/>
            </w:tcMar>
          </w:tcPr>
          <w:p w14:paraId="669FB76C" w14:textId="77777777" w:rsidR="000D6979" w:rsidRPr="00F023F7" w:rsidRDefault="000D6979" w:rsidP="00091D72">
            <w:pPr>
              <w:spacing w:before="40" w:after="40"/>
              <w:jc w:val="left"/>
              <w:rPr>
                <w:noProof/>
                <w:sz w:val="22"/>
                <w:lang w:val="en-US"/>
              </w:rPr>
            </w:pPr>
          </w:p>
        </w:tc>
        <w:tc>
          <w:tcPr>
            <w:tcW w:w="1279" w:type="dxa"/>
            <w:gridSpan w:val="2"/>
            <w:tcMar>
              <w:left w:w="28" w:type="dxa"/>
              <w:right w:w="28" w:type="dxa"/>
            </w:tcMar>
          </w:tcPr>
          <w:p w14:paraId="184CA592" w14:textId="77777777" w:rsidR="000D6979" w:rsidRPr="00F023F7" w:rsidRDefault="000D6979" w:rsidP="00091D72">
            <w:pPr>
              <w:spacing w:before="40" w:after="40"/>
              <w:jc w:val="left"/>
              <w:rPr>
                <w:noProof/>
                <w:sz w:val="22"/>
                <w:lang w:val="en-US"/>
              </w:rPr>
            </w:pPr>
          </w:p>
        </w:tc>
        <w:tc>
          <w:tcPr>
            <w:tcW w:w="1278" w:type="dxa"/>
            <w:gridSpan w:val="2"/>
            <w:tcMar>
              <w:left w:w="28" w:type="dxa"/>
              <w:right w:w="28" w:type="dxa"/>
            </w:tcMar>
          </w:tcPr>
          <w:p w14:paraId="4F7884C4" w14:textId="77777777" w:rsidR="000D6979" w:rsidRPr="00F023F7" w:rsidRDefault="000D6979" w:rsidP="00091D72">
            <w:pPr>
              <w:spacing w:before="40" w:after="40"/>
              <w:jc w:val="left"/>
              <w:rPr>
                <w:noProof/>
                <w:sz w:val="22"/>
                <w:lang w:val="en-US"/>
              </w:rPr>
            </w:pPr>
            <w:r w:rsidRPr="00F023F7">
              <w:rPr>
                <w:noProof/>
                <w:sz w:val="22"/>
                <w:lang w:val="en-US"/>
              </w:rPr>
              <w:t>0,5</w:t>
            </w:r>
          </w:p>
        </w:tc>
        <w:tc>
          <w:tcPr>
            <w:tcW w:w="1277" w:type="dxa"/>
            <w:gridSpan w:val="2"/>
            <w:tcMar>
              <w:left w:w="28" w:type="dxa"/>
              <w:right w:w="28" w:type="dxa"/>
            </w:tcMar>
          </w:tcPr>
          <w:p w14:paraId="5D8A2BEB" w14:textId="77777777" w:rsidR="000D6979" w:rsidRPr="00F023F7" w:rsidRDefault="000D6979" w:rsidP="00091D72">
            <w:pPr>
              <w:spacing w:before="40" w:after="40"/>
              <w:jc w:val="left"/>
              <w:rPr>
                <w:noProof/>
                <w:sz w:val="22"/>
                <w:lang w:val="en-US"/>
              </w:rPr>
            </w:pPr>
            <w:r w:rsidRPr="00F023F7">
              <w:rPr>
                <w:noProof/>
                <w:sz w:val="22"/>
                <w:lang w:val="en-US"/>
              </w:rPr>
              <w:t>0,05</w:t>
            </w:r>
          </w:p>
        </w:tc>
        <w:tc>
          <w:tcPr>
            <w:tcW w:w="1136" w:type="dxa"/>
            <w:gridSpan w:val="2"/>
            <w:tcMar>
              <w:left w:w="28" w:type="dxa"/>
              <w:right w:w="28" w:type="dxa"/>
            </w:tcMar>
          </w:tcPr>
          <w:p w14:paraId="18C3B29C" w14:textId="77777777" w:rsidR="000D6979" w:rsidRPr="00F023F7" w:rsidRDefault="00CA04A2" w:rsidP="00091D72">
            <w:pPr>
              <w:spacing w:before="40" w:after="40"/>
              <w:jc w:val="left"/>
              <w:rPr>
                <w:noProof/>
                <w:sz w:val="22"/>
                <w:lang w:val="en-US"/>
              </w:rPr>
            </w:pPr>
            <w:r>
              <w:rPr>
                <w:noProof/>
                <w:sz w:val="22"/>
                <w:lang w:val="en-US"/>
              </w:rPr>
              <w:t>20</w:t>
            </w:r>
          </w:p>
        </w:tc>
        <w:tc>
          <w:tcPr>
            <w:tcW w:w="1262" w:type="dxa"/>
            <w:tcMar>
              <w:left w:w="28" w:type="dxa"/>
              <w:right w:w="28" w:type="dxa"/>
            </w:tcMar>
          </w:tcPr>
          <w:p w14:paraId="26A7D527"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0FA901C7"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61B5E324" w14:textId="77777777" w:rsidR="000D6979" w:rsidRPr="00516657" w:rsidRDefault="000D6979" w:rsidP="00091D72">
            <w:pPr>
              <w:spacing w:before="40" w:after="40"/>
              <w:jc w:val="left"/>
              <w:rPr>
                <w:noProof/>
                <w:sz w:val="22"/>
                <w:lang w:val="en-US"/>
              </w:rPr>
            </w:pPr>
            <w:r>
              <w:rPr>
                <w:noProof/>
                <w:sz w:val="22"/>
              </w:rPr>
              <w:t>X</w:t>
            </w:r>
          </w:p>
        </w:tc>
      </w:tr>
      <w:tr w:rsidR="000D6979" w:rsidRPr="00D35B56" w14:paraId="48DE0758" w14:textId="77777777" w:rsidTr="007558FF">
        <w:trPr>
          <w:gridBefore w:val="1"/>
          <w:wBefore w:w="12" w:type="dxa"/>
          <w:cantSplit/>
          <w:tblHeader/>
          <w:jc w:val="center"/>
        </w:trPr>
        <w:tc>
          <w:tcPr>
            <w:tcW w:w="651" w:type="dxa"/>
            <w:gridSpan w:val="3"/>
            <w:tcMar>
              <w:left w:w="28" w:type="dxa"/>
              <w:right w:w="28" w:type="dxa"/>
            </w:tcMar>
          </w:tcPr>
          <w:p w14:paraId="076A1C02" w14:textId="77777777" w:rsidR="000D6979" w:rsidRPr="00F023F7" w:rsidRDefault="000D6979" w:rsidP="00091D72">
            <w:pPr>
              <w:spacing w:before="40" w:after="40"/>
              <w:rPr>
                <w:noProof/>
                <w:sz w:val="22"/>
                <w:lang w:val="en-US"/>
              </w:rPr>
            </w:pPr>
            <w:r w:rsidRPr="00F023F7">
              <w:rPr>
                <w:noProof/>
                <w:sz w:val="22"/>
                <w:lang w:val="en-US"/>
              </w:rPr>
              <w:t>(17)</w:t>
            </w:r>
          </w:p>
        </w:tc>
        <w:tc>
          <w:tcPr>
            <w:tcW w:w="2286" w:type="dxa"/>
            <w:gridSpan w:val="3"/>
            <w:tcMar>
              <w:left w:w="28" w:type="dxa"/>
              <w:right w:w="28" w:type="dxa"/>
            </w:tcMar>
          </w:tcPr>
          <w:p w14:paraId="0CC12277" w14:textId="77777777" w:rsidR="000D6979" w:rsidRPr="00A82E8B" w:rsidRDefault="000D6979" w:rsidP="00091D72">
            <w:pPr>
              <w:spacing w:before="40" w:after="40"/>
              <w:jc w:val="left"/>
              <w:rPr>
                <w:noProof/>
                <w:sz w:val="22"/>
                <w:highlight w:val="green"/>
                <w:lang w:val="en-US"/>
              </w:rPr>
            </w:pPr>
            <w:r w:rsidRPr="00AD777C">
              <w:rPr>
                <w:noProof/>
                <w:sz w:val="22"/>
                <w:lang w:val="en-US"/>
              </w:rPr>
              <w:t>Hexachlorobutadiene</w:t>
            </w:r>
          </w:p>
        </w:tc>
        <w:tc>
          <w:tcPr>
            <w:tcW w:w="1329" w:type="dxa"/>
            <w:gridSpan w:val="3"/>
            <w:tcMar>
              <w:left w:w="28" w:type="dxa"/>
              <w:right w:w="28" w:type="dxa"/>
            </w:tcMar>
          </w:tcPr>
          <w:p w14:paraId="6853E95F" w14:textId="77777777" w:rsidR="000D6979" w:rsidRPr="00F023F7" w:rsidRDefault="000D6979" w:rsidP="00091D72">
            <w:pPr>
              <w:spacing w:before="40" w:after="40"/>
              <w:jc w:val="left"/>
              <w:rPr>
                <w:noProof/>
                <w:sz w:val="22"/>
                <w:lang w:val="en-US"/>
              </w:rPr>
            </w:pPr>
            <w:r w:rsidRPr="00F023F7">
              <w:rPr>
                <w:noProof/>
                <w:sz w:val="22"/>
                <w:lang w:val="en-US"/>
              </w:rPr>
              <w:t>Industrial substances (solvents)</w:t>
            </w:r>
          </w:p>
        </w:tc>
        <w:tc>
          <w:tcPr>
            <w:tcW w:w="992" w:type="dxa"/>
            <w:gridSpan w:val="2"/>
            <w:tcMar>
              <w:left w:w="28" w:type="dxa"/>
              <w:right w:w="28" w:type="dxa"/>
            </w:tcMar>
          </w:tcPr>
          <w:p w14:paraId="762CDFEA" w14:textId="77777777" w:rsidR="000D6979" w:rsidRPr="00F023F7" w:rsidRDefault="000D6979" w:rsidP="00091D72">
            <w:pPr>
              <w:spacing w:before="40" w:after="40"/>
              <w:jc w:val="left"/>
              <w:rPr>
                <w:noProof/>
                <w:sz w:val="22"/>
                <w:lang w:val="en-US"/>
              </w:rPr>
            </w:pPr>
            <w:r w:rsidRPr="00F023F7">
              <w:rPr>
                <w:noProof/>
                <w:sz w:val="22"/>
                <w:lang w:val="en-US"/>
              </w:rPr>
              <w:t>87</w:t>
            </w:r>
            <w:r w:rsidRPr="00F023F7">
              <w:rPr>
                <w:noProof/>
                <w:sz w:val="22"/>
                <w:lang w:val="en-US"/>
              </w:rPr>
              <w:noBreakHyphen/>
              <w:t>68</w:t>
            </w:r>
            <w:r w:rsidRPr="00F023F7">
              <w:rPr>
                <w:noProof/>
                <w:sz w:val="22"/>
                <w:lang w:val="en-US"/>
              </w:rPr>
              <w:noBreakHyphen/>
              <w:t>3</w:t>
            </w:r>
          </w:p>
        </w:tc>
        <w:tc>
          <w:tcPr>
            <w:tcW w:w="1134" w:type="dxa"/>
          </w:tcPr>
          <w:p w14:paraId="3296FE42" w14:textId="77777777" w:rsidR="000D6979" w:rsidRPr="002F4CF7" w:rsidRDefault="000D6979" w:rsidP="00091D72">
            <w:pPr>
              <w:spacing w:before="40" w:after="40"/>
              <w:jc w:val="left"/>
              <w:rPr>
                <w:noProof/>
                <w:sz w:val="22"/>
                <w:lang w:val="en-US"/>
              </w:rPr>
            </w:pPr>
            <w:r w:rsidRPr="002F4CF7">
              <w:rPr>
                <w:noProof/>
                <w:sz w:val="22"/>
              </w:rPr>
              <w:t>201-765-5</w:t>
            </w:r>
          </w:p>
        </w:tc>
        <w:tc>
          <w:tcPr>
            <w:tcW w:w="1279" w:type="dxa"/>
            <w:gridSpan w:val="2"/>
            <w:tcMar>
              <w:left w:w="28" w:type="dxa"/>
              <w:right w:w="28" w:type="dxa"/>
            </w:tcMar>
          </w:tcPr>
          <w:p w14:paraId="65A4F354" w14:textId="77777777" w:rsidR="004F2609" w:rsidRPr="00F023F7" w:rsidRDefault="004F2609" w:rsidP="001A4A15">
            <w:pPr>
              <w:spacing w:before="40" w:after="40"/>
              <w:jc w:val="left"/>
              <w:rPr>
                <w:noProof/>
                <w:sz w:val="22"/>
                <w:lang w:val="en-US"/>
              </w:rPr>
            </w:pPr>
            <w:r>
              <w:rPr>
                <w:noProof/>
                <w:sz w:val="22"/>
                <w:lang w:val="en-US"/>
              </w:rPr>
              <w:t>9</w:t>
            </w:r>
            <w:r w:rsidRPr="00F023F7">
              <w:rPr>
                <w:noProof/>
                <w:sz w:val="22"/>
                <w:lang w:val="en-US"/>
              </w:rPr>
              <w:t xml:space="preserve"> </w:t>
            </w:r>
            <w:r>
              <w:rPr>
                <w:noProof/>
                <w:sz w:val="22"/>
                <w:lang w:val="en-US"/>
              </w:rPr>
              <w:t xml:space="preserve">× </w:t>
            </w:r>
            <w:r w:rsidRPr="00F023F7">
              <w:rPr>
                <w:noProof/>
                <w:sz w:val="22"/>
                <w:lang w:val="en-US"/>
              </w:rPr>
              <w:t>10</w:t>
            </w:r>
            <w:r w:rsidRPr="00F023F7">
              <w:rPr>
                <w:noProof/>
                <w:sz w:val="22"/>
                <w:vertAlign w:val="superscript"/>
                <w:lang w:val="en-US"/>
              </w:rPr>
              <w:t>-4</w:t>
            </w:r>
          </w:p>
        </w:tc>
        <w:tc>
          <w:tcPr>
            <w:tcW w:w="1279" w:type="dxa"/>
            <w:gridSpan w:val="2"/>
            <w:tcMar>
              <w:left w:w="28" w:type="dxa"/>
              <w:right w:w="28" w:type="dxa"/>
            </w:tcMar>
          </w:tcPr>
          <w:p w14:paraId="0417D70E" w14:textId="77777777" w:rsidR="000D6979" w:rsidRPr="00F023F7" w:rsidRDefault="000D6979" w:rsidP="00091D72">
            <w:pPr>
              <w:spacing w:before="40" w:after="40"/>
              <w:jc w:val="left"/>
              <w:rPr>
                <w:noProof/>
                <w:sz w:val="22"/>
                <w:lang w:val="en-US"/>
              </w:rPr>
            </w:pPr>
          </w:p>
        </w:tc>
        <w:tc>
          <w:tcPr>
            <w:tcW w:w="1278" w:type="dxa"/>
            <w:gridSpan w:val="2"/>
            <w:tcMar>
              <w:left w:w="28" w:type="dxa"/>
              <w:right w:w="28" w:type="dxa"/>
            </w:tcMar>
          </w:tcPr>
          <w:p w14:paraId="21A1D907" w14:textId="77777777" w:rsidR="000D6979" w:rsidRPr="00F023F7" w:rsidRDefault="000D6979" w:rsidP="00091D72">
            <w:pPr>
              <w:spacing w:before="40" w:after="40"/>
              <w:jc w:val="left"/>
              <w:rPr>
                <w:noProof/>
                <w:sz w:val="22"/>
                <w:lang w:val="en-US"/>
              </w:rPr>
            </w:pPr>
            <w:r w:rsidRPr="00F023F7">
              <w:rPr>
                <w:noProof/>
                <w:sz w:val="22"/>
                <w:lang w:val="en-US"/>
              </w:rPr>
              <w:t>0,6</w:t>
            </w:r>
          </w:p>
        </w:tc>
        <w:tc>
          <w:tcPr>
            <w:tcW w:w="1277" w:type="dxa"/>
            <w:gridSpan w:val="2"/>
            <w:tcMar>
              <w:left w:w="28" w:type="dxa"/>
              <w:right w:w="28" w:type="dxa"/>
            </w:tcMar>
          </w:tcPr>
          <w:p w14:paraId="590FAA13" w14:textId="77777777" w:rsidR="000D6979" w:rsidRPr="00F023F7" w:rsidRDefault="000D6979" w:rsidP="00091D72">
            <w:pPr>
              <w:spacing w:before="40" w:after="40"/>
              <w:jc w:val="left"/>
              <w:rPr>
                <w:noProof/>
                <w:sz w:val="22"/>
                <w:lang w:val="en-US"/>
              </w:rPr>
            </w:pPr>
            <w:r w:rsidRPr="00F023F7">
              <w:rPr>
                <w:noProof/>
                <w:sz w:val="22"/>
                <w:lang w:val="en-US"/>
              </w:rPr>
              <w:t>0,6</w:t>
            </w:r>
          </w:p>
        </w:tc>
        <w:tc>
          <w:tcPr>
            <w:tcW w:w="1136" w:type="dxa"/>
            <w:gridSpan w:val="2"/>
            <w:tcMar>
              <w:left w:w="28" w:type="dxa"/>
              <w:right w:w="28" w:type="dxa"/>
            </w:tcMar>
          </w:tcPr>
          <w:p w14:paraId="48FC6E26" w14:textId="77777777" w:rsidR="001A4A15" w:rsidRPr="00F023F7" w:rsidRDefault="001A4A15" w:rsidP="00091D72">
            <w:pPr>
              <w:spacing w:before="40" w:after="40"/>
              <w:jc w:val="left"/>
              <w:rPr>
                <w:noProof/>
                <w:sz w:val="22"/>
                <w:lang w:val="en-US"/>
              </w:rPr>
            </w:pPr>
            <w:r>
              <w:rPr>
                <w:noProof/>
                <w:sz w:val="22"/>
                <w:lang w:val="en-US"/>
              </w:rPr>
              <w:t>21</w:t>
            </w:r>
          </w:p>
        </w:tc>
        <w:tc>
          <w:tcPr>
            <w:tcW w:w="1262" w:type="dxa"/>
            <w:tcMar>
              <w:left w:w="28" w:type="dxa"/>
              <w:right w:w="28" w:type="dxa"/>
            </w:tcMar>
          </w:tcPr>
          <w:p w14:paraId="171A7A14"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6DCA15AC"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7CAE6177" w14:textId="77777777" w:rsidR="000D6979" w:rsidRPr="00516657" w:rsidRDefault="000D6979" w:rsidP="00091D72">
            <w:pPr>
              <w:spacing w:before="40" w:after="40"/>
              <w:jc w:val="left"/>
              <w:rPr>
                <w:noProof/>
                <w:sz w:val="22"/>
                <w:lang w:val="en-US"/>
              </w:rPr>
            </w:pPr>
            <w:r>
              <w:rPr>
                <w:noProof/>
                <w:sz w:val="22"/>
              </w:rPr>
              <w:t>X</w:t>
            </w:r>
          </w:p>
        </w:tc>
      </w:tr>
      <w:tr w:rsidR="000D6979" w:rsidRPr="00D35B56" w14:paraId="170697BC" w14:textId="77777777" w:rsidTr="007558FF">
        <w:trPr>
          <w:gridBefore w:val="1"/>
          <w:wBefore w:w="12" w:type="dxa"/>
          <w:cantSplit/>
          <w:tblHeader/>
          <w:jc w:val="center"/>
        </w:trPr>
        <w:tc>
          <w:tcPr>
            <w:tcW w:w="651" w:type="dxa"/>
            <w:gridSpan w:val="3"/>
            <w:tcMar>
              <w:left w:w="28" w:type="dxa"/>
              <w:right w:w="28" w:type="dxa"/>
            </w:tcMar>
          </w:tcPr>
          <w:p w14:paraId="08CC9137" w14:textId="77777777" w:rsidR="000D6979" w:rsidRPr="00F023F7" w:rsidRDefault="000D6979" w:rsidP="00091D72">
            <w:pPr>
              <w:spacing w:before="40" w:after="40"/>
              <w:rPr>
                <w:noProof/>
                <w:sz w:val="22"/>
                <w:lang w:val="en-US"/>
              </w:rPr>
            </w:pPr>
            <w:r w:rsidRPr="00F023F7">
              <w:rPr>
                <w:noProof/>
                <w:sz w:val="22"/>
                <w:lang w:val="en-US"/>
              </w:rPr>
              <w:t>(18)</w:t>
            </w:r>
          </w:p>
        </w:tc>
        <w:tc>
          <w:tcPr>
            <w:tcW w:w="2286" w:type="dxa"/>
            <w:gridSpan w:val="3"/>
            <w:tcMar>
              <w:left w:w="28" w:type="dxa"/>
              <w:right w:w="28" w:type="dxa"/>
            </w:tcMar>
          </w:tcPr>
          <w:p w14:paraId="2AEBA115" w14:textId="77777777" w:rsidR="000D6979" w:rsidRPr="00A82E8B" w:rsidRDefault="000D6979" w:rsidP="00091D72">
            <w:pPr>
              <w:spacing w:before="40" w:after="40"/>
              <w:jc w:val="left"/>
              <w:rPr>
                <w:noProof/>
                <w:sz w:val="22"/>
                <w:highlight w:val="green"/>
                <w:lang w:val="en-US"/>
              </w:rPr>
            </w:pPr>
            <w:r w:rsidRPr="00FD4472">
              <w:rPr>
                <w:noProof/>
                <w:sz w:val="22"/>
                <w:lang w:val="en-US"/>
              </w:rPr>
              <w:t>Hexachlorocyclohexane</w:t>
            </w:r>
          </w:p>
        </w:tc>
        <w:tc>
          <w:tcPr>
            <w:tcW w:w="1329" w:type="dxa"/>
            <w:gridSpan w:val="3"/>
            <w:tcMar>
              <w:left w:w="28" w:type="dxa"/>
              <w:right w:w="28" w:type="dxa"/>
            </w:tcMar>
          </w:tcPr>
          <w:p w14:paraId="2C8F5BA7" w14:textId="77777777" w:rsidR="000D6979" w:rsidRPr="00F023F7" w:rsidRDefault="000D6979" w:rsidP="00091D72">
            <w:pPr>
              <w:spacing w:before="40" w:after="40"/>
              <w:jc w:val="left"/>
              <w:rPr>
                <w:noProof/>
                <w:sz w:val="22"/>
                <w:lang w:val="en-US"/>
              </w:rPr>
            </w:pPr>
            <w:r w:rsidRPr="00F023F7">
              <w:rPr>
                <w:noProof/>
                <w:sz w:val="22"/>
                <w:lang w:val="en-US"/>
              </w:rPr>
              <w:t>Insecticides</w:t>
            </w:r>
          </w:p>
        </w:tc>
        <w:tc>
          <w:tcPr>
            <w:tcW w:w="992" w:type="dxa"/>
            <w:gridSpan w:val="2"/>
            <w:tcMar>
              <w:left w:w="28" w:type="dxa"/>
              <w:right w:w="28" w:type="dxa"/>
            </w:tcMar>
          </w:tcPr>
          <w:p w14:paraId="12BBD1EA" w14:textId="77777777" w:rsidR="000D6979" w:rsidRPr="00F023F7" w:rsidRDefault="000D6979" w:rsidP="00091D72">
            <w:pPr>
              <w:spacing w:before="40" w:after="40"/>
              <w:jc w:val="left"/>
              <w:rPr>
                <w:noProof/>
                <w:sz w:val="22"/>
                <w:lang w:val="en-US"/>
              </w:rPr>
            </w:pPr>
            <w:r w:rsidRPr="00F023F7">
              <w:rPr>
                <w:noProof/>
                <w:sz w:val="22"/>
                <w:lang w:val="en-US"/>
              </w:rPr>
              <w:t>608</w:t>
            </w:r>
            <w:r w:rsidRPr="00F023F7">
              <w:rPr>
                <w:noProof/>
                <w:sz w:val="22"/>
                <w:lang w:val="en-US"/>
              </w:rPr>
              <w:noBreakHyphen/>
              <w:t>73</w:t>
            </w:r>
            <w:r w:rsidRPr="00F023F7">
              <w:rPr>
                <w:noProof/>
                <w:sz w:val="22"/>
                <w:lang w:val="en-US"/>
              </w:rPr>
              <w:noBreakHyphen/>
              <w:t>1</w:t>
            </w:r>
          </w:p>
        </w:tc>
        <w:tc>
          <w:tcPr>
            <w:tcW w:w="1134" w:type="dxa"/>
          </w:tcPr>
          <w:p w14:paraId="4A70B2FB" w14:textId="77777777" w:rsidR="000D6979" w:rsidRPr="002F4CF7" w:rsidRDefault="000D6979" w:rsidP="00091D72">
            <w:pPr>
              <w:spacing w:before="40" w:after="40"/>
              <w:jc w:val="left"/>
              <w:rPr>
                <w:noProof/>
                <w:sz w:val="22"/>
                <w:lang w:val="en-US"/>
              </w:rPr>
            </w:pPr>
            <w:r w:rsidRPr="002F4CF7">
              <w:rPr>
                <w:noProof/>
                <w:sz w:val="22"/>
              </w:rPr>
              <w:t>210-168-9</w:t>
            </w:r>
          </w:p>
        </w:tc>
        <w:tc>
          <w:tcPr>
            <w:tcW w:w="1279" w:type="dxa"/>
            <w:gridSpan w:val="2"/>
            <w:tcMar>
              <w:left w:w="28" w:type="dxa"/>
              <w:right w:w="28" w:type="dxa"/>
            </w:tcMar>
          </w:tcPr>
          <w:p w14:paraId="608F3121" w14:textId="77777777" w:rsidR="000D6979" w:rsidRPr="00F023F7" w:rsidRDefault="000D6979" w:rsidP="00091D72">
            <w:pPr>
              <w:spacing w:before="40" w:after="40"/>
              <w:jc w:val="left"/>
              <w:rPr>
                <w:noProof/>
                <w:sz w:val="22"/>
                <w:lang w:val="en-US"/>
              </w:rPr>
            </w:pPr>
            <w:r w:rsidRPr="00F023F7">
              <w:rPr>
                <w:noProof/>
                <w:sz w:val="22"/>
                <w:lang w:val="en-US"/>
              </w:rPr>
              <w:t>0,02</w:t>
            </w:r>
          </w:p>
        </w:tc>
        <w:tc>
          <w:tcPr>
            <w:tcW w:w="1279" w:type="dxa"/>
            <w:gridSpan w:val="2"/>
            <w:tcMar>
              <w:left w:w="28" w:type="dxa"/>
              <w:right w:w="28" w:type="dxa"/>
            </w:tcMar>
          </w:tcPr>
          <w:p w14:paraId="705CB90B" w14:textId="77777777" w:rsidR="000D6979" w:rsidRPr="00F023F7" w:rsidRDefault="000D6979" w:rsidP="00091D72">
            <w:pPr>
              <w:spacing w:before="40" w:after="40"/>
              <w:jc w:val="left"/>
              <w:rPr>
                <w:noProof/>
                <w:sz w:val="22"/>
                <w:lang w:val="en-US"/>
              </w:rPr>
            </w:pPr>
            <w:r w:rsidRPr="00F023F7">
              <w:rPr>
                <w:noProof/>
                <w:sz w:val="22"/>
                <w:lang w:val="en-US"/>
              </w:rPr>
              <w:t>0,002</w:t>
            </w:r>
          </w:p>
        </w:tc>
        <w:tc>
          <w:tcPr>
            <w:tcW w:w="1278" w:type="dxa"/>
            <w:gridSpan w:val="2"/>
            <w:tcMar>
              <w:left w:w="28" w:type="dxa"/>
              <w:right w:w="28" w:type="dxa"/>
            </w:tcMar>
          </w:tcPr>
          <w:p w14:paraId="3033D714" w14:textId="77777777" w:rsidR="000D6979" w:rsidRPr="00F023F7" w:rsidRDefault="000D6979" w:rsidP="00091D72">
            <w:pPr>
              <w:spacing w:before="40" w:after="40"/>
              <w:jc w:val="left"/>
              <w:rPr>
                <w:noProof/>
                <w:sz w:val="22"/>
                <w:lang w:val="en-US"/>
              </w:rPr>
            </w:pPr>
            <w:r w:rsidRPr="00F023F7">
              <w:rPr>
                <w:noProof/>
                <w:sz w:val="22"/>
                <w:lang w:val="en-US"/>
              </w:rPr>
              <w:t>0,04</w:t>
            </w:r>
          </w:p>
        </w:tc>
        <w:tc>
          <w:tcPr>
            <w:tcW w:w="1277" w:type="dxa"/>
            <w:gridSpan w:val="2"/>
            <w:tcMar>
              <w:left w:w="28" w:type="dxa"/>
              <w:right w:w="28" w:type="dxa"/>
            </w:tcMar>
          </w:tcPr>
          <w:p w14:paraId="4FCEEC50" w14:textId="77777777" w:rsidR="000D6979" w:rsidRPr="00F023F7" w:rsidRDefault="000D6979" w:rsidP="00091D72">
            <w:pPr>
              <w:spacing w:before="40" w:after="40"/>
              <w:jc w:val="left"/>
              <w:rPr>
                <w:noProof/>
                <w:sz w:val="22"/>
                <w:lang w:val="en-US"/>
              </w:rPr>
            </w:pPr>
            <w:r w:rsidRPr="00F023F7">
              <w:rPr>
                <w:noProof/>
                <w:sz w:val="22"/>
                <w:lang w:val="en-US"/>
              </w:rPr>
              <w:t>0,02</w:t>
            </w:r>
          </w:p>
        </w:tc>
        <w:tc>
          <w:tcPr>
            <w:tcW w:w="1136" w:type="dxa"/>
            <w:gridSpan w:val="2"/>
            <w:tcMar>
              <w:left w:w="28" w:type="dxa"/>
              <w:right w:w="28" w:type="dxa"/>
            </w:tcMar>
          </w:tcPr>
          <w:p w14:paraId="504C8EEE"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24142072"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332D830A"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7408F75D" w14:textId="77777777" w:rsidR="000D6979" w:rsidRDefault="000D6979" w:rsidP="00091D72">
            <w:pPr>
              <w:spacing w:before="40" w:after="40"/>
              <w:jc w:val="left"/>
              <w:rPr>
                <w:noProof/>
                <w:sz w:val="22"/>
                <w:lang w:val="en-US"/>
              </w:rPr>
            </w:pPr>
            <w:r>
              <w:rPr>
                <w:noProof/>
                <w:sz w:val="22"/>
              </w:rPr>
              <w:t>X</w:t>
            </w:r>
          </w:p>
        </w:tc>
      </w:tr>
      <w:tr w:rsidR="000D6979" w:rsidRPr="00D35B56" w14:paraId="50F01372" w14:textId="77777777" w:rsidTr="007558FF">
        <w:trPr>
          <w:gridBefore w:val="1"/>
          <w:wBefore w:w="12" w:type="dxa"/>
          <w:cantSplit/>
          <w:tblHeader/>
          <w:jc w:val="center"/>
        </w:trPr>
        <w:tc>
          <w:tcPr>
            <w:tcW w:w="651" w:type="dxa"/>
            <w:gridSpan w:val="3"/>
            <w:tcMar>
              <w:left w:w="28" w:type="dxa"/>
              <w:right w:w="28" w:type="dxa"/>
            </w:tcMar>
          </w:tcPr>
          <w:p w14:paraId="72F7BEF7" w14:textId="77777777" w:rsidR="000D6979" w:rsidRPr="00F023F7" w:rsidRDefault="000D6979" w:rsidP="00091D72">
            <w:pPr>
              <w:spacing w:before="40" w:after="40"/>
              <w:rPr>
                <w:noProof/>
                <w:sz w:val="22"/>
                <w:lang w:val="en-US"/>
              </w:rPr>
            </w:pPr>
            <w:r w:rsidRPr="00F023F7">
              <w:rPr>
                <w:noProof/>
                <w:sz w:val="22"/>
                <w:lang w:val="en-US"/>
              </w:rPr>
              <w:t>(19)</w:t>
            </w:r>
          </w:p>
        </w:tc>
        <w:tc>
          <w:tcPr>
            <w:tcW w:w="2286" w:type="dxa"/>
            <w:gridSpan w:val="3"/>
            <w:tcMar>
              <w:left w:w="28" w:type="dxa"/>
              <w:right w:w="28" w:type="dxa"/>
            </w:tcMar>
          </w:tcPr>
          <w:p w14:paraId="2566085C" w14:textId="77777777" w:rsidR="000D6979" w:rsidRPr="00F023F7" w:rsidRDefault="000D6979" w:rsidP="00091D72">
            <w:pPr>
              <w:spacing w:before="40" w:after="40"/>
              <w:jc w:val="left"/>
              <w:rPr>
                <w:noProof/>
                <w:sz w:val="22"/>
                <w:lang w:val="en-US"/>
              </w:rPr>
            </w:pPr>
            <w:r w:rsidRPr="00F023F7">
              <w:rPr>
                <w:noProof/>
                <w:sz w:val="22"/>
                <w:lang w:val="en-US"/>
              </w:rPr>
              <w:t>Isoproturon</w:t>
            </w:r>
          </w:p>
        </w:tc>
        <w:tc>
          <w:tcPr>
            <w:tcW w:w="1329" w:type="dxa"/>
            <w:gridSpan w:val="3"/>
            <w:tcMar>
              <w:left w:w="28" w:type="dxa"/>
              <w:right w:w="28" w:type="dxa"/>
            </w:tcMar>
          </w:tcPr>
          <w:p w14:paraId="565B8A5C" w14:textId="77777777" w:rsidR="000D6979" w:rsidRPr="00F023F7" w:rsidRDefault="000D6979" w:rsidP="00091D72">
            <w:pPr>
              <w:spacing w:before="40" w:after="40"/>
              <w:jc w:val="left"/>
              <w:rPr>
                <w:noProof/>
                <w:sz w:val="22"/>
                <w:lang w:val="en-US"/>
              </w:rPr>
            </w:pPr>
            <w:r w:rsidRPr="00F023F7">
              <w:rPr>
                <w:noProof/>
                <w:sz w:val="22"/>
                <w:lang w:val="en-US"/>
              </w:rPr>
              <w:t>Herbicides</w:t>
            </w:r>
          </w:p>
        </w:tc>
        <w:tc>
          <w:tcPr>
            <w:tcW w:w="992" w:type="dxa"/>
            <w:gridSpan w:val="2"/>
            <w:tcMar>
              <w:left w:w="28" w:type="dxa"/>
              <w:right w:w="28" w:type="dxa"/>
            </w:tcMar>
          </w:tcPr>
          <w:p w14:paraId="10D7DC91" w14:textId="77777777" w:rsidR="000D6979" w:rsidRPr="00F023F7" w:rsidRDefault="000D6979" w:rsidP="00091D72">
            <w:pPr>
              <w:spacing w:before="40" w:after="40"/>
              <w:jc w:val="left"/>
              <w:rPr>
                <w:noProof/>
                <w:sz w:val="22"/>
                <w:lang w:val="en-US"/>
              </w:rPr>
            </w:pPr>
            <w:r w:rsidRPr="00F023F7">
              <w:rPr>
                <w:noProof/>
                <w:sz w:val="22"/>
                <w:lang w:val="en-US"/>
              </w:rPr>
              <w:t>34123</w:t>
            </w:r>
            <w:r w:rsidRPr="00F023F7">
              <w:rPr>
                <w:noProof/>
                <w:sz w:val="22"/>
                <w:lang w:val="en-US"/>
              </w:rPr>
              <w:noBreakHyphen/>
              <w:t>59</w:t>
            </w:r>
            <w:r w:rsidRPr="00F023F7">
              <w:rPr>
                <w:noProof/>
                <w:sz w:val="22"/>
                <w:lang w:val="en-US"/>
              </w:rPr>
              <w:noBreakHyphen/>
              <w:t>6</w:t>
            </w:r>
          </w:p>
        </w:tc>
        <w:tc>
          <w:tcPr>
            <w:tcW w:w="1134" w:type="dxa"/>
          </w:tcPr>
          <w:p w14:paraId="443564CB" w14:textId="77777777" w:rsidR="000D6979" w:rsidRPr="002F4CF7" w:rsidRDefault="000D6979" w:rsidP="00091D72">
            <w:pPr>
              <w:spacing w:before="40" w:after="40"/>
              <w:jc w:val="left"/>
              <w:rPr>
                <w:noProof/>
                <w:sz w:val="22"/>
                <w:lang w:val="en-US"/>
              </w:rPr>
            </w:pPr>
            <w:r w:rsidRPr="002F4CF7">
              <w:rPr>
                <w:noProof/>
                <w:sz w:val="22"/>
              </w:rPr>
              <w:t>251-835-4</w:t>
            </w:r>
          </w:p>
        </w:tc>
        <w:tc>
          <w:tcPr>
            <w:tcW w:w="1279" w:type="dxa"/>
            <w:gridSpan w:val="2"/>
            <w:tcMar>
              <w:left w:w="28" w:type="dxa"/>
              <w:right w:w="28" w:type="dxa"/>
            </w:tcMar>
          </w:tcPr>
          <w:p w14:paraId="4F68897A" w14:textId="77777777" w:rsidR="000D6979" w:rsidRPr="00F023F7" w:rsidRDefault="000D6979" w:rsidP="00091D72">
            <w:pPr>
              <w:spacing w:before="40" w:after="40"/>
              <w:jc w:val="left"/>
              <w:rPr>
                <w:noProof/>
                <w:sz w:val="22"/>
                <w:lang w:val="en-US"/>
              </w:rPr>
            </w:pPr>
            <w:r w:rsidRPr="00F023F7">
              <w:rPr>
                <w:noProof/>
                <w:sz w:val="22"/>
                <w:lang w:val="en-US"/>
              </w:rPr>
              <w:t>0,3</w:t>
            </w:r>
          </w:p>
        </w:tc>
        <w:tc>
          <w:tcPr>
            <w:tcW w:w="1279" w:type="dxa"/>
            <w:gridSpan w:val="2"/>
            <w:tcMar>
              <w:left w:w="28" w:type="dxa"/>
              <w:right w:w="28" w:type="dxa"/>
            </w:tcMar>
          </w:tcPr>
          <w:p w14:paraId="786EDCF7" w14:textId="77777777" w:rsidR="000D6979" w:rsidRPr="00F023F7" w:rsidRDefault="000D6979" w:rsidP="00091D72">
            <w:pPr>
              <w:spacing w:before="40" w:after="40"/>
              <w:jc w:val="left"/>
              <w:rPr>
                <w:noProof/>
                <w:sz w:val="22"/>
                <w:lang w:val="en-US"/>
              </w:rPr>
            </w:pPr>
            <w:r w:rsidRPr="00F023F7">
              <w:rPr>
                <w:noProof/>
                <w:sz w:val="22"/>
                <w:lang w:val="en-US"/>
              </w:rPr>
              <w:t>0,3</w:t>
            </w:r>
          </w:p>
        </w:tc>
        <w:tc>
          <w:tcPr>
            <w:tcW w:w="1278" w:type="dxa"/>
            <w:gridSpan w:val="2"/>
            <w:tcMar>
              <w:left w:w="28" w:type="dxa"/>
              <w:right w:w="28" w:type="dxa"/>
            </w:tcMar>
          </w:tcPr>
          <w:p w14:paraId="501FF327" w14:textId="77777777" w:rsidR="000D6979" w:rsidRPr="00F023F7" w:rsidRDefault="000D6979" w:rsidP="00091D72">
            <w:pPr>
              <w:spacing w:before="40" w:after="40"/>
              <w:jc w:val="left"/>
              <w:rPr>
                <w:noProof/>
                <w:sz w:val="22"/>
                <w:lang w:val="en-US"/>
              </w:rPr>
            </w:pPr>
            <w:r w:rsidRPr="00F023F7">
              <w:rPr>
                <w:noProof/>
                <w:sz w:val="22"/>
                <w:lang w:val="en-US"/>
              </w:rPr>
              <w:t>1,0</w:t>
            </w:r>
          </w:p>
        </w:tc>
        <w:tc>
          <w:tcPr>
            <w:tcW w:w="1277" w:type="dxa"/>
            <w:gridSpan w:val="2"/>
            <w:tcMar>
              <w:left w:w="28" w:type="dxa"/>
              <w:right w:w="28" w:type="dxa"/>
            </w:tcMar>
          </w:tcPr>
          <w:p w14:paraId="74C01015" w14:textId="77777777" w:rsidR="000D6979" w:rsidRPr="00F023F7" w:rsidRDefault="000D6979" w:rsidP="00091D72">
            <w:pPr>
              <w:spacing w:before="40" w:after="40"/>
              <w:jc w:val="left"/>
              <w:rPr>
                <w:noProof/>
                <w:sz w:val="22"/>
                <w:lang w:val="en-US"/>
              </w:rPr>
            </w:pPr>
            <w:r w:rsidRPr="00F023F7">
              <w:rPr>
                <w:noProof/>
                <w:sz w:val="22"/>
                <w:lang w:val="en-US"/>
              </w:rPr>
              <w:t>1,0</w:t>
            </w:r>
          </w:p>
        </w:tc>
        <w:tc>
          <w:tcPr>
            <w:tcW w:w="1136" w:type="dxa"/>
            <w:gridSpan w:val="2"/>
            <w:tcMar>
              <w:left w:w="28" w:type="dxa"/>
              <w:right w:w="28" w:type="dxa"/>
            </w:tcMar>
          </w:tcPr>
          <w:p w14:paraId="0735EB92"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3A9AEFEB" w14:textId="77777777" w:rsidR="000D6979" w:rsidRPr="00F023F7" w:rsidRDefault="000D6979" w:rsidP="00091D72">
            <w:pPr>
              <w:spacing w:before="40" w:after="40"/>
              <w:jc w:val="left"/>
              <w:rPr>
                <w:noProof/>
                <w:sz w:val="22"/>
                <w:lang w:val="en-US"/>
              </w:rPr>
            </w:pPr>
          </w:p>
        </w:tc>
        <w:tc>
          <w:tcPr>
            <w:tcW w:w="1153" w:type="dxa"/>
            <w:gridSpan w:val="2"/>
            <w:tcMar>
              <w:left w:w="28" w:type="dxa"/>
              <w:right w:w="28" w:type="dxa"/>
            </w:tcMar>
          </w:tcPr>
          <w:p w14:paraId="64F2E6D5"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558E58C3" w14:textId="77777777" w:rsidR="000D6979" w:rsidRPr="00D35B56" w:rsidRDefault="000D6979" w:rsidP="00091D72">
            <w:pPr>
              <w:spacing w:before="40" w:after="40"/>
              <w:jc w:val="left"/>
              <w:rPr>
                <w:noProof/>
                <w:sz w:val="22"/>
                <w:lang w:val="en-US"/>
              </w:rPr>
            </w:pPr>
          </w:p>
        </w:tc>
      </w:tr>
      <w:tr w:rsidR="000D6979" w:rsidRPr="00D35B56" w14:paraId="6F8D077E" w14:textId="77777777" w:rsidTr="007558FF">
        <w:trPr>
          <w:gridBefore w:val="1"/>
          <w:wBefore w:w="12" w:type="dxa"/>
          <w:cantSplit/>
          <w:tblHeader/>
          <w:jc w:val="center"/>
        </w:trPr>
        <w:tc>
          <w:tcPr>
            <w:tcW w:w="651" w:type="dxa"/>
            <w:gridSpan w:val="3"/>
            <w:tcMar>
              <w:left w:w="28" w:type="dxa"/>
              <w:right w:w="28" w:type="dxa"/>
            </w:tcMar>
          </w:tcPr>
          <w:p w14:paraId="2526D7C1" w14:textId="77777777" w:rsidR="000D6979" w:rsidRPr="00F023F7" w:rsidRDefault="000D6979" w:rsidP="00091D72">
            <w:pPr>
              <w:spacing w:before="40" w:after="40"/>
              <w:rPr>
                <w:noProof/>
                <w:sz w:val="22"/>
                <w:lang w:val="en-US"/>
              </w:rPr>
            </w:pPr>
            <w:r w:rsidRPr="00F023F7">
              <w:rPr>
                <w:noProof/>
                <w:sz w:val="22"/>
                <w:lang w:val="en-US"/>
              </w:rPr>
              <w:t>(20)</w:t>
            </w:r>
          </w:p>
        </w:tc>
        <w:tc>
          <w:tcPr>
            <w:tcW w:w="2286" w:type="dxa"/>
            <w:gridSpan w:val="3"/>
            <w:tcMar>
              <w:left w:w="28" w:type="dxa"/>
              <w:right w:w="28" w:type="dxa"/>
            </w:tcMar>
          </w:tcPr>
          <w:p w14:paraId="5E2FCAB2" w14:textId="77777777" w:rsidR="000D6979" w:rsidRPr="00F023F7" w:rsidRDefault="000D6979" w:rsidP="00091D72">
            <w:pPr>
              <w:spacing w:before="40" w:after="40"/>
              <w:jc w:val="left"/>
              <w:rPr>
                <w:noProof/>
                <w:sz w:val="22"/>
                <w:lang w:val="en-US"/>
              </w:rPr>
            </w:pPr>
            <w:r w:rsidRPr="00F023F7">
              <w:rPr>
                <w:noProof/>
                <w:sz w:val="22"/>
                <w:lang w:val="en-US"/>
              </w:rPr>
              <w:t>Lead and its compounds</w:t>
            </w:r>
          </w:p>
        </w:tc>
        <w:tc>
          <w:tcPr>
            <w:tcW w:w="1329" w:type="dxa"/>
            <w:gridSpan w:val="3"/>
            <w:tcMar>
              <w:left w:w="28" w:type="dxa"/>
              <w:right w:w="28" w:type="dxa"/>
            </w:tcMar>
          </w:tcPr>
          <w:p w14:paraId="6A8008B8" w14:textId="77777777" w:rsidR="000D6979" w:rsidRPr="00F023F7" w:rsidRDefault="000D6979" w:rsidP="00091D72">
            <w:pPr>
              <w:spacing w:before="40" w:after="40"/>
              <w:jc w:val="left"/>
              <w:rPr>
                <w:noProof/>
                <w:sz w:val="22"/>
                <w:lang w:val="en-US"/>
              </w:rPr>
            </w:pPr>
            <w:r w:rsidRPr="00F023F7">
              <w:rPr>
                <w:noProof/>
                <w:sz w:val="22"/>
                <w:lang w:val="en-US"/>
              </w:rPr>
              <w:t>Metals</w:t>
            </w:r>
          </w:p>
        </w:tc>
        <w:tc>
          <w:tcPr>
            <w:tcW w:w="992" w:type="dxa"/>
            <w:gridSpan w:val="2"/>
            <w:tcMar>
              <w:left w:w="28" w:type="dxa"/>
              <w:right w:w="28" w:type="dxa"/>
            </w:tcMar>
          </w:tcPr>
          <w:p w14:paraId="4CDB76ED" w14:textId="77777777" w:rsidR="000D6979" w:rsidRPr="00F023F7" w:rsidRDefault="000D6979" w:rsidP="00091D72">
            <w:pPr>
              <w:spacing w:before="40" w:after="40"/>
              <w:jc w:val="left"/>
              <w:rPr>
                <w:noProof/>
                <w:sz w:val="22"/>
                <w:lang w:val="en-US"/>
              </w:rPr>
            </w:pPr>
            <w:r w:rsidRPr="00F023F7">
              <w:rPr>
                <w:noProof/>
                <w:sz w:val="22"/>
                <w:lang w:val="en-US"/>
              </w:rPr>
              <w:t>7439</w:t>
            </w:r>
            <w:r w:rsidRPr="00F023F7">
              <w:rPr>
                <w:noProof/>
                <w:sz w:val="22"/>
                <w:lang w:val="en-US"/>
              </w:rPr>
              <w:noBreakHyphen/>
              <w:t>92</w:t>
            </w:r>
            <w:r w:rsidRPr="00F023F7">
              <w:rPr>
                <w:noProof/>
                <w:sz w:val="22"/>
                <w:lang w:val="en-US"/>
              </w:rPr>
              <w:noBreakHyphen/>
              <w:t>1</w:t>
            </w:r>
          </w:p>
        </w:tc>
        <w:tc>
          <w:tcPr>
            <w:tcW w:w="1134" w:type="dxa"/>
          </w:tcPr>
          <w:p w14:paraId="1A6E3426" w14:textId="77777777" w:rsidR="000D6979" w:rsidRPr="002F4CF7" w:rsidRDefault="000D6979" w:rsidP="00091D72">
            <w:pPr>
              <w:spacing w:before="40" w:after="40"/>
              <w:jc w:val="left"/>
              <w:rPr>
                <w:rStyle w:val="DeltaViewInsertion"/>
                <w:b w:val="0"/>
                <w:bCs/>
                <w:i w:val="0"/>
                <w:iCs/>
                <w:noProof/>
                <w:sz w:val="22"/>
                <w:lang w:val="en-US"/>
              </w:rPr>
            </w:pPr>
            <w:r w:rsidRPr="002F4CF7">
              <w:rPr>
                <w:noProof/>
                <w:sz w:val="22"/>
              </w:rPr>
              <w:t>231-100-4</w:t>
            </w:r>
          </w:p>
        </w:tc>
        <w:tc>
          <w:tcPr>
            <w:tcW w:w="1279" w:type="dxa"/>
            <w:gridSpan w:val="2"/>
            <w:tcMar>
              <w:left w:w="28" w:type="dxa"/>
              <w:right w:w="28" w:type="dxa"/>
            </w:tcMar>
          </w:tcPr>
          <w:p w14:paraId="10D34550" w14:textId="77777777" w:rsidR="000D6979" w:rsidRPr="00A82E8B" w:rsidRDefault="000D6979" w:rsidP="00091D72">
            <w:pPr>
              <w:spacing w:before="40" w:after="40"/>
              <w:jc w:val="left"/>
              <w:rPr>
                <w:i/>
                <w:noProof/>
                <w:sz w:val="22"/>
                <w:vertAlign w:val="superscript"/>
                <w:lang w:val="en-US"/>
              </w:rPr>
            </w:pPr>
            <w:bookmarkStart w:id="20" w:name="_DV_C331"/>
            <w:r w:rsidRPr="00A82E8B">
              <w:rPr>
                <w:rStyle w:val="DeltaViewInsertion"/>
                <w:b w:val="0"/>
                <w:bCs/>
                <w:i w:val="0"/>
                <w:iCs/>
                <w:noProof/>
                <w:sz w:val="22"/>
                <w:lang w:val="en-US"/>
              </w:rPr>
              <w:t>1,2</w:t>
            </w:r>
            <w:r>
              <w:rPr>
                <w:rStyle w:val="DeltaViewInsertion"/>
                <w:b w:val="0"/>
                <w:bCs/>
                <w:i w:val="0"/>
                <w:iCs/>
                <w:noProof/>
                <w:sz w:val="22"/>
                <w:lang w:val="en-US"/>
              </w:rPr>
              <w:t xml:space="preserve"> </w:t>
            </w:r>
            <w:r w:rsidRPr="00EA2CBB">
              <w:rPr>
                <w:rStyle w:val="DeltaViewInsertion"/>
                <w:b w:val="0"/>
                <w:bCs/>
                <w:i w:val="0"/>
                <w:iCs/>
                <w:noProof/>
                <w:sz w:val="22"/>
                <w:vertAlign w:val="superscript"/>
                <w:lang w:val="en-US"/>
              </w:rPr>
              <w:t>(12)</w:t>
            </w:r>
            <w:bookmarkEnd w:id="20"/>
          </w:p>
        </w:tc>
        <w:tc>
          <w:tcPr>
            <w:tcW w:w="1279" w:type="dxa"/>
            <w:gridSpan w:val="2"/>
            <w:tcMar>
              <w:left w:w="28" w:type="dxa"/>
              <w:right w:w="28" w:type="dxa"/>
            </w:tcMar>
          </w:tcPr>
          <w:p w14:paraId="1416C7AF" w14:textId="77777777" w:rsidR="000D6979" w:rsidRPr="00F023F7" w:rsidRDefault="000D6979" w:rsidP="00091D72">
            <w:pPr>
              <w:spacing w:before="40" w:after="40"/>
              <w:jc w:val="left"/>
              <w:rPr>
                <w:noProof/>
                <w:sz w:val="22"/>
                <w:lang w:val="en-US"/>
              </w:rPr>
            </w:pPr>
            <w:r w:rsidRPr="00F023F7">
              <w:rPr>
                <w:noProof/>
                <w:sz w:val="22"/>
                <w:lang w:val="en-US"/>
              </w:rPr>
              <w:t>1,3</w:t>
            </w:r>
          </w:p>
        </w:tc>
        <w:tc>
          <w:tcPr>
            <w:tcW w:w="1278" w:type="dxa"/>
            <w:gridSpan w:val="2"/>
            <w:tcMar>
              <w:left w:w="28" w:type="dxa"/>
              <w:right w:w="28" w:type="dxa"/>
            </w:tcMar>
          </w:tcPr>
          <w:p w14:paraId="48F75233" w14:textId="77777777" w:rsidR="000D6979" w:rsidRPr="00F023F7" w:rsidRDefault="000D6979" w:rsidP="00091D72">
            <w:pPr>
              <w:spacing w:before="40" w:after="40"/>
              <w:jc w:val="left"/>
              <w:rPr>
                <w:noProof/>
                <w:sz w:val="22"/>
                <w:lang w:val="en-US"/>
              </w:rPr>
            </w:pPr>
            <w:r w:rsidRPr="00F023F7">
              <w:rPr>
                <w:noProof/>
                <w:sz w:val="22"/>
                <w:lang w:val="en-US"/>
              </w:rPr>
              <w:t>14</w:t>
            </w:r>
          </w:p>
        </w:tc>
        <w:tc>
          <w:tcPr>
            <w:tcW w:w="1277" w:type="dxa"/>
            <w:gridSpan w:val="2"/>
            <w:tcMar>
              <w:left w:w="28" w:type="dxa"/>
              <w:right w:w="28" w:type="dxa"/>
            </w:tcMar>
          </w:tcPr>
          <w:p w14:paraId="53194F42" w14:textId="77777777" w:rsidR="000D6979" w:rsidRPr="00F023F7" w:rsidRDefault="000D6979" w:rsidP="00091D72">
            <w:pPr>
              <w:spacing w:before="40" w:after="40"/>
              <w:jc w:val="left"/>
              <w:rPr>
                <w:noProof/>
                <w:sz w:val="22"/>
                <w:lang w:val="en-US"/>
              </w:rPr>
            </w:pPr>
            <w:r w:rsidRPr="00F023F7">
              <w:rPr>
                <w:noProof/>
                <w:sz w:val="22"/>
                <w:lang w:val="en-US"/>
              </w:rPr>
              <w:t>14</w:t>
            </w:r>
          </w:p>
        </w:tc>
        <w:tc>
          <w:tcPr>
            <w:tcW w:w="1136" w:type="dxa"/>
            <w:gridSpan w:val="2"/>
            <w:tcMar>
              <w:left w:w="28" w:type="dxa"/>
              <w:right w:w="28" w:type="dxa"/>
            </w:tcMar>
          </w:tcPr>
          <w:p w14:paraId="0D0283ED"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348BD29F" w14:textId="77777777" w:rsidR="000D6979" w:rsidRPr="00F023F7" w:rsidRDefault="000D6979" w:rsidP="00091D72">
            <w:pPr>
              <w:spacing w:before="40" w:after="40"/>
              <w:jc w:val="left"/>
              <w:rPr>
                <w:noProof/>
                <w:sz w:val="22"/>
                <w:lang w:val="en-US"/>
              </w:rPr>
            </w:pPr>
            <w:r w:rsidRPr="00A82E8B">
              <w:rPr>
                <w:noProof/>
                <w:sz w:val="22"/>
                <w:lang w:val="en-US"/>
              </w:rPr>
              <w:t>X</w:t>
            </w:r>
          </w:p>
        </w:tc>
        <w:tc>
          <w:tcPr>
            <w:tcW w:w="1153" w:type="dxa"/>
            <w:gridSpan w:val="2"/>
            <w:tcMar>
              <w:left w:w="28" w:type="dxa"/>
              <w:right w:w="28" w:type="dxa"/>
            </w:tcMar>
          </w:tcPr>
          <w:p w14:paraId="731BE816" w14:textId="77777777" w:rsidR="000D6979" w:rsidRPr="00F023F7" w:rsidRDefault="000D6979" w:rsidP="00091D72">
            <w:pPr>
              <w:spacing w:before="40" w:after="40"/>
              <w:jc w:val="left"/>
              <w:rPr>
                <w:noProof/>
                <w:sz w:val="22"/>
                <w:highlight w:val="yellow"/>
                <w:lang w:val="en-US"/>
              </w:rPr>
            </w:pPr>
          </w:p>
        </w:tc>
        <w:tc>
          <w:tcPr>
            <w:tcW w:w="970" w:type="dxa"/>
            <w:tcMar>
              <w:left w:w="28" w:type="dxa"/>
              <w:right w:w="28" w:type="dxa"/>
            </w:tcMar>
          </w:tcPr>
          <w:p w14:paraId="10A39B64" w14:textId="77777777" w:rsidR="000D6979" w:rsidRPr="001E3211" w:rsidRDefault="000D6979" w:rsidP="00091D72">
            <w:pPr>
              <w:spacing w:before="40" w:after="40"/>
              <w:jc w:val="left"/>
              <w:rPr>
                <w:noProof/>
                <w:sz w:val="22"/>
                <w:highlight w:val="yellow"/>
                <w:lang w:val="en-US"/>
              </w:rPr>
            </w:pPr>
            <w:r>
              <w:rPr>
                <w:noProof/>
                <w:sz w:val="22"/>
              </w:rPr>
              <w:t>X</w:t>
            </w:r>
          </w:p>
        </w:tc>
      </w:tr>
      <w:tr w:rsidR="000D6979" w:rsidRPr="00D35B56" w14:paraId="3A7302CC" w14:textId="77777777" w:rsidTr="007558FF">
        <w:trPr>
          <w:gridBefore w:val="1"/>
          <w:wBefore w:w="12" w:type="dxa"/>
          <w:cantSplit/>
          <w:tblHeader/>
          <w:jc w:val="center"/>
        </w:trPr>
        <w:tc>
          <w:tcPr>
            <w:tcW w:w="651" w:type="dxa"/>
            <w:gridSpan w:val="3"/>
            <w:tcMar>
              <w:left w:w="28" w:type="dxa"/>
              <w:right w:w="28" w:type="dxa"/>
            </w:tcMar>
          </w:tcPr>
          <w:p w14:paraId="10656782" w14:textId="77777777" w:rsidR="000D6979" w:rsidRPr="005B1428" w:rsidRDefault="000D6979" w:rsidP="00091D72">
            <w:pPr>
              <w:spacing w:before="40" w:after="40"/>
              <w:rPr>
                <w:noProof/>
                <w:sz w:val="22"/>
                <w:lang w:val="en-US"/>
              </w:rPr>
            </w:pPr>
            <w:r w:rsidRPr="005B1428">
              <w:rPr>
                <w:noProof/>
                <w:sz w:val="22"/>
                <w:lang w:val="en-US"/>
              </w:rPr>
              <w:t>(21)</w:t>
            </w:r>
          </w:p>
        </w:tc>
        <w:tc>
          <w:tcPr>
            <w:tcW w:w="2286" w:type="dxa"/>
            <w:gridSpan w:val="3"/>
            <w:tcMar>
              <w:left w:w="28" w:type="dxa"/>
              <w:right w:w="28" w:type="dxa"/>
            </w:tcMar>
          </w:tcPr>
          <w:p w14:paraId="1D40AE16" w14:textId="77777777" w:rsidR="000D6979" w:rsidRPr="005B1428" w:rsidRDefault="000D6979" w:rsidP="00091D72">
            <w:pPr>
              <w:spacing w:before="40" w:after="40"/>
              <w:jc w:val="left"/>
              <w:rPr>
                <w:noProof/>
                <w:sz w:val="22"/>
                <w:lang w:val="en-US"/>
              </w:rPr>
            </w:pPr>
            <w:r w:rsidRPr="005B1428">
              <w:rPr>
                <w:noProof/>
                <w:sz w:val="22"/>
                <w:lang w:val="en-US"/>
              </w:rPr>
              <w:t>Mercury and its compounds</w:t>
            </w:r>
          </w:p>
        </w:tc>
        <w:tc>
          <w:tcPr>
            <w:tcW w:w="1329" w:type="dxa"/>
            <w:gridSpan w:val="3"/>
            <w:tcMar>
              <w:left w:w="28" w:type="dxa"/>
              <w:right w:w="28" w:type="dxa"/>
            </w:tcMar>
          </w:tcPr>
          <w:p w14:paraId="55633CE3" w14:textId="77777777" w:rsidR="000D6979" w:rsidRPr="00F023F7" w:rsidRDefault="000D6979" w:rsidP="00091D72">
            <w:pPr>
              <w:spacing w:before="40" w:after="40"/>
              <w:jc w:val="left"/>
              <w:rPr>
                <w:noProof/>
                <w:sz w:val="22"/>
                <w:lang w:val="en-US"/>
              </w:rPr>
            </w:pPr>
            <w:r w:rsidRPr="00F023F7">
              <w:rPr>
                <w:noProof/>
                <w:sz w:val="22"/>
                <w:lang w:val="en-US"/>
              </w:rPr>
              <w:t>Metals</w:t>
            </w:r>
          </w:p>
        </w:tc>
        <w:tc>
          <w:tcPr>
            <w:tcW w:w="992" w:type="dxa"/>
            <w:gridSpan w:val="2"/>
            <w:tcMar>
              <w:left w:w="28" w:type="dxa"/>
              <w:right w:w="28" w:type="dxa"/>
            </w:tcMar>
          </w:tcPr>
          <w:p w14:paraId="5B23A176" w14:textId="77777777" w:rsidR="000D6979" w:rsidRPr="00F023F7" w:rsidRDefault="000D6979" w:rsidP="00091D72">
            <w:pPr>
              <w:spacing w:before="40" w:after="40"/>
              <w:jc w:val="left"/>
              <w:rPr>
                <w:noProof/>
                <w:sz w:val="22"/>
                <w:lang w:val="en-US"/>
              </w:rPr>
            </w:pPr>
            <w:r w:rsidRPr="00F023F7">
              <w:rPr>
                <w:noProof/>
                <w:sz w:val="22"/>
                <w:lang w:val="en-US"/>
              </w:rPr>
              <w:t>7439</w:t>
            </w:r>
            <w:r w:rsidRPr="00F023F7">
              <w:rPr>
                <w:noProof/>
                <w:sz w:val="22"/>
                <w:lang w:val="en-US"/>
              </w:rPr>
              <w:noBreakHyphen/>
              <w:t>97</w:t>
            </w:r>
            <w:r w:rsidRPr="00F023F7">
              <w:rPr>
                <w:noProof/>
                <w:sz w:val="22"/>
                <w:lang w:val="en-US"/>
              </w:rPr>
              <w:noBreakHyphen/>
              <w:t>6</w:t>
            </w:r>
          </w:p>
        </w:tc>
        <w:tc>
          <w:tcPr>
            <w:tcW w:w="1134" w:type="dxa"/>
          </w:tcPr>
          <w:p w14:paraId="00F61346" w14:textId="77777777" w:rsidR="000D6979" w:rsidRPr="002F4CF7" w:rsidRDefault="000D6979" w:rsidP="00091D72">
            <w:pPr>
              <w:spacing w:before="40" w:after="40"/>
              <w:jc w:val="left"/>
              <w:rPr>
                <w:noProof/>
                <w:sz w:val="22"/>
                <w:lang w:val="en-US"/>
              </w:rPr>
            </w:pPr>
            <w:r w:rsidRPr="002F4CF7">
              <w:rPr>
                <w:noProof/>
                <w:sz w:val="22"/>
              </w:rPr>
              <w:t>231-106-7</w:t>
            </w:r>
          </w:p>
        </w:tc>
        <w:tc>
          <w:tcPr>
            <w:tcW w:w="1279" w:type="dxa"/>
            <w:gridSpan w:val="2"/>
            <w:tcMar>
              <w:left w:w="28" w:type="dxa"/>
              <w:right w:w="28" w:type="dxa"/>
            </w:tcMar>
          </w:tcPr>
          <w:p w14:paraId="7B4E0B04" w14:textId="77777777" w:rsidR="000D6979" w:rsidRPr="00F023F7" w:rsidRDefault="000D6979" w:rsidP="00091D72">
            <w:pPr>
              <w:spacing w:before="40" w:after="40"/>
              <w:jc w:val="left"/>
              <w:rPr>
                <w:noProof/>
                <w:sz w:val="22"/>
                <w:lang w:val="en-US"/>
              </w:rPr>
            </w:pPr>
          </w:p>
        </w:tc>
        <w:tc>
          <w:tcPr>
            <w:tcW w:w="1279" w:type="dxa"/>
            <w:gridSpan w:val="2"/>
            <w:tcMar>
              <w:left w:w="28" w:type="dxa"/>
              <w:right w:w="28" w:type="dxa"/>
            </w:tcMar>
          </w:tcPr>
          <w:p w14:paraId="7C098732" w14:textId="77777777" w:rsidR="000D6979" w:rsidRPr="00F023F7" w:rsidRDefault="000D6979" w:rsidP="00091D72">
            <w:pPr>
              <w:spacing w:before="40" w:after="40"/>
              <w:jc w:val="left"/>
              <w:rPr>
                <w:noProof/>
                <w:sz w:val="22"/>
                <w:lang w:val="en-US"/>
              </w:rPr>
            </w:pPr>
          </w:p>
        </w:tc>
        <w:tc>
          <w:tcPr>
            <w:tcW w:w="1278" w:type="dxa"/>
            <w:gridSpan w:val="2"/>
            <w:tcMar>
              <w:left w:w="28" w:type="dxa"/>
              <w:right w:w="28" w:type="dxa"/>
            </w:tcMar>
          </w:tcPr>
          <w:p w14:paraId="14948061" w14:textId="77777777" w:rsidR="000D6979" w:rsidRPr="00F023F7" w:rsidRDefault="000D6979" w:rsidP="00091D72">
            <w:pPr>
              <w:spacing w:before="40" w:after="40"/>
              <w:jc w:val="left"/>
              <w:rPr>
                <w:noProof/>
                <w:sz w:val="22"/>
                <w:lang w:val="en-US"/>
              </w:rPr>
            </w:pPr>
            <w:r w:rsidRPr="00F023F7">
              <w:rPr>
                <w:noProof/>
                <w:sz w:val="22"/>
                <w:lang w:val="en-US"/>
              </w:rPr>
              <w:t>0,07</w:t>
            </w:r>
          </w:p>
        </w:tc>
        <w:tc>
          <w:tcPr>
            <w:tcW w:w="1277" w:type="dxa"/>
            <w:gridSpan w:val="2"/>
            <w:tcMar>
              <w:left w:w="28" w:type="dxa"/>
              <w:right w:w="28" w:type="dxa"/>
            </w:tcMar>
          </w:tcPr>
          <w:p w14:paraId="200DBC6B" w14:textId="77777777" w:rsidR="000D6979" w:rsidRPr="00AA34D3" w:rsidRDefault="000D6979" w:rsidP="00091D72">
            <w:pPr>
              <w:spacing w:before="40" w:after="40"/>
              <w:jc w:val="left"/>
              <w:rPr>
                <w:noProof/>
                <w:sz w:val="22"/>
                <w:lang w:val="en-IE"/>
              </w:rPr>
            </w:pPr>
            <w:r w:rsidRPr="00F023F7">
              <w:rPr>
                <w:noProof/>
                <w:sz w:val="22"/>
                <w:lang w:val="en-US"/>
              </w:rPr>
              <w:t>0,07</w:t>
            </w:r>
          </w:p>
        </w:tc>
        <w:tc>
          <w:tcPr>
            <w:tcW w:w="1136" w:type="dxa"/>
            <w:gridSpan w:val="2"/>
            <w:tcMar>
              <w:left w:w="28" w:type="dxa"/>
              <w:right w:w="28" w:type="dxa"/>
            </w:tcMar>
          </w:tcPr>
          <w:p w14:paraId="4A020AAB" w14:textId="734D3C96" w:rsidR="000D6979" w:rsidRPr="00F023F7" w:rsidRDefault="000D6979" w:rsidP="00FE5CD7">
            <w:pPr>
              <w:spacing w:before="40" w:after="40"/>
              <w:jc w:val="left"/>
              <w:rPr>
                <w:noProof/>
                <w:sz w:val="22"/>
                <w:lang w:val="en-US"/>
              </w:rPr>
            </w:pPr>
            <w:r>
              <w:rPr>
                <w:noProof/>
                <w:sz w:val="22"/>
                <w:lang w:val="en-US"/>
              </w:rPr>
              <w:t>[</w:t>
            </w:r>
            <w:r w:rsidR="00AC06A3">
              <w:rPr>
                <w:noProof/>
                <w:sz w:val="22"/>
                <w:lang w:val="en-US"/>
              </w:rPr>
              <w:t>10</w:t>
            </w:r>
            <w:r>
              <w:rPr>
                <w:noProof/>
                <w:sz w:val="22"/>
                <w:lang w:val="en-US"/>
              </w:rPr>
              <w:t>]</w:t>
            </w:r>
            <w:r w:rsidR="00167A4B">
              <w:rPr>
                <w:noProof/>
                <w:sz w:val="22"/>
                <w:lang w:val="en-US"/>
              </w:rPr>
              <w:t xml:space="preserve"> </w:t>
            </w:r>
            <w:r w:rsidR="00167A4B" w:rsidRPr="00FE10FD">
              <w:rPr>
                <w:noProof/>
                <w:sz w:val="22"/>
                <w:lang w:val="en-US"/>
              </w:rPr>
              <w:t>(</w:t>
            </w:r>
            <w:r w:rsidR="00167A4B" w:rsidRPr="00EA2CBB">
              <w:rPr>
                <w:noProof/>
                <w:sz w:val="22"/>
                <w:vertAlign w:val="superscript"/>
                <w:lang w:val="en-US"/>
              </w:rPr>
              <w:t>1</w:t>
            </w:r>
            <w:r w:rsidR="00167A4B">
              <w:rPr>
                <w:noProof/>
                <w:sz w:val="22"/>
                <w:vertAlign w:val="superscript"/>
                <w:lang w:val="en-US"/>
              </w:rPr>
              <w:t>3</w:t>
            </w:r>
            <w:r w:rsidR="00167A4B" w:rsidRPr="00FE10FD">
              <w:rPr>
                <w:noProof/>
                <w:sz w:val="22"/>
                <w:lang w:val="en-US"/>
              </w:rPr>
              <w:t>)</w:t>
            </w:r>
          </w:p>
        </w:tc>
        <w:tc>
          <w:tcPr>
            <w:tcW w:w="1262" w:type="dxa"/>
            <w:tcMar>
              <w:left w:w="28" w:type="dxa"/>
              <w:right w:w="28" w:type="dxa"/>
            </w:tcMar>
          </w:tcPr>
          <w:p w14:paraId="4B602BFF"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4384A25D" w14:textId="77777777" w:rsidR="000D6979" w:rsidRPr="00F023F7" w:rsidRDefault="000D6979" w:rsidP="00091D72">
            <w:pPr>
              <w:spacing w:before="40" w:after="40"/>
              <w:jc w:val="left"/>
              <w:rPr>
                <w:noProof/>
                <w:sz w:val="22"/>
                <w:lang w:val="en-US"/>
              </w:rPr>
            </w:pPr>
            <w:r w:rsidRPr="00F023F7">
              <w:rPr>
                <w:noProof/>
                <w:sz w:val="22"/>
              </w:rPr>
              <w:t>X</w:t>
            </w:r>
          </w:p>
        </w:tc>
        <w:tc>
          <w:tcPr>
            <w:tcW w:w="970" w:type="dxa"/>
            <w:tcMar>
              <w:left w:w="28" w:type="dxa"/>
              <w:right w:w="28" w:type="dxa"/>
            </w:tcMar>
          </w:tcPr>
          <w:p w14:paraId="5255A3A0" w14:textId="77777777" w:rsidR="000D6979" w:rsidRPr="00516657" w:rsidRDefault="000D6979" w:rsidP="00091D72">
            <w:pPr>
              <w:spacing w:before="40" w:after="40"/>
              <w:jc w:val="left"/>
              <w:rPr>
                <w:noProof/>
                <w:sz w:val="22"/>
                <w:lang w:val="en-US"/>
              </w:rPr>
            </w:pPr>
            <w:r>
              <w:rPr>
                <w:noProof/>
                <w:sz w:val="22"/>
              </w:rPr>
              <w:t>X</w:t>
            </w:r>
          </w:p>
        </w:tc>
      </w:tr>
      <w:tr w:rsidR="000D6979" w:rsidRPr="00D35B56" w14:paraId="230E503E" w14:textId="77777777" w:rsidTr="007558FF">
        <w:trPr>
          <w:gridBefore w:val="1"/>
          <w:wBefore w:w="12" w:type="dxa"/>
          <w:cantSplit/>
          <w:tblHeader/>
          <w:jc w:val="center"/>
        </w:trPr>
        <w:tc>
          <w:tcPr>
            <w:tcW w:w="651" w:type="dxa"/>
            <w:gridSpan w:val="3"/>
            <w:tcMar>
              <w:left w:w="28" w:type="dxa"/>
              <w:right w:w="28" w:type="dxa"/>
            </w:tcMar>
          </w:tcPr>
          <w:p w14:paraId="693F257F" w14:textId="77777777" w:rsidR="000D6979" w:rsidRPr="00F023F7" w:rsidRDefault="000D6979" w:rsidP="00091D72">
            <w:pPr>
              <w:spacing w:before="40" w:after="40"/>
              <w:rPr>
                <w:noProof/>
                <w:sz w:val="22"/>
                <w:lang w:val="en-US"/>
              </w:rPr>
            </w:pPr>
            <w:r w:rsidRPr="00F023F7">
              <w:rPr>
                <w:noProof/>
                <w:sz w:val="22"/>
                <w:lang w:val="en-US"/>
              </w:rPr>
              <w:t>(22)</w:t>
            </w:r>
          </w:p>
        </w:tc>
        <w:tc>
          <w:tcPr>
            <w:tcW w:w="2286" w:type="dxa"/>
            <w:gridSpan w:val="3"/>
            <w:tcMar>
              <w:left w:w="28" w:type="dxa"/>
              <w:right w:w="28" w:type="dxa"/>
            </w:tcMar>
          </w:tcPr>
          <w:p w14:paraId="368E6DBA" w14:textId="77777777" w:rsidR="000D6979" w:rsidRPr="00F023F7" w:rsidRDefault="000D6979" w:rsidP="00091D72">
            <w:pPr>
              <w:spacing w:before="40" w:after="40"/>
              <w:jc w:val="left"/>
              <w:rPr>
                <w:noProof/>
                <w:sz w:val="22"/>
                <w:lang w:val="en-US"/>
              </w:rPr>
            </w:pPr>
            <w:r w:rsidRPr="00F023F7">
              <w:rPr>
                <w:noProof/>
                <w:sz w:val="22"/>
                <w:lang w:val="en-US"/>
              </w:rPr>
              <w:t>Naphthalene</w:t>
            </w:r>
          </w:p>
        </w:tc>
        <w:tc>
          <w:tcPr>
            <w:tcW w:w="1329" w:type="dxa"/>
            <w:gridSpan w:val="3"/>
            <w:tcMar>
              <w:left w:w="28" w:type="dxa"/>
              <w:right w:w="28" w:type="dxa"/>
            </w:tcMar>
          </w:tcPr>
          <w:p w14:paraId="11144453" w14:textId="77777777" w:rsidR="000D6979" w:rsidRPr="00F023F7" w:rsidRDefault="000D6979" w:rsidP="00091D72">
            <w:pPr>
              <w:spacing w:before="40" w:after="40"/>
              <w:jc w:val="left"/>
              <w:rPr>
                <w:noProof/>
                <w:sz w:val="22"/>
                <w:lang w:val="en-US"/>
              </w:rPr>
            </w:pPr>
            <w:r w:rsidRPr="00F023F7">
              <w:rPr>
                <w:noProof/>
                <w:sz w:val="22"/>
              </w:rPr>
              <w:t xml:space="preserve">Industrial substances </w:t>
            </w:r>
          </w:p>
        </w:tc>
        <w:tc>
          <w:tcPr>
            <w:tcW w:w="992" w:type="dxa"/>
            <w:gridSpan w:val="2"/>
            <w:tcMar>
              <w:left w:w="28" w:type="dxa"/>
              <w:right w:w="28" w:type="dxa"/>
            </w:tcMar>
          </w:tcPr>
          <w:p w14:paraId="518DF021" w14:textId="77777777" w:rsidR="000D6979" w:rsidRPr="00F023F7" w:rsidRDefault="000D6979" w:rsidP="00091D72">
            <w:pPr>
              <w:spacing w:before="40" w:after="40"/>
              <w:jc w:val="left"/>
              <w:rPr>
                <w:noProof/>
                <w:sz w:val="22"/>
                <w:lang w:val="en-US"/>
              </w:rPr>
            </w:pPr>
            <w:r w:rsidRPr="00F023F7">
              <w:rPr>
                <w:noProof/>
                <w:sz w:val="22"/>
                <w:lang w:val="en-US"/>
              </w:rPr>
              <w:t>91</w:t>
            </w:r>
            <w:r w:rsidRPr="00F023F7">
              <w:rPr>
                <w:noProof/>
                <w:sz w:val="22"/>
                <w:lang w:val="en-US"/>
              </w:rPr>
              <w:noBreakHyphen/>
              <w:t>20</w:t>
            </w:r>
            <w:r w:rsidRPr="00F023F7">
              <w:rPr>
                <w:noProof/>
                <w:sz w:val="22"/>
                <w:lang w:val="en-US"/>
              </w:rPr>
              <w:noBreakHyphen/>
              <w:t>3</w:t>
            </w:r>
          </w:p>
        </w:tc>
        <w:tc>
          <w:tcPr>
            <w:tcW w:w="1134" w:type="dxa"/>
          </w:tcPr>
          <w:p w14:paraId="4D4202DF" w14:textId="77777777" w:rsidR="000D6979" w:rsidRPr="002F4CF7" w:rsidRDefault="000D6979" w:rsidP="00091D72">
            <w:pPr>
              <w:spacing w:before="40" w:after="40"/>
              <w:jc w:val="left"/>
              <w:rPr>
                <w:noProof/>
                <w:sz w:val="22"/>
                <w:lang w:val="en-US"/>
              </w:rPr>
            </w:pPr>
            <w:r w:rsidRPr="002F4CF7">
              <w:rPr>
                <w:noProof/>
                <w:sz w:val="22"/>
              </w:rPr>
              <w:t>202-049-5</w:t>
            </w:r>
          </w:p>
        </w:tc>
        <w:tc>
          <w:tcPr>
            <w:tcW w:w="1279" w:type="dxa"/>
            <w:gridSpan w:val="2"/>
            <w:tcMar>
              <w:left w:w="28" w:type="dxa"/>
              <w:right w:w="28" w:type="dxa"/>
            </w:tcMar>
          </w:tcPr>
          <w:p w14:paraId="7874F987" w14:textId="77777777" w:rsidR="000D6979" w:rsidRPr="00F023F7" w:rsidRDefault="000D6979" w:rsidP="00091D72">
            <w:pPr>
              <w:spacing w:before="40" w:after="40"/>
              <w:jc w:val="left"/>
              <w:rPr>
                <w:noProof/>
                <w:sz w:val="22"/>
                <w:lang w:val="en-US"/>
              </w:rPr>
            </w:pPr>
            <w:r w:rsidRPr="00F023F7">
              <w:rPr>
                <w:noProof/>
                <w:sz w:val="22"/>
                <w:lang w:val="en-US"/>
              </w:rPr>
              <w:t>2</w:t>
            </w:r>
          </w:p>
        </w:tc>
        <w:tc>
          <w:tcPr>
            <w:tcW w:w="1279" w:type="dxa"/>
            <w:gridSpan w:val="2"/>
            <w:tcMar>
              <w:left w:w="28" w:type="dxa"/>
              <w:right w:w="28" w:type="dxa"/>
            </w:tcMar>
          </w:tcPr>
          <w:p w14:paraId="3A95AC0D" w14:textId="77777777" w:rsidR="000D6979" w:rsidRPr="00F023F7" w:rsidRDefault="000D6979" w:rsidP="00091D72">
            <w:pPr>
              <w:spacing w:before="40" w:after="40"/>
              <w:jc w:val="left"/>
              <w:rPr>
                <w:noProof/>
                <w:sz w:val="22"/>
                <w:lang w:val="en-US"/>
              </w:rPr>
            </w:pPr>
            <w:r w:rsidRPr="00F023F7">
              <w:rPr>
                <w:noProof/>
                <w:sz w:val="22"/>
                <w:lang w:val="en-US"/>
              </w:rPr>
              <w:t>2</w:t>
            </w:r>
          </w:p>
        </w:tc>
        <w:tc>
          <w:tcPr>
            <w:tcW w:w="1278" w:type="dxa"/>
            <w:gridSpan w:val="2"/>
            <w:tcMar>
              <w:left w:w="28" w:type="dxa"/>
              <w:right w:w="28" w:type="dxa"/>
            </w:tcMar>
          </w:tcPr>
          <w:p w14:paraId="1AF639E1" w14:textId="77777777" w:rsidR="000D6979" w:rsidRPr="00F023F7" w:rsidRDefault="000D6979" w:rsidP="00091D72">
            <w:pPr>
              <w:spacing w:before="40" w:after="40"/>
              <w:jc w:val="left"/>
              <w:rPr>
                <w:noProof/>
                <w:sz w:val="22"/>
                <w:lang w:val="en-US"/>
              </w:rPr>
            </w:pPr>
            <w:r w:rsidRPr="00F023F7">
              <w:rPr>
                <w:noProof/>
                <w:sz w:val="22"/>
                <w:lang w:val="en-US"/>
              </w:rPr>
              <w:t>130</w:t>
            </w:r>
          </w:p>
        </w:tc>
        <w:tc>
          <w:tcPr>
            <w:tcW w:w="1277" w:type="dxa"/>
            <w:gridSpan w:val="2"/>
            <w:tcMar>
              <w:left w:w="28" w:type="dxa"/>
              <w:right w:w="28" w:type="dxa"/>
            </w:tcMar>
          </w:tcPr>
          <w:p w14:paraId="73172754" w14:textId="77777777" w:rsidR="000D6979" w:rsidRPr="00F023F7" w:rsidRDefault="000D6979" w:rsidP="00091D72">
            <w:pPr>
              <w:spacing w:before="40" w:after="40"/>
              <w:jc w:val="left"/>
              <w:rPr>
                <w:noProof/>
                <w:sz w:val="22"/>
                <w:lang w:val="en-US"/>
              </w:rPr>
            </w:pPr>
            <w:r w:rsidRPr="00F023F7">
              <w:rPr>
                <w:noProof/>
                <w:sz w:val="22"/>
                <w:lang w:val="en-US"/>
              </w:rPr>
              <w:t>130</w:t>
            </w:r>
          </w:p>
        </w:tc>
        <w:tc>
          <w:tcPr>
            <w:tcW w:w="1136" w:type="dxa"/>
            <w:gridSpan w:val="2"/>
            <w:tcMar>
              <w:left w:w="28" w:type="dxa"/>
              <w:right w:w="28" w:type="dxa"/>
            </w:tcMar>
          </w:tcPr>
          <w:p w14:paraId="5A4CC35D"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4DEFBEBF" w14:textId="77777777" w:rsidR="000D6979" w:rsidRPr="00F023F7" w:rsidRDefault="000D6979" w:rsidP="00091D72">
            <w:pPr>
              <w:spacing w:before="40" w:after="40"/>
              <w:jc w:val="left"/>
              <w:rPr>
                <w:noProof/>
                <w:sz w:val="22"/>
                <w:lang w:val="en-US"/>
              </w:rPr>
            </w:pPr>
          </w:p>
        </w:tc>
        <w:tc>
          <w:tcPr>
            <w:tcW w:w="1153" w:type="dxa"/>
            <w:gridSpan w:val="2"/>
            <w:tcMar>
              <w:left w:w="28" w:type="dxa"/>
              <w:right w:w="28" w:type="dxa"/>
            </w:tcMar>
          </w:tcPr>
          <w:p w14:paraId="017577D0"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1282128C" w14:textId="77777777" w:rsidR="000D6979" w:rsidRPr="00D35B56" w:rsidRDefault="000D6979" w:rsidP="00091D72">
            <w:pPr>
              <w:spacing w:before="40" w:after="40"/>
              <w:jc w:val="left"/>
              <w:rPr>
                <w:noProof/>
                <w:sz w:val="22"/>
                <w:lang w:val="en-US"/>
              </w:rPr>
            </w:pPr>
          </w:p>
        </w:tc>
      </w:tr>
      <w:tr w:rsidR="000D6979" w:rsidRPr="00D35B56" w14:paraId="19573D5C" w14:textId="77777777" w:rsidTr="007558FF">
        <w:trPr>
          <w:gridBefore w:val="1"/>
          <w:wBefore w:w="12" w:type="dxa"/>
          <w:cantSplit/>
          <w:tblHeader/>
          <w:jc w:val="center"/>
        </w:trPr>
        <w:tc>
          <w:tcPr>
            <w:tcW w:w="651" w:type="dxa"/>
            <w:gridSpan w:val="3"/>
            <w:tcMar>
              <w:left w:w="28" w:type="dxa"/>
              <w:right w:w="28" w:type="dxa"/>
            </w:tcMar>
          </w:tcPr>
          <w:p w14:paraId="77290F28" w14:textId="77777777" w:rsidR="000D6979" w:rsidRPr="00F023F7" w:rsidRDefault="000D6979" w:rsidP="00091D72">
            <w:pPr>
              <w:spacing w:before="40" w:after="40"/>
              <w:rPr>
                <w:noProof/>
                <w:sz w:val="22"/>
                <w:lang w:val="en-US"/>
              </w:rPr>
            </w:pPr>
            <w:r w:rsidRPr="00F023F7">
              <w:rPr>
                <w:noProof/>
                <w:sz w:val="22"/>
                <w:lang w:val="en-US"/>
              </w:rPr>
              <w:t>(23)</w:t>
            </w:r>
          </w:p>
        </w:tc>
        <w:tc>
          <w:tcPr>
            <w:tcW w:w="2286" w:type="dxa"/>
            <w:gridSpan w:val="3"/>
            <w:tcMar>
              <w:left w:w="28" w:type="dxa"/>
              <w:right w:w="28" w:type="dxa"/>
            </w:tcMar>
          </w:tcPr>
          <w:p w14:paraId="7D3775AA" w14:textId="77777777" w:rsidR="000D6979" w:rsidRPr="005B1428" w:rsidRDefault="000D6979" w:rsidP="00091D72">
            <w:pPr>
              <w:spacing w:before="40" w:after="40"/>
              <w:jc w:val="left"/>
              <w:rPr>
                <w:noProof/>
                <w:sz w:val="22"/>
                <w:lang w:val="en-US"/>
              </w:rPr>
            </w:pPr>
            <w:r w:rsidRPr="005B1428">
              <w:rPr>
                <w:noProof/>
                <w:sz w:val="22"/>
                <w:lang w:val="en-US"/>
              </w:rPr>
              <w:t>Nickel and its compounds</w:t>
            </w:r>
          </w:p>
        </w:tc>
        <w:tc>
          <w:tcPr>
            <w:tcW w:w="1329" w:type="dxa"/>
            <w:gridSpan w:val="3"/>
            <w:tcMar>
              <w:left w:w="28" w:type="dxa"/>
              <w:right w:w="28" w:type="dxa"/>
            </w:tcMar>
          </w:tcPr>
          <w:p w14:paraId="53A9F437" w14:textId="77777777" w:rsidR="000D6979" w:rsidRPr="00F023F7" w:rsidRDefault="000D6979" w:rsidP="00091D72">
            <w:pPr>
              <w:spacing w:before="40" w:after="40"/>
              <w:jc w:val="left"/>
              <w:rPr>
                <w:noProof/>
                <w:sz w:val="22"/>
                <w:lang w:val="en-US"/>
              </w:rPr>
            </w:pPr>
            <w:r w:rsidRPr="00F023F7">
              <w:rPr>
                <w:noProof/>
                <w:sz w:val="22"/>
                <w:lang w:val="en-US"/>
              </w:rPr>
              <w:t>Metals</w:t>
            </w:r>
          </w:p>
        </w:tc>
        <w:tc>
          <w:tcPr>
            <w:tcW w:w="992" w:type="dxa"/>
            <w:gridSpan w:val="2"/>
            <w:tcMar>
              <w:left w:w="28" w:type="dxa"/>
              <w:right w:w="28" w:type="dxa"/>
            </w:tcMar>
          </w:tcPr>
          <w:p w14:paraId="3A0ACCC1" w14:textId="77777777" w:rsidR="000D6979" w:rsidRPr="00F023F7" w:rsidRDefault="000D6979" w:rsidP="00091D72">
            <w:pPr>
              <w:spacing w:before="40" w:after="40"/>
              <w:jc w:val="left"/>
              <w:rPr>
                <w:noProof/>
                <w:sz w:val="22"/>
                <w:lang w:val="en-US"/>
              </w:rPr>
            </w:pPr>
            <w:r w:rsidRPr="00F023F7">
              <w:rPr>
                <w:noProof/>
                <w:sz w:val="22"/>
                <w:lang w:val="en-US"/>
              </w:rPr>
              <w:t>7440</w:t>
            </w:r>
            <w:r w:rsidRPr="00F023F7">
              <w:rPr>
                <w:noProof/>
                <w:sz w:val="22"/>
                <w:lang w:val="en-US"/>
              </w:rPr>
              <w:noBreakHyphen/>
              <w:t>02</w:t>
            </w:r>
            <w:r w:rsidRPr="00F023F7">
              <w:rPr>
                <w:noProof/>
                <w:sz w:val="22"/>
                <w:lang w:val="en-US"/>
              </w:rPr>
              <w:noBreakHyphen/>
              <w:t>0</w:t>
            </w:r>
          </w:p>
        </w:tc>
        <w:tc>
          <w:tcPr>
            <w:tcW w:w="1134" w:type="dxa"/>
          </w:tcPr>
          <w:p w14:paraId="4B5DDBBC" w14:textId="77777777" w:rsidR="000D6979" w:rsidRPr="002F4CF7" w:rsidDel="00EC120E" w:rsidRDefault="000D6979" w:rsidP="00091D72">
            <w:pPr>
              <w:spacing w:before="40" w:after="40"/>
              <w:jc w:val="left"/>
              <w:rPr>
                <w:strike/>
                <w:noProof/>
                <w:sz w:val="22"/>
                <w:lang w:val="en-US"/>
              </w:rPr>
            </w:pPr>
            <w:r w:rsidRPr="002F4CF7">
              <w:rPr>
                <w:noProof/>
                <w:sz w:val="22"/>
              </w:rPr>
              <w:t>231-111-4</w:t>
            </w:r>
          </w:p>
        </w:tc>
        <w:tc>
          <w:tcPr>
            <w:tcW w:w="1279" w:type="dxa"/>
            <w:gridSpan w:val="2"/>
            <w:tcMar>
              <w:left w:w="28" w:type="dxa"/>
              <w:right w:w="28" w:type="dxa"/>
            </w:tcMar>
          </w:tcPr>
          <w:p w14:paraId="6AC38A0B" w14:textId="77777777" w:rsidR="000D6979" w:rsidRPr="00F023F7" w:rsidRDefault="000D6979" w:rsidP="00091D72">
            <w:pPr>
              <w:spacing w:before="40" w:after="40"/>
              <w:jc w:val="left"/>
              <w:rPr>
                <w:noProof/>
                <w:sz w:val="22"/>
                <w:vertAlign w:val="superscript"/>
                <w:lang w:val="en-US"/>
              </w:rPr>
            </w:pPr>
            <w:r w:rsidRPr="00F023F7">
              <w:rPr>
                <w:noProof/>
                <w:sz w:val="22"/>
                <w:lang w:val="en-US"/>
              </w:rPr>
              <w:t xml:space="preserve">2 </w:t>
            </w:r>
            <w:r w:rsidRPr="00FE10FD">
              <w:rPr>
                <w:noProof/>
                <w:sz w:val="22"/>
                <w:lang w:val="en-US"/>
              </w:rPr>
              <w:t>(</w:t>
            </w:r>
            <w:r w:rsidRPr="00EA2CBB">
              <w:rPr>
                <w:noProof/>
                <w:sz w:val="22"/>
                <w:vertAlign w:val="superscript"/>
                <w:lang w:val="en-US"/>
              </w:rPr>
              <w:t>12</w:t>
            </w:r>
            <w:r w:rsidRPr="00FE10FD">
              <w:rPr>
                <w:noProof/>
                <w:sz w:val="22"/>
                <w:lang w:val="en-US"/>
              </w:rPr>
              <w:t>)</w:t>
            </w:r>
          </w:p>
        </w:tc>
        <w:tc>
          <w:tcPr>
            <w:tcW w:w="1279" w:type="dxa"/>
            <w:gridSpan w:val="2"/>
            <w:tcMar>
              <w:left w:w="28" w:type="dxa"/>
              <w:right w:w="28" w:type="dxa"/>
            </w:tcMar>
          </w:tcPr>
          <w:p w14:paraId="6A93C486" w14:textId="77777777" w:rsidR="000D6979" w:rsidRPr="00F023F7" w:rsidRDefault="000D6979" w:rsidP="00091D72">
            <w:pPr>
              <w:spacing w:before="40" w:after="40"/>
              <w:jc w:val="left"/>
              <w:rPr>
                <w:noProof/>
                <w:sz w:val="22"/>
                <w:lang w:val="en-US"/>
              </w:rPr>
            </w:pPr>
            <w:r w:rsidRPr="00F023F7">
              <w:rPr>
                <w:noProof/>
                <w:sz w:val="22"/>
                <w:lang w:val="en-US"/>
              </w:rPr>
              <w:t>3,1</w:t>
            </w:r>
          </w:p>
        </w:tc>
        <w:tc>
          <w:tcPr>
            <w:tcW w:w="1278" w:type="dxa"/>
            <w:gridSpan w:val="2"/>
            <w:tcMar>
              <w:left w:w="28" w:type="dxa"/>
              <w:right w:w="28" w:type="dxa"/>
            </w:tcMar>
          </w:tcPr>
          <w:p w14:paraId="41E74489" w14:textId="77777777" w:rsidR="000D6979" w:rsidRPr="00F023F7" w:rsidRDefault="000D6979" w:rsidP="00091D72">
            <w:pPr>
              <w:spacing w:before="40" w:after="40"/>
              <w:jc w:val="left"/>
              <w:rPr>
                <w:noProof/>
                <w:sz w:val="22"/>
                <w:lang w:val="en-US"/>
              </w:rPr>
            </w:pPr>
            <w:r>
              <w:rPr>
                <w:noProof/>
                <w:sz w:val="22"/>
                <w:lang w:val="en-US"/>
              </w:rPr>
              <w:t>8</w:t>
            </w:r>
            <w:r w:rsidRPr="00F023F7">
              <w:rPr>
                <w:noProof/>
                <w:sz w:val="22"/>
                <w:lang w:val="en-US"/>
              </w:rPr>
              <w:t>,2</w:t>
            </w:r>
          </w:p>
        </w:tc>
        <w:tc>
          <w:tcPr>
            <w:tcW w:w="1277" w:type="dxa"/>
            <w:gridSpan w:val="2"/>
            <w:tcMar>
              <w:left w:w="28" w:type="dxa"/>
              <w:right w:w="28" w:type="dxa"/>
            </w:tcMar>
          </w:tcPr>
          <w:p w14:paraId="603D1F46" w14:textId="77777777" w:rsidR="000D6979" w:rsidRPr="00F023F7" w:rsidRDefault="000D6979" w:rsidP="00091D72">
            <w:pPr>
              <w:spacing w:before="40" w:after="40"/>
              <w:jc w:val="left"/>
              <w:rPr>
                <w:noProof/>
                <w:sz w:val="22"/>
                <w:lang w:val="en-US"/>
              </w:rPr>
            </w:pPr>
            <w:r>
              <w:rPr>
                <w:noProof/>
                <w:sz w:val="22"/>
                <w:lang w:val="en-US"/>
              </w:rPr>
              <w:t>8</w:t>
            </w:r>
            <w:r w:rsidRPr="00F023F7">
              <w:rPr>
                <w:noProof/>
                <w:sz w:val="22"/>
                <w:lang w:val="en-US"/>
              </w:rPr>
              <w:t>,2</w:t>
            </w:r>
          </w:p>
        </w:tc>
        <w:tc>
          <w:tcPr>
            <w:tcW w:w="1136" w:type="dxa"/>
            <w:gridSpan w:val="2"/>
            <w:tcMar>
              <w:left w:w="28" w:type="dxa"/>
              <w:right w:w="28" w:type="dxa"/>
            </w:tcMar>
          </w:tcPr>
          <w:p w14:paraId="23E5A2AA"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3B9E0C41" w14:textId="77777777" w:rsidR="000D6979" w:rsidRPr="00F023F7" w:rsidRDefault="000D6979" w:rsidP="00091D72">
            <w:pPr>
              <w:spacing w:before="40" w:after="40"/>
              <w:jc w:val="left"/>
              <w:rPr>
                <w:noProof/>
                <w:sz w:val="22"/>
                <w:vertAlign w:val="superscript"/>
                <w:lang w:val="en-US"/>
              </w:rPr>
            </w:pPr>
          </w:p>
        </w:tc>
        <w:tc>
          <w:tcPr>
            <w:tcW w:w="1153" w:type="dxa"/>
            <w:gridSpan w:val="2"/>
            <w:tcMar>
              <w:left w:w="28" w:type="dxa"/>
              <w:right w:w="28" w:type="dxa"/>
            </w:tcMar>
          </w:tcPr>
          <w:p w14:paraId="3948F1CE" w14:textId="77777777" w:rsidR="000D6979" w:rsidRPr="00F023F7" w:rsidRDefault="000D6979" w:rsidP="00091D72">
            <w:pPr>
              <w:spacing w:before="40" w:after="40"/>
              <w:jc w:val="left"/>
              <w:rPr>
                <w:noProof/>
                <w:sz w:val="22"/>
                <w:vertAlign w:val="superscript"/>
                <w:lang w:val="en-US"/>
              </w:rPr>
            </w:pPr>
          </w:p>
        </w:tc>
        <w:tc>
          <w:tcPr>
            <w:tcW w:w="970" w:type="dxa"/>
            <w:tcMar>
              <w:left w:w="28" w:type="dxa"/>
              <w:right w:w="28" w:type="dxa"/>
            </w:tcMar>
          </w:tcPr>
          <w:p w14:paraId="3E713DA8" w14:textId="77777777" w:rsidR="000D6979" w:rsidRPr="00D35B56" w:rsidRDefault="000D6979" w:rsidP="00091D72">
            <w:pPr>
              <w:spacing w:before="40" w:after="40"/>
              <w:jc w:val="left"/>
              <w:rPr>
                <w:noProof/>
                <w:sz w:val="22"/>
                <w:vertAlign w:val="superscript"/>
                <w:lang w:val="en-US"/>
              </w:rPr>
            </w:pPr>
          </w:p>
        </w:tc>
      </w:tr>
      <w:tr w:rsidR="000D6979" w:rsidRPr="00D35B56" w14:paraId="57DA6121" w14:textId="77777777" w:rsidTr="007558FF">
        <w:trPr>
          <w:gridBefore w:val="1"/>
          <w:wBefore w:w="12" w:type="dxa"/>
          <w:cantSplit/>
          <w:tblHeader/>
          <w:jc w:val="center"/>
        </w:trPr>
        <w:tc>
          <w:tcPr>
            <w:tcW w:w="651" w:type="dxa"/>
            <w:gridSpan w:val="3"/>
            <w:tcMar>
              <w:left w:w="28" w:type="dxa"/>
              <w:right w:w="28" w:type="dxa"/>
            </w:tcMar>
          </w:tcPr>
          <w:p w14:paraId="42D9B868" w14:textId="77777777" w:rsidR="000D6979" w:rsidRPr="00F023F7" w:rsidRDefault="000D6979" w:rsidP="00091D72">
            <w:pPr>
              <w:spacing w:before="40" w:after="40"/>
              <w:rPr>
                <w:noProof/>
                <w:sz w:val="22"/>
                <w:lang w:val="en-US"/>
              </w:rPr>
            </w:pPr>
            <w:r w:rsidRPr="00F023F7">
              <w:rPr>
                <w:noProof/>
                <w:sz w:val="22"/>
                <w:lang w:val="en-US"/>
              </w:rPr>
              <w:t>(24)</w:t>
            </w:r>
          </w:p>
        </w:tc>
        <w:tc>
          <w:tcPr>
            <w:tcW w:w="2286" w:type="dxa"/>
            <w:gridSpan w:val="3"/>
            <w:tcMar>
              <w:left w:w="28" w:type="dxa"/>
              <w:right w:w="28" w:type="dxa"/>
            </w:tcMar>
          </w:tcPr>
          <w:p w14:paraId="35843A49" w14:textId="751A3708" w:rsidR="000D6979" w:rsidRPr="00F023F7" w:rsidRDefault="000D6979">
            <w:pPr>
              <w:spacing w:before="40" w:after="40"/>
              <w:jc w:val="left"/>
              <w:rPr>
                <w:noProof/>
                <w:sz w:val="22"/>
                <w:lang w:val="en-US"/>
              </w:rPr>
            </w:pPr>
            <w:r w:rsidRPr="00FD4472">
              <w:rPr>
                <w:noProof/>
                <w:sz w:val="22"/>
                <w:lang w:val="en-US"/>
              </w:rPr>
              <w:t>Nonylphenols</w:t>
            </w:r>
            <w:r>
              <w:rPr>
                <w:noProof/>
                <w:sz w:val="22"/>
                <w:lang w:val="en-US"/>
              </w:rPr>
              <w:t xml:space="preserve"> (</w:t>
            </w:r>
            <w:r w:rsidRPr="00FE10FD">
              <w:rPr>
                <w:noProof/>
                <w:sz w:val="22"/>
                <w:vertAlign w:val="superscript"/>
                <w:lang w:val="en-US"/>
              </w:rPr>
              <w:t>1</w:t>
            </w:r>
            <w:r w:rsidR="00733C4A">
              <w:rPr>
                <w:noProof/>
                <w:sz w:val="22"/>
                <w:vertAlign w:val="superscript"/>
                <w:lang w:val="en-US"/>
              </w:rPr>
              <w:t>4</w:t>
            </w:r>
            <w:r>
              <w:rPr>
                <w:noProof/>
                <w:sz w:val="22"/>
                <w:lang w:val="en-US"/>
              </w:rPr>
              <w:t>)</w:t>
            </w:r>
            <w:r w:rsidRPr="00FD4472">
              <w:rPr>
                <w:noProof/>
                <w:sz w:val="22"/>
                <w:lang w:val="en-US"/>
              </w:rPr>
              <w:br/>
              <w:t>(4-Nonylphenol)</w:t>
            </w:r>
          </w:p>
        </w:tc>
        <w:tc>
          <w:tcPr>
            <w:tcW w:w="1329" w:type="dxa"/>
            <w:gridSpan w:val="3"/>
            <w:tcMar>
              <w:left w:w="28" w:type="dxa"/>
              <w:right w:w="28" w:type="dxa"/>
            </w:tcMar>
          </w:tcPr>
          <w:p w14:paraId="2CBCC774" w14:textId="77777777" w:rsidR="000D6979" w:rsidRPr="00F023F7" w:rsidRDefault="000D6979" w:rsidP="00091D72">
            <w:pPr>
              <w:spacing w:before="40" w:after="40"/>
              <w:jc w:val="left"/>
              <w:rPr>
                <w:noProof/>
                <w:sz w:val="22"/>
                <w:lang w:val="en-US"/>
              </w:rPr>
            </w:pPr>
            <w:r w:rsidRPr="00F023F7">
              <w:rPr>
                <w:noProof/>
                <w:sz w:val="22"/>
              </w:rPr>
              <w:t>Industrial substances</w:t>
            </w:r>
          </w:p>
        </w:tc>
        <w:tc>
          <w:tcPr>
            <w:tcW w:w="992" w:type="dxa"/>
            <w:gridSpan w:val="2"/>
            <w:tcMar>
              <w:left w:w="28" w:type="dxa"/>
              <w:right w:w="28" w:type="dxa"/>
            </w:tcMar>
          </w:tcPr>
          <w:p w14:paraId="613C8B2D" w14:textId="77777777" w:rsidR="000D6979" w:rsidRPr="00A82E8B" w:rsidRDefault="000D6979" w:rsidP="00091D72">
            <w:pPr>
              <w:spacing w:before="40" w:after="40"/>
              <w:jc w:val="left"/>
              <w:rPr>
                <w:noProof/>
                <w:sz w:val="22"/>
                <w:lang w:val="en-US"/>
              </w:rPr>
            </w:pPr>
            <w:r w:rsidRPr="00A82E8B">
              <w:rPr>
                <w:noProof/>
                <w:sz w:val="22"/>
                <w:lang w:val="en-US"/>
              </w:rPr>
              <w:t>84852-15-3</w:t>
            </w:r>
          </w:p>
        </w:tc>
        <w:tc>
          <w:tcPr>
            <w:tcW w:w="1134" w:type="dxa"/>
          </w:tcPr>
          <w:p w14:paraId="6AB4159C" w14:textId="77777777" w:rsidR="000D6979" w:rsidRPr="00A94FD4" w:rsidRDefault="000D6979" w:rsidP="00091D72">
            <w:pPr>
              <w:spacing w:before="40" w:after="40"/>
              <w:jc w:val="left"/>
              <w:rPr>
                <w:noProof/>
                <w:sz w:val="22"/>
                <w:lang w:val="en-US"/>
              </w:rPr>
            </w:pPr>
            <w:r w:rsidRPr="00A94FD4">
              <w:rPr>
                <w:noProof/>
                <w:sz w:val="22"/>
                <w:lang w:val="en-US"/>
              </w:rPr>
              <w:t>284-325-5</w:t>
            </w:r>
          </w:p>
        </w:tc>
        <w:tc>
          <w:tcPr>
            <w:tcW w:w="1279" w:type="dxa"/>
            <w:gridSpan w:val="2"/>
            <w:tcMar>
              <w:left w:w="28" w:type="dxa"/>
              <w:right w:w="28" w:type="dxa"/>
            </w:tcMar>
          </w:tcPr>
          <w:p w14:paraId="19AE00D4" w14:textId="77777777" w:rsidR="000D6979" w:rsidRPr="00F023F7" w:rsidRDefault="000D6979" w:rsidP="00091D72">
            <w:pPr>
              <w:spacing w:before="40" w:after="40"/>
              <w:jc w:val="left"/>
              <w:rPr>
                <w:noProof/>
                <w:sz w:val="22"/>
                <w:lang w:val="en-US"/>
              </w:rPr>
            </w:pPr>
            <w:r w:rsidRPr="00F023F7">
              <w:rPr>
                <w:noProof/>
                <w:sz w:val="22"/>
                <w:lang w:val="en-US"/>
              </w:rPr>
              <w:t>0,03</w:t>
            </w:r>
            <w:r>
              <w:rPr>
                <w:noProof/>
                <w:sz w:val="22"/>
                <w:lang w:val="en-US"/>
              </w:rPr>
              <w:t>7</w:t>
            </w:r>
          </w:p>
        </w:tc>
        <w:tc>
          <w:tcPr>
            <w:tcW w:w="1279" w:type="dxa"/>
            <w:gridSpan w:val="2"/>
            <w:tcMar>
              <w:left w:w="28" w:type="dxa"/>
              <w:right w:w="28" w:type="dxa"/>
            </w:tcMar>
          </w:tcPr>
          <w:p w14:paraId="436281DC" w14:textId="77777777" w:rsidR="000D6979" w:rsidRPr="00F023F7" w:rsidRDefault="000D6979" w:rsidP="00091D72">
            <w:pPr>
              <w:spacing w:before="40" w:after="40"/>
              <w:jc w:val="left"/>
              <w:rPr>
                <w:noProof/>
                <w:sz w:val="22"/>
                <w:lang w:val="en-US"/>
              </w:rPr>
            </w:pPr>
            <w:r w:rsidRPr="00F023F7">
              <w:rPr>
                <w:noProof/>
                <w:sz w:val="22"/>
                <w:lang w:val="en-US"/>
              </w:rPr>
              <w:t>0,0018</w:t>
            </w:r>
          </w:p>
        </w:tc>
        <w:tc>
          <w:tcPr>
            <w:tcW w:w="1278" w:type="dxa"/>
            <w:gridSpan w:val="2"/>
            <w:tcMar>
              <w:left w:w="28" w:type="dxa"/>
              <w:right w:w="28" w:type="dxa"/>
            </w:tcMar>
          </w:tcPr>
          <w:p w14:paraId="351C9B48" w14:textId="77777777" w:rsidR="000D6979" w:rsidRPr="00F023F7" w:rsidRDefault="000D6979" w:rsidP="00091D72">
            <w:pPr>
              <w:spacing w:before="40" w:after="40"/>
              <w:jc w:val="left"/>
              <w:rPr>
                <w:noProof/>
                <w:sz w:val="22"/>
                <w:lang w:val="en-US"/>
              </w:rPr>
            </w:pPr>
            <w:r w:rsidRPr="00F023F7">
              <w:rPr>
                <w:noProof/>
                <w:sz w:val="22"/>
                <w:lang w:val="en-US"/>
              </w:rPr>
              <w:t>2,</w:t>
            </w:r>
            <w:r w:rsidR="001A4A15">
              <w:rPr>
                <w:noProof/>
                <w:sz w:val="22"/>
                <w:lang w:val="en-US"/>
              </w:rPr>
              <w:t>1</w:t>
            </w:r>
          </w:p>
        </w:tc>
        <w:tc>
          <w:tcPr>
            <w:tcW w:w="1277" w:type="dxa"/>
            <w:gridSpan w:val="2"/>
            <w:tcMar>
              <w:left w:w="28" w:type="dxa"/>
              <w:right w:w="28" w:type="dxa"/>
            </w:tcMar>
          </w:tcPr>
          <w:p w14:paraId="257DE223" w14:textId="77777777" w:rsidR="000D6979" w:rsidRPr="00F023F7" w:rsidRDefault="000D6979" w:rsidP="00091D72">
            <w:pPr>
              <w:spacing w:before="40" w:after="40"/>
              <w:jc w:val="left"/>
              <w:rPr>
                <w:noProof/>
                <w:sz w:val="22"/>
                <w:lang w:val="en-US"/>
              </w:rPr>
            </w:pPr>
            <w:r w:rsidRPr="00F023F7">
              <w:rPr>
                <w:noProof/>
                <w:sz w:val="22"/>
                <w:lang w:val="en-US"/>
              </w:rPr>
              <w:t>0,17</w:t>
            </w:r>
          </w:p>
        </w:tc>
        <w:tc>
          <w:tcPr>
            <w:tcW w:w="1136" w:type="dxa"/>
            <w:gridSpan w:val="2"/>
            <w:tcMar>
              <w:left w:w="28" w:type="dxa"/>
              <w:right w:w="28" w:type="dxa"/>
            </w:tcMar>
          </w:tcPr>
          <w:p w14:paraId="69592F68"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1D7C88B1"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4D94B4F5"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5CEEFFDB" w14:textId="77777777" w:rsidR="000D6979" w:rsidRDefault="000D6979" w:rsidP="00091D72">
            <w:pPr>
              <w:spacing w:before="40" w:after="40"/>
              <w:jc w:val="left"/>
              <w:rPr>
                <w:noProof/>
                <w:sz w:val="22"/>
                <w:lang w:val="en-US"/>
              </w:rPr>
            </w:pPr>
          </w:p>
        </w:tc>
      </w:tr>
      <w:tr w:rsidR="000D6979" w:rsidRPr="00D35B56" w14:paraId="55507AF8" w14:textId="77777777" w:rsidTr="007558FF">
        <w:trPr>
          <w:gridBefore w:val="1"/>
          <w:wBefore w:w="12" w:type="dxa"/>
          <w:cantSplit/>
          <w:tblHeader/>
          <w:jc w:val="center"/>
        </w:trPr>
        <w:tc>
          <w:tcPr>
            <w:tcW w:w="651" w:type="dxa"/>
            <w:gridSpan w:val="3"/>
            <w:tcMar>
              <w:left w:w="28" w:type="dxa"/>
              <w:right w:w="28" w:type="dxa"/>
            </w:tcMar>
          </w:tcPr>
          <w:p w14:paraId="6FCD1064" w14:textId="77777777" w:rsidR="000D6979" w:rsidRPr="00F023F7" w:rsidRDefault="000D6979" w:rsidP="00091D72">
            <w:pPr>
              <w:keepNext/>
              <w:spacing w:before="40" w:after="40"/>
              <w:rPr>
                <w:noProof/>
                <w:sz w:val="22"/>
                <w:lang w:val="en-US"/>
              </w:rPr>
            </w:pPr>
            <w:r w:rsidRPr="00F023F7">
              <w:rPr>
                <w:noProof/>
                <w:sz w:val="22"/>
                <w:lang w:val="en-US"/>
              </w:rPr>
              <w:t>(25)</w:t>
            </w:r>
          </w:p>
        </w:tc>
        <w:tc>
          <w:tcPr>
            <w:tcW w:w="2286" w:type="dxa"/>
            <w:gridSpan w:val="3"/>
            <w:tcMar>
              <w:left w:w="28" w:type="dxa"/>
              <w:right w:w="28" w:type="dxa"/>
            </w:tcMar>
          </w:tcPr>
          <w:p w14:paraId="28FAD1A1" w14:textId="09BE2785" w:rsidR="000D6979" w:rsidRPr="00F023F7" w:rsidRDefault="000D6979">
            <w:pPr>
              <w:keepNext/>
              <w:spacing w:before="40" w:after="40"/>
              <w:jc w:val="left"/>
              <w:rPr>
                <w:noProof/>
                <w:sz w:val="22"/>
                <w:lang w:val="en-US"/>
              </w:rPr>
            </w:pPr>
            <w:r w:rsidRPr="00F023F7">
              <w:rPr>
                <w:noProof/>
                <w:sz w:val="22"/>
                <w:lang w:val="en-US"/>
              </w:rPr>
              <w:t>Octylphenol</w:t>
            </w:r>
            <w:r>
              <w:rPr>
                <w:noProof/>
                <w:sz w:val="22"/>
                <w:lang w:val="en-US"/>
              </w:rPr>
              <w:t>s (</w:t>
            </w:r>
            <w:r w:rsidRPr="00FE10FD">
              <w:rPr>
                <w:noProof/>
                <w:sz w:val="22"/>
                <w:vertAlign w:val="superscript"/>
                <w:lang w:val="en-US"/>
              </w:rPr>
              <w:t>1</w:t>
            </w:r>
            <w:r w:rsidR="00733C4A">
              <w:rPr>
                <w:noProof/>
                <w:sz w:val="22"/>
                <w:vertAlign w:val="superscript"/>
                <w:lang w:val="en-US"/>
              </w:rPr>
              <w:t>5</w:t>
            </w:r>
            <w:r>
              <w:rPr>
                <w:noProof/>
                <w:sz w:val="22"/>
                <w:lang w:val="en-US"/>
              </w:rPr>
              <w:t>)</w:t>
            </w:r>
            <w:r w:rsidRPr="00F023F7">
              <w:rPr>
                <w:noProof/>
                <w:sz w:val="22"/>
                <w:lang w:val="en-US"/>
              </w:rPr>
              <w:t xml:space="preserve"> </w:t>
            </w:r>
            <w:r w:rsidRPr="00F023F7">
              <w:rPr>
                <w:noProof/>
                <w:sz w:val="22"/>
                <w:lang w:val="en-US"/>
              </w:rPr>
              <w:br/>
              <w:t>((4-(1,1',3,3'-tetramethylbutyl)-phenol))</w:t>
            </w:r>
          </w:p>
        </w:tc>
        <w:tc>
          <w:tcPr>
            <w:tcW w:w="1329" w:type="dxa"/>
            <w:gridSpan w:val="3"/>
            <w:tcMar>
              <w:left w:w="28" w:type="dxa"/>
              <w:right w:w="28" w:type="dxa"/>
            </w:tcMar>
          </w:tcPr>
          <w:p w14:paraId="3948C65C" w14:textId="77777777" w:rsidR="000D6979" w:rsidRPr="00F023F7" w:rsidRDefault="000D6979" w:rsidP="00091D72">
            <w:pPr>
              <w:keepNext/>
              <w:spacing w:before="40" w:after="40"/>
              <w:jc w:val="left"/>
              <w:rPr>
                <w:noProof/>
                <w:sz w:val="22"/>
                <w:lang w:val="en-US"/>
              </w:rPr>
            </w:pPr>
            <w:r w:rsidRPr="00F023F7">
              <w:rPr>
                <w:noProof/>
                <w:sz w:val="22"/>
              </w:rPr>
              <w:t>Industrial substances</w:t>
            </w:r>
          </w:p>
        </w:tc>
        <w:tc>
          <w:tcPr>
            <w:tcW w:w="992" w:type="dxa"/>
            <w:gridSpan w:val="2"/>
            <w:tcMar>
              <w:left w:w="28" w:type="dxa"/>
              <w:right w:w="28" w:type="dxa"/>
            </w:tcMar>
          </w:tcPr>
          <w:p w14:paraId="37EE8C17" w14:textId="77777777" w:rsidR="000D6979" w:rsidRPr="00A82E8B" w:rsidRDefault="000D6979" w:rsidP="00091D72">
            <w:pPr>
              <w:keepNext/>
              <w:spacing w:before="40" w:after="40"/>
              <w:jc w:val="left"/>
              <w:rPr>
                <w:noProof/>
                <w:sz w:val="22"/>
                <w:lang w:val="en-US"/>
              </w:rPr>
            </w:pPr>
            <w:r w:rsidRPr="00A82E8B">
              <w:rPr>
                <w:noProof/>
                <w:sz w:val="22"/>
                <w:lang w:val="en-US"/>
              </w:rPr>
              <w:t>140</w:t>
            </w:r>
            <w:r w:rsidRPr="00A82E8B">
              <w:rPr>
                <w:noProof/>
                <w:sz w:val="22"/>
                <w:lang w:val="en-US"/>
              </w:rPr>
              <w:noBreakHyphen/>
              <w:t>66</w:t>
            </w:r>
            <w:r w:rsidRPr="00A82E8B">
              <w:rPr>
                <w:noProof/>
                <w:sz w:val="22"/>
                <w:lang w:val="en-US"/>
              </w:rPr>
              <w:noBreakHyphen/>
              <w:t>9</w:t>
            </w:r>
          </w:p>
        </w:tc>
        <w:tc>
          <w:tcPr>
            <w:tcW w:w="1134" w:type="dxa"/>
          </w:tcPr>
          <w:p w14:paraId="558131EF" w14:textId="77777777" w:rsidR="000D6979" w:rsidRPr="002F4CF7" w:rsidRDefault="000D6979" w:rsidP="00091D72">
            <w:pPr>
              <w:keepNext/>
              <w:spacing w:before="40" w:after="40"/>
              <w:jc w:val="left"/>
              <w:rPr>
                <w:noProof/>
                <w:sz w:val="22"/>
                <w:lang w:val="en-US"/>
              </w:rPr>
            </w:pPr>
            <w:r>
              <w:rPr>
                <w:noProof/>
                <w:sz w:val="22"/>
                <w:lang w:val="en-US"/>
              </w:rPr>
              <w:t>205-426-2</w:t>
            </w:r>
          </w:p>
        </w:tc>
        <w:tc>
          <w:tcPr>
            <w:tcW w:w="1279" w:type="dxa"/>
            <w:gridSpan w:val="2"/>
            <w:tcMar>
              <w:left w:w="28" w:type="dxa"/>
              <w:right w:w="28" w:type="dxa"/>
            </w:tcMar>
          </w:tcPr>
          <w:p w14:paraId="58658706" w14:textId="77777777" w:rsidR="000D6979" w:rsidRPr="00F023F7" w:rsidRDefault="000D6979" w:rsidP="00091D72">
            <w:pPr>
              <w:keepNext/>
              <w:spacing w:before="40" w:after="40"/>
              <w:jc w:val="left"/>
              <w:rPr>
                <w:noProof/>
                <w:sz w:val="22"/>
                <w:lang w:val="en-US"/>
              </w:rPr>
            </w:pPr>
            <w:r w:rsidRPr="00F023F7">
              <w:rPr>
                <w:noProof/>
                <w:sz w:val="22"/>
                <w:lang w:val="en-US"/>
              </w:rPr>
              <w:t>0,1</w:t>
            </w:r>
          </w:p>
        </w:tc>
        <w:tc>
          <w:tcPr>
            <w:tcW w:w="1279" w:type="dxa"/>
            <w:gridSpan w:val="2"/>
            <w:tcMar>
              <w:left w:w="28" w:type="dxa"/>
              <w:right w:w="28" w:type="dxa"/>
            </w:tcMar>
          </w:tcPr>
          <w:p w14:paraId="49F9CBEB" w14:textId="77777777" w:rsidR="000D6979" w:rsidRPr="00F023F7" w:rsidRDefault="000D6979" w:rsidP="00091D72">
            <w:pPr>
              <w:keepNext/>
              <w:spacing w:before="40" w:after="40"/>
              <w:jc w:val="left"/>
              <w:rPr>
                <w:noProof/>
                <w:sz w:val="22"/>
                <w:lang w:val="en-US"/>
              </w:rPr>
            </w:pPr>
            <w:r w:rsidRPr="00F023F7">
              <w:rPr>
                <w:noProof/>
                <w:sz w:val="22"/>
                <w:lang w:val="en-US"/>
              </w:rPr>
              <w:t>0,01</w:t>
            </w:r>
          </w:p>
        </w:tc>
        <w:tc>
          <w:tcPr>
            <w:tcW w:w="1278" w:type="dxa"/>
            <w:gridSpan w:val="2"/>
            <w:tcMar>
              <w:left w:w="28" w:type="dxa"/>
              <w:right w:w="28" w:type="dxa"/>
            </w:tcMar>
          </w:tcPr>
          <w:p w14:paraId="0F10CEF1" w14:textId="77777777" w:rsidR="000D6979" w:rsidRPr="00F023F7" w:rsidRDefault="000D6979" w:rsidP="00091D72">
            <w:pPr>
              <w:keepNext/>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12DF9B7E" w14:textId="77777777" w:rsidR="000D6979" w:rsidRPr="00F023F7" w:rsidRDefault="000D6979" w:rsidP="00091D72">
            <w:pPr>
              <w:keepNext/>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275CDD22" w14:textId="77777777" w:rsidR="000D6979" w:rsidRPr="00F023F7" w:rsidRDefault="000D6979" w:rsidP="00091D72">
            <w:pPr>
              <w:keepNext/>
              <w:spacing w:before="40" w:after="40"/>
              <w:jc w:val="left"/>
              <w:rPr>
                <w:noProof/>
                <w:sz w:val="22"/>
                <w:lang w:val="en-US"/>
              </w:rPr>
            </w:pPr>
          </w:p>
        </w:tc>
        <w:tc>
          <w:tcPr>
            <w:tcW w:w="1262" w:type="dxa"/>
            <w:tcMar>
              <w:left w:w="28" w:type="dxa"/>
              <w:right w:w="28" w:type="dxa"/>
            </w:tcMar>
          </w:tcPr>
          <w:p w14:paraId="309C2936" w14:textId="77777777" w:rsidR="000D6979" w:rsidRPr="00F023F7" w:rsidRDefault="000D6979" w:rsidP="00091D72">
            <w:pPr>
              <w:keepNext/>
              <w:spacing w:before="40" w:after="40"/>
              <w:jc w:val="left"/>
              <w:rPr>
                <w:noProof/>
                <w:sz w:val="22"/>
                <w:lang w:val="en-US"/>
              </w:rPr>
            </w:pPr>
            <w:r w:rsidRPr="00A82E8B">
              <w:rPr>
                <w:noProof/>
                <w:sz w:val="22"/>
                <w:lang w:val="en-US"/>
              </w:rPr>
              <w:t>X</w:t>
            </w:r>
          </w:p>
        </w:tc>
        <w:tc>
          <w:tcPr>
            <w:tcW w:w="1153" w:type="dxa"/>
            <w:gridSpan w:val="2"/>
            <w:tcMar>
              <w:left w:w="28" w:type="dxa"/>
              <w:right w:w="28" w:type="dxa"/>
            </w:tcMar>
          </w:tcPr>
          <w:p w14:paraId="71E5B782" w14:textId="77777777" w:rsidR="000D6979" w:rsidRPr="00F023F7" w:rsidRDefault="000D6979" w:rsidP="00091D72">
            <w:pPr>
              <w:keepNext/>
              <w:spacing w:before="40" w:after="40"/>
              <w:jc w:val="left"/>
              <w:rPr>
                <w:noProof/>
                <w:sz w:val="22"/>
                <w:highlight w:val="yellow"/>
                <w:lang w:val="en-US"/>
              </w:rPr>
            </w:pPr>
          </w:p>
        </w:tc>
        <w:tc>
          <w:tcPr>
            <w:tcW w:w="970" w:type="dxa"/>
            <w:tcMar>
              <w:left w:w="28" w:type="dxa"/>
              <w:right w:w="28" w:type="dxa"/>
            </w:tcMar>
          </w:tcPr>
          <w:p w14:paraId="14BDED97" w14:textId="77777777" w:rsidR="000D6979" w:rsidRPr="001E3211" w:rsidRDefault="000D6979" w:rsidP="00091D72">
            <w:pPr>
              <w:keepNext/>
              <w:spacing w:before="40" w:after="40"/>
              <w:jc w:val="left"/>
              <w:rPr>
                <w:noProof/>
                <w:sz w:val="22"/>
                <w:highlight w:val="yellow"/>
                <w:lang w:val="en-US"/>
              </w:rPr>
            </w:pPr>
          </w:p>
        </w:tc>
      </w:tr>
      <w:tr w:rsidR="000D6979" w:rsidRPr="00D35B56" w14:paraId="1FE85DDC" w14:textId="77777777" w:rsidTr="007558FF">
        <w:trPr>
          <w:gridBefore w:val="1"/>
          <w:wBefore w:w="12" w:type="dxa"/>
          <w:cantSplit/>
          <w:tblHeader/>
          <w:jc w:val="center"/>
        </w:trPr>
        <w:tc>
          <w:tcPr>
            <w:tcW w:w="651" w:type="dxa"/>
            <w:gridSpan w:val="3"/>
            <w:tcMar>
              <w:left w:w="28" w:type="dxa"/>
              <w:right w:w="28" w:type="dxa"/>
            </w:tcMar>
          </w:tcPr>
          <w:p w14:paraId="0B8A5004" w14:textId="77777777" w:rsidR="000D6979" w:rsidRPr="00F023F7" w:rsidRDefault="000D6979" w:rsidP="00091D72">
            <w:pPr>
              <w:spacing w:before="40" w:after="40"/>
              <w:rPr>
                <w:noProof/>
                <w:sz w:val="22"/>
                <w:lang w:val="en-US"/>
              </w:rPr>
            </w:pPr>
            <w:r w:rsidRPr="00F023F7">
              <w:rPr>
                <w:noProof/>
                <w:sz w:val="22"/>
                <w:lang w:val="en-US"/>
              </w:rPr>
              <w:t>(26)</w:t>
            </w:r>
          </w:p>
        </w:tc>
        <w:tc>
          <w:tcPr>
            <w:tcW w:w="2286" w:type="dxa"/>
            <w:gridSpan w:val="3"/>
            <w:tcMar>
              <w:left w:w="28" w:type="dxa"/>
              <w:right w:w="28" w:type="dxa"/>
            </w:tcMar>
          </w:tcPr>
          <w:p w14:paraId="542C6DB6" w14:textId="77777777" w:rsidR="000D6979" w:rsidRPr="00F023F7" w:rsidRDefault="000D6979" w:rsidP="00091D72">
            <w:pPr>
              <w:spacing w:before="40" w:after="40"/>
              <w:jc w:val="left"/>
              <w:rPr>
                <w:noProof/>
                <w:sz w:val="22"/>
                <w:lang w:val="en-US"/>
              </w:rPr>
            </w:pPr>
            <w:r w:rsidRPr="00F023F7">
              <w:rPr>
                <w:noProof/>
                <w:sz w:val="22"/>
                <w:lang w:val="en-US"/>
              </w:rPr>
              <w:t>Pentachlorobenzene</w:t>
            </w:r>
          </w:p>
        </w:tc>
        <w:tc>
          <w:tcPr>
            <w:tcW w:w="1329" w:type="dxa"/>
            <w:gridSpan w:val="3"/>
            <w:tcMar>
              <w:left w:w="28" w:type="dxa"/>
              <w:right w:w="28" w:type="dxa"/>
            </w:tcMar>
          </w:tcPr>
          <w:p w14:paraId="4779CB2A" w14:textId="77777777" w:rsidR="000D6979" w:rsidRPr="00F023F7" w:rsidRDefault="000D6979" w:rsidP="00091D72">
            <w:pPr>
              <w:spacing w:before="40" w:after="40"/>
              <w:jc w:val="left"/>
              <w:rPr>
                <w:noProof/>
                <w:sz w:val="22"/>
                <w:lang w:val="en-US"/>
              </w:rPr>
            </w:pPr>
            <w:r w:rsidRPr="00F023F7">
              <w:rPr>
                <w:noProof/>
                <w:sz w:val="22"/>
              </w:rPr>
              <w:t>Industrial substances</w:t>
            </w:r>
          </w:p>
        </w:tc>
        <w:tc>
          <w:tcPr>
            <w:tcW w:w="992" w:type="dxa"/>
            <w:gridSpan w:val="2"/>
            <w:tcMar>
              <w:left w:w="28" w:type="dxa"/>
              <w:right w:w="28" w:type="dxa"/>
            </w:tcMar>
          </w:tcPr>
          <w:p w14:paraId="2673E140" w14:textId="77777777" w:rsidR="000D6979" w:rsidRPr="00F023F7" w:rsidRDefault="000D6979" w:rsidP="00091D72">
            <w:pPr>
              <w:spacing w:before="40" w:after="40"/>
              <w:jc w:val="left"/>
              <w:rPr>
                <w:noProof/>
                <w:sz w:val="22"/>
                <w:lang w:val="en-US"/>
              </w:rPr>
            </w:pPr>
            <w:r w:rsidRPr="00F023F7">
              <w:rPr>
                <w:noProof/>
                <w:sz w:val="22"/>
                <w:lang w:val="en-US"/>
              </w:rPr>
              <w:t>608</w:t>
            </w:r>
            <w:r w:rsidRPr="00F023F7">
              <w:rPr>
                <w:noProof/>
                <w:sz w:val="22"/>
                <w:lang w:val="en-US"/>
              </w:rPr>
              <w:noBreakHyphen/>
              <w:t>93</w:t>
            </w:r>
            <w:r w:rsidRPr="00F023F7">
              <w:rPr>
                <w:noProof/>
                <w:sz w:val="22"/>
                <w:lang w:val="en-US"/>
              </w:rPr>
              <w:noBreakHyphen/>
              <w:t>5</w:t>
            </w:r>
          </w:p>
        </w:tc>
        <w:tc>
          <w:tcPr>
            <w:tcW w:w="1134" w:type="dxa"/>
          </w:tcPr>
          <w:p w14:paraId="469529AB" w14:textId="77777777" w:rsidR="000D6979" w:rsidRPr="002F4CF7" w:rsidRDefault="000D6979" w:rsidP="00091D72">
            <w:pPr>
              <w:spacing w:before="40" w:after="40"/>
              <w:jc w:val="left"/>
              <w:rPr>
                <w:noProof/>
                <w:sz w:val="22"/>
                <w:lang w:val="en-US"/>
              </w:rPr>
            </w:pPr>
            <w:r w:rsidRPr="002F4CF7">
              <w:rPr>
                <w:noProof/>
                <w:sz w:val="22"/>
              </w:rPr>
              <w:t>210-172-0</w:t>
            </w:r>
          </w:p>
        </w:tc>
        <w:tc>
          <w:tcPr>
            <w:tcW w:w="1279" w:type="dxa"/>
            <w:gridSpan w:val="2"/>
            <w:tcMar>
              <w:left w:w="28" w:type="dxa"/>
              <w:right w:w="28" w:type="dxa"/>
            </w:tcMar>
          </w:tcPr>
          <w:p w14:paraId="636C61A8" w14:textId="77777777" w:rsidR="000D6979" w:rsidRPr="00F023F7" w:rsidRDefault="000D6979" w:rsidP="00091D72">
            <w:pPr>
              <w:spacing w:before="40" w:after="40"/>
              <w:jc w:val="left"/>
              <w:rPr>
                <w:noProof/>
                <w:sz w:val="22"/>
                <w:lang w:val="en-US"/>
              </w:rPr>
            </w:pPr>
            <w:r w:rsidRPr="00F023F7">
              <w:rPr>
                <w:noProof/>
                <w:sz w:val="22"/>
                <w:lang w:val="en-US"/>
              </w:rPr>
              <w:t>0,007</w:t>
            </w:r>
          </w:p>
        </w:tc>
        <w:tc>
          <w:tcPr>
            <w:tcW w:w="1279" w:type="dxa"/>
            <w:gridSpan w:val="2"/>
            <w:tcMar>
              <w:left w:w="28" w:type="dxa"/>
              <w:right w:w="28" w:type="dxa"/>
            </w:tcMar>
          </w:tcPr>
          <w:p w14:paraId="4FEB5062" w14:textId="77777777" w:rsidR="000D6979" w:rsidRPr="00F023F7" w:rsidRDefault="000D6979" w:rsidP="00091D72">
            <w:pPr>
              <w:spacing w:before="40" w:after="40"/>
              <w:jc w:val="left"/>
              <w:rPr>
                <w:noProof/>
                <w:sz w:val="22"/>
                <w:lang w:val="en-US"/>
              </w:rPr>
            </w:pPr>
            <w:r w:rsidRPr="00F023F7">
              <w:rPr>
                <w:noProof/>
                <w:sz w:val="22"/>
                <w:lang w:val="en-US"/>
              </w:rPr>
              <w:t>0,0007</w:t>
            </w:r>
          </w:p>
        </w:tc>
        <w:tc>
          <w:tcPr>
            <w:tcW w:w="1278" w:type="dxa"/>
            <w:gridSpan w:val="2"/>
            <w:tcMar>
              <w:left w:w="28" w:type="dxa"/>
              <w:right w:w="28" w:type="dxa"/>
            </w:tcMar>
          </w:tcPr>
          <w:p w14:paraId="11779E17"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34F88DB5"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3E6118D1"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2E01EF61"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1B4933D5"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625632D1" w14:textId="77777777" w:rsidR="000D6979" w:rsidRDefault="000D6979" w:rsidP="00091D72">
            <w:pPr>
              <w:spacing w:before="40" w:after="40"/>
              <w:jc w:val="left"/>
              <w:rPr>
                <w:noProof/>
                <w:sz w:val="22"/>
                <w:lang w:val="en-US"/>
              </w:rPr>
            </w:pPr>
            <w:r>
              <w:rPr>
                <w:noProof/>
                <w:sz w:val="22"/>
              </w:rPr>
              <w:t>X</w:t>
            </w:r>
          </w:p>
        </w:tc>
      </w:tr>
      <w:tr w:rsidR="000D6979" w:rsidRPr="00D35B56" w14:paraId="64AC8E4E" w14:textId="77777777" w:rsidTr="007558FF">
        <w:trPr>
          <w:gridBefore w:val="1"/>
          <w:wBefore w:w="12" w:type="dxa"/>
          <w:cantSplit/>
          <w:tblHeader/>
          <w:jc w:val="center"/>
        </w:trPr>
        <w:tc>
          <w:tcPr>
            <w:tcW w:w="651" w:type="dxa"/>
            <w:gridSpan w:val="3"/>
            <w:tcMar>
              <w:left w:w="28" w:type="dxa"/>
              <w:right w:w="28" w:type="dxa"/>
            </w:tcMar>
          </w:tcPr>
          <w:p w14:paraId="306583E9" w14:textId="77777777" w:rsidR="000D6979" w:rsidRPr="00F023F7" w:rsidRDefault="000D6979" w:rsidP="00091D72">
            <w:pPr>
              <w:spacing w:before="40" w:after="40"/>
              <w:rPr>
                <w:noProof/>
                <w:sz w:val="22"/>
                <w:lang w:val="en-US"/>
              </w:rPr>
            </w:pPr>
            <w:r w:rsidRPr="00F023F7">
              <w:rPr>
                <w:noProof/>
                <w:sz w:val="22"/>
                <w:lang w:val="en-US"/>
              </w:rPr>
              <w:t>(27)</w:t>
            </w:r>
          </w:p>
        </w:tc>
        <w:tc>
          <w:tcPr>
            <w:tcW w:w="2286" w:type="dxa"/>
            <w:gridSpan w:val="3"/>
            <w:tcMar>
              <w:left w:w="28" w:type="dxa"/>
              <w:right w:w="28" w:type="dxa"/>
            </w:tcMar>
          </w:tcPr>
          <w:p w14:paraId="418243F5" w14:textId="77777777" w:rsidR="000D6979" w:rsidRPr="00F023F7" w:rsidRDefault="000D6979" w:rsidP="00091D72">
            <w:pPr>
              <w:spacing w:before="40" w:after="40"/>
              <w:jc w:val="left"/>
              <w:rPr>
                <w:noProof/>
                <w:sz w:val="22"/>
                <w:lang w:val="en-US"/>
              </w:rPr>
            </w:pPr>
            <w:r w:rsidRPr="00F023F7">
              <w:rPr>
                <w:noProof/>
                <w:sz w:val="22"/>
                <w:lang w:val="en-US"/>
              </w:rPr>
              <w:t>Pentachlorophenol</w:t>
            </w:r>
          </w:p>
        </w:tc>
        <w:tc>
          <w:tcPr>
            <w:tcW w:w="1329" w:type="dxa"/>
            <w:gridSpan w:val="3"/>
            <w:tcMar>
              <w:left w:w="28" w:type="dxa"/>
              <w:right w:w="28" w:type="dxa"/>
            </w:tcMar>
          </w:tcPr>
          <w:p w14:paraId="3D75DE54" w14:textId="77777777" w:rsidR="000D6979" w:rsidRPr="00F023F7" w:rsidRDefault="000D6979" w:rsidP="00091D72">
            <w:pPr>
              <w:spacing w:before="40" w:after="40"/>
              <w:jc w:val="left"/>
              <w:rPr>
                <w:noProof/>
                <w:sz w:val="22"/>
                <w:lang w:val="en-US"/>
              </w:rPr>
            </w:pPr>
            <w:r w:rsidRPr="00F023F7">
              <w:rPr>
                <w:noProof/>
                <w:sz w:val="22"/>
                <w:lang w:val="en-US"/>
              </w:rPr>
              <w:t>Organochlorine pesticides</w:t>
            </w:r>
          </w:p>
        </w:tc>
        <w:tc>
          <w:tcPr>
            <w:tcW w:w="992" w:type="dxa"/>
            <w:gridSpan w:val="2"/>
            <w:tcMar>
              <w:left w:w="28" w:type="dxa"/>
              <w:right w:w="28" w:type="dxa"/>
            </w:tcMar>
          </w:tcPr>
          <w:p w14:paraId="6DDF0B90" w14:textId="77777777" w:rsidR="000D6979" w:rsidRPr="00F023F7" w:rsidRDefault="000D6979" w:rsidP="00091D72">
            <w:pPr>
              <w:spacing w:before="40" w:after="40"/>
              <w:jc w:val="left"/>
              <w:rPr>
                <w:noProof/>
                <w:sz w:val="22"/>
                <w:lang w:val="en-US"/>
              </w:rPr>
            </w:pPr>
            <w:r w:rsidRPr="00F023F7">
              <w:rPr>
                <w:noProof/>
                <w:sz w:val="22"/>
                <w:lang w:val="en-US"/>
              </w:rPr>
              <w:t>87</w:t>
            </w:r>
            <w:r w:rsidRPr="00F023F7">
              <w:rPr>
                <w:noProof/>
                <w:sz w:val="22"/>
                <w:lang w:val="en-US"/>
              </w:rPr>
              <w:noBreakHyphen/>
              <w:t>86</w:t>
            </w:r>
            <w:r w:rsidRPr="00F023F7">
              <w:rPr>
                <w:noProof/>
                <w:sz w:val="22"/>
                <w:lang w:val="en-US"/>
              </w:rPr>
              <w:noBreakHyphen/>
              <w:t>5</w:t>
            </w:r>
          </w:p>
        </w:tc>
        <w:tc>
          <w:tcPr>
            <w:tcW w:w="1134" w:type="dxa"/>
          </w:tcPr>
          <w:p w14:paraId="20CB855B" w14:textId="77777777" w:rsidR="000D6979" w:rsidRPr="002F4CF7" w:rsidRDefault="000D6979" w:rsidP="00091D72">
            <w:pPr>
              <w:spacing w:before="40" w:after="40"/>
              <w:jc w:val="left"/>
              <w:rPr>
                <w:noProof/>
                <w:sz w:val="22"/>
                <w:lang w:val="en-US"/>
              </w:rPr>
            </w:pPr>
            <w:r w:rsidRPr="002F4CF7">
              <w:rPr>
                <w:noProof/>
                <w:sz w:val="22"/>
              </w:rPr>
              <w:t>201-778-6</w:t>
            </w:r>
          </w:p>
        </w:tc>
        <w:tc>
          <w:tcPr>
            <w:tcW w:w="1279" w:type="dxa"/>
            <w:gridSpan w:val="2"/>
            <w:tcMar>
              <w:left w:w="28" w:type="dxa"/>
              <w:right w:w="28" w:type="dxa"/>
            </w:tcMar>
          </w:tcPr>
          <w:p w14:paraId="3AC7B938" w14:textId="77777777" w:rsidR="000D6979" w:rsidRPr="00F023F7" w:rsidRDefault="000D6979" w:rsidP="00091D72">
            <w:pPr>
              <w:spacing w:before="40" w:after="40"/>
              <w:jc w:val="left"/>
              <w:rPr>
                <w:noProof/>
                <w:sz w:val="22"/>
                <w:lang w:val="en-US"/>
              </w:rPr>
            </w:pPr>
            <w:r w:rsidRPr="00F023F7">
              <w:rPr>
                <w:noProof/>
                <w:sz w:val="22"/>
                <w:lang w:val="en-US"/>
              </w:rPr>
              <w:t>0,4</w:t>
            </w:r>
          </w:p>
        </w:tc>
        <w:tc>
          <w:tcPr>
            <w:tcW w:w="1279" w:type="dxa"/>
            <w:gridSpan w:val="2"/>
            <w:tcMar>
              <w:left w:w="28" w:type="dxa"/>
              <w:right w:w="28" w:type="dxa"/>
            </w:tcMar>
          </w:tcPr>
          <w:p w14:paraId="1B1965EC" w14:textId="77777777" w:rsidR="000D6979" w:rsidRPr="00F023F7" w:rsidRDefault="000D6979" w:rsidP="00091D72">
            <w:pPr>
              <w:spacing w:before="40" w:after="40"/>
              <w:jc w:val="left"/>
              <w:rPr>
                <w:noProof/>
                <w:sz w:val="22"/>
                <w:lang w:val="en-US"/>
              </w:rPr>
            </w:pPr>
            <w:r w:rsidRPr="00F023F7">
              <w:rPr>
                <w:noProof/>
                <w:sz w:val="22"/>
                <w:lang w:val="en-US"/>
              </w:rPr>
              <w:t>0,4</w:t>
            </w:r>
          </w:p>
        </w:tc>
        <w:tc>
          <w:tcPr>
            <w:tcW w:w="1278" w:type="dxa"/>
            <w:gridSpan w:val="2"/>
            <w:tcMar>
              <w:left w:w="28" w:type="dxa"/>
              <w:right w:w="28" w:type="dxa"/>
            </w:tcMar>
          </w:tcPr>
          <w:p w14:paraId="3867DAA3" w14:textId="77777777" w:rsidR="000D6979" w:rsidRPr="00F023F7" w:rsidRDefault="000D6979" w:rsidP="00091D72">
            <w:pPr>
              <w:spacing w:before="40" w:after="40"/>
              <w:jc w:val="left"/>
              <w:rPr>
                <w:noProof/>
                <w:sz w:val="22"/>
                <w:lang w:val="en-US"/>
              </w:rPr>
            </w:pPr>
            <w:r w:rsidRPr="00F023F7">
              <w:rPr>
                <w:noProof/>
                <w:sz w:val="22"/>
                <w:lang w:val="en-US"/>
              </w:rPr>
              <w:t>1</w:t>
            </w:r>
          </w:p>
        </w:tc>
        <w:tc>
          <w:tcPr>
            <w:tcW w:w="1277" w:type="dxa"/>
            <w:gridSpan w:val="2"/>
            <w:tcMar>
              <w:left w:w="28" w:type="dxa"/>
              <w:right w:w="28" w:type="dxa"/>
            </w:tcMar>
          </w:tcPr>
          <w:p w14:paraId="033B7922" w14:textId="77777777" w:rsidR="000D6979" w:rsidRPr="00F023F7" w:rsidRDefault="000D6979" w:rsidP="00091D72">
            <w:pPr>
              <w:spacing w:before="40" w:after="40"/>
              <w:jc w:val="left"/>
              <w:rPr>
                <w:noProof/>
                <w:sz w:val="22"/>
                <w:lang w:val="en-US"/>
              </w:rPr>
            </w:pPr>
            <w:r w:rsidRPr="00F023F7">
              <w:rPr>
                <w:noProof/>
                <w:sz w:val="22"/>
                <w:lang w:val="en-US"/>
              </w:rPr>
              <w:t>1</w:t>
            </w:r>
          </w:p>
        </w:tc>
        <w:tc>
          <w:tcPr>
            <w:tcW w:w="1136" w:type="dxa"/>
            <w:gridSpan w:val="2"/>
            <w:tcMar>
              <w:left w:w="28" w:type="dxa"/>
              <w:right w:w="28" w:type="dxa"/>
            </w:tcMar>
          </w:tcPr>
          <w:p w14:paraId="1BA2BFA2" w14:textId="77777777" w:rsidR="000D6979" w:rsidRPr="00EA198B" w:rsidRDefault="000D6979" w:rsidP="00091D72">
            <w:pPr>
              <w:spacing w:before="40" w:after="40"/>
              <w:jc w:val="left"/>
              <w:rPr>
                <w:noProof/>
                <w:sz w:val="22"/>
                <w:lang w:val="en-US"/>
              </w:rPr>
            </w:pPr>
          </w:p>
        </w:tc>
        <w:tc>
          <w:tcPr>
            <w:tcW w:w="1262" w:type="dxa"/>
            <w:tcMar>
              <w:left w:w="28" w:type="dxa"/>
              <w:right w:w="28" w:type="dxa"/>
            </w:tcMar>
          </w:tcPr>
          <w:p w14:paraId="4D9E58C2" w14:textId="77777777" w:rsidR="000D6979" w:rsidRPr="00EA198B" w:rsidRDefault="000D6979" w:rsidP="00091D72">
            <w:pPr>
              <w:spacing w:before="40" w:after="40"/>
              <w:jc w:val="left"/>
              <w:rPr>
                <w:noProof/>
                <w:sz w:val="22"/>
                <w:lang w:val="en-US"/>
              </w:rPr>
            </w:pPr>
            <w:r w:rsidRPr="00A82E8B">
              <w:rPr>
                <w:noProof/>
                <w:sz w:val="22"/>
                <w:lang w:val="en-US"/>
              </w:rPr>
              <w:t>X</w:t>
            </w:r>
          </w:p>
        </w:tc>
        <w:tc>
          <w:tcPr>
            <w:tcW w:w="1153" w:type="dxa"/>
            <w:gridSpan w:val="2"/>
            <w:tcMar>
              <w:left w:w="28" w:type="dxa"/>
              <w:right w:w="28" w:type="dxa"/>
            </w:tcMar>
          </w:tcPr>
          <w:p w14:paraId="4EBFF014" w14:textId="77777777" w:rsidR="000D6979" w:rsidRPr="00F023F7" w:rsidRDefault="000D6979" w:rsidP="00091D72">
            <w:pPr>
              <w:spacing w:before="40" w:after="40"/>
              <w:jc w:val="left"/>
              <w:rPr>
                <w:noProof/>
                <w:sz w:val="22"/>
                <w:highlight w:val="yellow"/>
                <w:lang w:val="en-US"/>
              </w:rPr>
            </w:pPr>
          </w:p>
        </w:tc>
        <w:tc>
          <w:tcPr>
            <w:tcW w:w="970" w:type="dxa"/>
            <w:tcMar>
              <w:left w:w="28" w:type="dxa"/>
              <w:right w:w="28" w:type="dxa"/>
            </w:tcMar>
          </w:tcPr>
          <w:p w14:paraId="346A14CB" w14:textId="77777777" w:rsidR="000D6979" w:rsidRPr="00015452" w:rsidRDefault="000D6979" w:rsidP="00091D72">
            <w:pPr>
              <w:spacing w:before="40" w:after="40"/>
              <w:jc w:val="left"/>
              <w:rPr>
                <w:noProof/>
                <w:sz w:val="22"/>
                <w:highlight w:val="yellow"/>
                <w:lang w:val="en-US"/>
              </w:rPr>
            </w:pPr>
          </w:p>
        </w:tc>
      </w:tr>
      <w:tr w:rsidR="000D6979" w:rsidRPr="00D35B56" w14:paraId="2A5AC5BC" w14:textId="77777777" w:rsidTr="007558FF">
        <w:trPr>
          <w:gridBefore w:val="1"/>
          <w:wBefore w:w="12" w:type="dxa"/>
          <w:cantSplit/>
          <w:tblHeader/>
          <w:jc w:val="center"/>
        </w:trPr>
        <w:tc>
          <w:tcPr>
            <w:tcW w:w="651" w:type="dxa"/>
            <w:gridSpan w:val="3"/>
            <w:tcMar>
              <w:left w:w="28" w:type="dxa"/>
              <w:right w:w="28" w:type="dxa"/>
            </w:tcMar>
          </w:tcPr>
          <w:p w14:paraId="4ADC2904" w14:textId="77777777" w:rsidR="000D6979" w:rsidRPr="00F023F7" w:rsidRDefault="000D6979" w:rsidP="00091D72">
            <w:pPr>
              <w:spacing w:before="40" w:after="40"/>
              <w:rPr>
                <w:noProof/>
                <w:sz w:val="22"/>
                <w:lang w:val="en-US"/>
              </w:rPr>
            </w:pPr>
            <w:r w:rsidRPr="00F023F7">
              <w:rPr>
                <w:noProof/>
                <w:sz w:val="22"/>
                <w:lang w:val="en-US"/>
              </w:rPr>
              <w:t>(28)</w:t>
            </w:r>
          </w:p>
        </w:tc>
        <w:tc>
          <w:tcPr>
            <w:tcW w:w="2286" w:type="dxa"/>
            <w:gridSpan w:val="3"/>
            <w:tcMar>
              <w:left w:w="28" w:type="dxa"/>
              <w:right w:w="28" w:type="dxa"/>
            </w:tcMar>
          </w:tcPr>
          <w:p w14:paraId="7B1E60C1" w14:textId="5EFEC54C" w:rsidR="000D6979" w:rsidRPr="005B1428" w:rsidRDefault="000D6979">
            <w:pPr>
              <w:spacing w:before="40" w:after="40"/>
              <w:jc w:val="left"/>
              <w:rPr>
                <w:noProof/>
                <w:sz w:val="22"/>
                <w:lang w:val="en-US"/>
              </w:rPr>
            </w:pPr>
            <w:r w:rsidRPr="005B1428">
              <w:rPr>
                <w:noProof/>
                <w:sz w:val="22"/>
                <w:lang w:val="en-US"/>
              </w:rPr>
              <w:t>Polyaromatic hydrocarbons (PAH</w:t>
            </w:r>
            <w:r w:rsidRPr="00A82E8B">
              <w:rPr>
                <w:noProof/>
                <w:sz w:val="22"/>
                <w:lang w:val="en-US"/>
              </w:rPr>
              <w:t>s</w:t>
            </w:r>
            <w:r w:rsidRPr="005B1428">
              <w:rPr>
                <w:noProof/>
                <w:sz w:val="22"/>
                <w:lang w:val="en-US"/>
              </w:rPr>
              <w:t>)</w:t>
            </w:r>
            <w:r>
              <w:rPr>
                <w:noProof/>
                <w:sz w:val="22"/>
                <w:lang w:val="en-US"/>
              </w:rPr>
              <w:t xml:space="preserve"> (</w:t>
            </w:r>
            <w:r w:rsidRPr="00FE10FD">
              <w:rPr>
                <w:noProof/>
                <w:sz w:val="22"/>
                <w:vertAlign w:val="superscript"/>
                <w:lang w:val="en-US"/>
              </w:rPr>
              <w:t>1</w:t>
            </w:r>
            <w:r w:rsidR="00733C4A">
              <w:rPr>
                <w:noProof/>
                <w:sz w:val="22"/>
                <w:vertAlign w:val="superscript"/>
                <w:lang w:val="en-US"/>
              </w:rPr>
              <w:t>6</w:t>
            </w:r>
            <w:r>
              <w:rPr>
                <w:noProof/>
                <w:sz w:val="22"/>
                <w:lang w:val="en-US"/>
              </w:rPr>
              <w:t>)</w:t>
            </w:r>
          </w:p>
        </w:tc>
        <w:tc>
          <w:tcPr>
            <w:tcW w:w="1329" w:type="dxa"/>
            <w:gridSpan w:val="3"/>
            <w:tcMar>
              <w:left w:w="28" w:type="dxa"/>
              <w:right w:w="28" w:type="dxa"/>
            </w:tcMar>
          </w:tcPr>
          <w:p w14:paraId="5772D84E" w14:textId="77777777" w:rsidR="000D6979" w:rsidRPr="00F023F7" w:rsidRDefault="000D6979" w:rsidP="00091D72">
            <w:pPr>
              <w:spacing w:before="40" w:after="40"/>
              <w:jc w:val="left"/>
              <w:rPr>
                <w:noProof/>
                <w:sz w:val="22"/>
                <w:lang w:val="en-US"/>
              </w:rPr>
            </w:pPr>
            <w:r>
              <w:rPr>
                <w:noProof/>
                <w:sz w:val="22"/>
                <w:lang w:val="en-US"/>
              </w:rPr>
              <w:t>Combustion products</w:t>
            </w:r>
          </w:p>
        </w:tc>
        <w:tc>
          <w:tcPr>
            <w:tcW w:w="992" w:type="dxa"/>
            <w:gridSpan w:val="2"/>
            <w:tcMar>
              <w:left w:w="28" w:type="dxa"/>
              <w:right w:w="28" w:type="dxa"/>
            </w:tcMar>
          </w:tcPr>
          <w:p w14:paraId="6BE0FC7A"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4" w:type="dxa"/>
          </w:tcPr>
          <w:p w14:paraId="3142D3D9" w14:textId="77777777" w:rsidR="000D6979" w:rsidRPr="002F4CF7" w:rsidRDefault="000D6979" w:rsidP="00091D72">
            <w:pPr>
              <w:spacing w:before="40" w:after="40"/>
              <w:jc w:val="left"/>
              <w:rPr>
                <w:noProof/>
                <w:sz w:val="22"/>
                <w:lang w:val="en-US"/>
              </w:rPr>
            </w:pPr>
            <w:r w:rsidRPr="002F4CF7">
              <w:rPr>
                <w:noProof/>
                <w:sz w:val="22"/>
                <w:lang w:val="en-US"/>
              </w:rPr>
              <w:t>not applicable</w:t>
            </w:r>
          </w:p>
        </w:tc>
        <w:tc>
          <w:tcPr>
            <w:tcW w:w="1279" w:type="dxa"/>
            <w:gridSpan w:val="2"/>
            <w:tcMar>
              <w:left w:w="28" w:type="dxa"/>
              <w:right w:w="28" w:type="dxa"/>
            </w:tcMar>
          </w:tcPr>
          <w:p w14:paraId="6BC60BAA"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9" w:type="dxa"/>
            <w:gridSpan w:val="2"/>
            <w:tcMar>
              <w:left w:w="28" w:type="dxa"/>
              <w:right w:w="28" w:type="dxa"/>
            </w:tcMar>
          </w:tcPr>
          <w:p w14:paraId="27BA5ED0"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8" w:type="dxa"/>
            <w:gridSpan w:val="2"/>
            <w:tcMar>
              <w:left w:w="28" w:type="dxa"/>
              <w:right w:w="28" w:type="dxa"/>
            </w:tcMar>
          </w:tcPr>
          <w:p w14:paraId="33D41453"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6A1C87EC"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6397456B" w14:textId="6EE3E659" w:rsidR="000D6979" w:rsidRPr="00F023F7" w:rsidRDefault="000D6979">
            <w:pPr>
              <w:spacing w:before="40" w:after="40"/>
              <w:jc w:val="left"/>
              <w:rPr>
                <w:noProof/>
                <w:sz w:val="22"/>
                <w:lang w:val="en-US"/>
              </w:rPr>
            </w:pPr>
            <w:r>
              <w:rPr>
                <w:noProof/>
                <w:sz w:val="22"/>
                <w:lang w:val="en-US"/>
              </w:rPr>
              <w:t>Sum of Benzo(a)pyrene equivalents [0.6]</w:t>
            </w:r>
            <w:r>
              <w:rPr>
                <w:rStyle w:val="FootnoteReference"/>
                <w:noProof/>
                <w:sz w:val="22"/>
                <w:lang w:val="en-US"/>
              </w:rPr>
              <w:t xml:space="preserve"> </w:t>
            </w:r>
            <w:r w:rsidRPr="00FE10FD">
              <w:rPr>
                <w:noProof/>
                <w:sz w:val="22"/>
                <w:lang w:val="en-US"/>
              </w:rPr>
              <w:t>(</w:t>
            </w:r>
            <w:r w:rsidRPr="00EA2CBB">
              <w:rPr>
                <w:noProof/>
                <w:sz w:val="22"/>
                <w:vertAlign w:val="superscript"/>
                <w:lang w:val="en-US"/>
              </w:rPr>
              <w:t>1</w:t>
            </w:r>
            <w:r w:rsidR="00733C4A">
              <w:rPr>
                <w:noProof/>
                <w:sz w:val="22"/>
                <w:vertAlign w:val="superscript"/>
                <w:lang w:val="en-US"/>
              </w:rPr>
              <w:t>7</w:t>
            </w:r>
            <w:r w:rsidRPr="00FE10FD">
              <w:rPr>
                <w:noProof/>
                <w:sz w:val="22"/>
                <w:lang w:val="en-US"/>
              </w:rPr>
              <w:t>)</w:t>
            </w:r>
          </w:p>
        </w:tc>
        <w:tc>
          <w:tcPr>
            <w:tcW w:w="1262" w:type="dxa"/>
            <w:tcMar>
              <w:left w:w="28" w:type="dxa"/>
              <w:right w:w="28" w:type="dxa"/>
            </w:tcMar>
          </w:tcPr>
          <w:p w14:paraId="3D4F0E29" w14:textId="77777777" w:rsidR="000D6979" w:rsidRPr="00F023F7" w:rsidRDefault="000D6979" w:rsidP="00091D72">
            <w:pPr>
              <w:spacing w:before="40" w:after="40"/>
              <w:jc w:val="left"/>
              <w:rPr>
                <w:noProof/>
                <w:sz w:val="22"/>
                <w:lang w:val="en-US"/>
              </w:rPr>
            </w:pPr>
            <w:r w:rsidRPr="00F023F7">
              <w:rPr>
                <w:noProof/>
                <w:sz w:val="22"/>
                <w:lang w:val="en-US"/>
              </w:rPr>
              <w:t xml:space="preserve">X </w:t>
            </w:r>
          </w:p>
        </w:tc>
        <w:tc>
          <w:tcPr>
            <w:tcW w:w="1153" w:type="dxa"/>
            <w:gridSpan w:val="2"/>
            <w:tcMar>
              <w:left w:w="28" w:type="dxa"/>
              <w:right w:w="28" w:type="dxa"/>
            </w:tcMar>
          </w:tcPr>
          <w:p w14:paraId="1CDF1124" w14:textId="77777777" w:rsidR="000D6979" w:rsidRPr="00F023F7" w:rsidRDefault="000D6979" w:rsidP="00091D72">
            <w:pPr>
              <w:spacing w:before="40" w:after="40"/>
              <w:jc w:val="left"/>
              <w:rPr>
                <w:noProof/>
                <w:sz w:val="22"/>
                <w:lang w:val="en-US"/>
              </w:rPr>
            </w:pPr>
            <w:r w:rsidRPr="00F023F7">
              <w:rPr>
                <w:noProof/>
                <w:sz w:val="22"/>
              </w:rPr>
              <w:t>X</w:t>
            </w:r>
          </w:p>
        </w:tc>
        <w:tc>
          <w:tcPr>
            <w:tcW w:w="970" w:type="dxa"/>
            <w:tcMar>
              <w:left w:w="28" w:type="dxa"/>
              <w:right w:w="28" w:type="dxa"/>
            </w:tcMar>
          </w:tcPr>
          <w:p w14:paraId="34A1482D" w14:textId="77777777" w:rsidR="000D6979" w:rsidRDefault="000D6979" w:rsidP="00091D72">
            <w:pPr>
              <w:spacing w:before="40" w:after="40"/>
              <w:jc w:val="left"/>
              <w:rPr>
                <w:noProof/>
                <w:sz w:val="22"/>
                <w:lang w:val="en-US"/>
              </w:rPr>
            </w:pPr>
            <w:r>
              <w:rPr>
                <w:noProof/>
                <w:sz w:val="22"/>
              </w:rPr>
              <w:t>X</w:t>
            </w:r>
          </w:p>
        </w:tc>
      </w:tr>
      <w:tr w:rsidR="000D6979" w:rsidRPr="00D35B56" w14:paraId="0E3D9DD1" w14:textId="77777777" w:rsidTr="007558FF">
        <w:trPr>
          <w:gridBefore w:val="1"/>
          <w:wBefore w:w="12" w:type="dxa"/>
          <w:cantSplit/>
          <w:tblHeader/>
          <w:jc w:val="center"/>
        </w:trPr>
        <w:tc>
          <w:tcPr>
            <w:tcW w:w="651" w:type="dxa"/>
            <w:gridSpan w:val="3"/>
            <w:vMerge w:val="restart"/>
            <w:tcMar>
              <w:left w:w="28" w:type="dxa"/>
              <w:right w:w="28" w:type="dxa"/>
            </w:tcMar>
          </w:tcPr>
          <w:p w14:paraId="77607989"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4B237E78" w14:textId="77777777" w:rsidR="000D6979" w:rsidRPr="00F023F7" w:rsidRDefault="000D6979" w:rsidP="00091D72">
            <w:pPr>
              <w:spacing w:before="40" w:after="40"/>
              <w:jc w:val="left"/>
              <w:rPr>
                <w:noProof/>
                <w:sz w:val="22"/>
                <w:lang w:val="en-US"/>
              </w:rPr>
            </w:pPr>
            <w:r w:rsidRPr="00F023F7">
              <w:rPr>
                <w:noProof/>
                <w:sz w:val="22"/>
                <w:lang w:val="en-US"/>
              </w:rPr>
              <w:t>Benzo(a)pyrene</w:t>
            </w:r>
          </w:p>
        </w:tc>
        <w:tc>
          <w:tcPr>
            <w:tcW w:w="1329" w:type="dxa"/>
            <w:gridSpan w:val="3"/>
            <w:tcMar>
              <w:left w:w="28" w:type="dxa"/>
              <w:right w:w="28" w:type="dxa"/>
            </w:tcMar>
          </w:tcPr>
          <w:p w14:paraId="2BB7AB9E"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403FA710" w14:textId="77777777" w:rsidR="000D6979" w:rsidRPr="00F023F7" w:rsidRDefault="000D6979" w:rsidP="00091D72">
            <w:pPr>
              <w:spacing w:before="40" w:after="40"/>
              <w:jc w:val="left"/>
              <w:rPr>
                <w:noProof/>
                <w:sz w:val="22"/>
                <w:lang w:val="en-US"/>
              </w:rPr>
            </w:pPr>
            <w:r w:rsidRPr="00F023F7">
              <w:rPr>
                <w:noProof/>
                <w:sz w:val="22"/>
                <w:lang w:val="en-US"/>
              </w:rPr>
              <w:t>50-32-8</w:t>
            </w:r>
          </w:p>
        </w:tc>
        <w:tc>
          <w:tcPr>
            <w:tcW w:w="1134" w:type="dxa"/>
            <w:shd w:val="clear" w:color="auto" w:fill="auto"/>
          </w:tcPr>
          <w:p w14:paraId="64F8E268" w14:textId="77777777" w:rsidR="000D6979" w:rsidRPr="00153C8F" w:rsidRDefault="000D6979" w:rsidP="00091D72">
            <w:pPr>
              <w:spacing w:before="40" w:after="40"/>
              <w:jc w:val="left"/>
              <w:rPr>
                <w:bCs/>
                <w:noProof/>
                <w:sz w:val="22"/>
                <w:lang w:val="en-US"/>
              </w:rPr>
            </w:pPr>
            <w:r w:rsidRPr="00153C8F">
              <w:rPr>
                <w:bCs/>
                <w:noProof/>
                <w:sz w:val="22"/>
                <w:lang w:val="en-US"/>
              </w:rPr>
              <w:t>200-028-5</w:t>
            </w:r>
          </w:p>
        </w:tc>
        <w:tc>
          <w:tcPr>
            <w:tcW w:w="1279" w:type="dxa"/>
            <w:gridSpan w:val="2"/>
            <w:shd w:val="clear" w:color="auto" w:fill="auto"/>
            <w:tcMar>
              <w:left w:w="28" w:type="dxa"/>
              <w:right w:w="28" w:type="dxa"/>
            </w:tcMar>
          </w:tcPr>
          <w:p w14:paraId="3B12A891" w14:textId="77777777" w:rsidR="000D6979" w:rsidRPr="00DF5F23" w:rsidRDefault="000D6979" w:rsidP="00091D72">
            <w:pPr>
              <w:spacing w:before="40" w:after="40"/>
              <w:jc w:val="left"/>
              <w:rPr>
                <w:bCs/>
                <w:noProof/>
                <w:sz w:val="22"/>
                <w:vertAlign w:val="superscript"/>
                <w:lang w:val="en-US"/>
              </w:rPr>
            </w:pPr>
          </w:p>
        </w:tc>
        <w:tc>
          <w:tcPr>
            <w:tcW w:w="1279" w:type="dxa"/>
            <w:gridSpan w:val="2"/>
            <w:shd w:val="clear" w:color="auto" w:fill="auto"/>
            <w:tcMar>
              <w:left w:w="28" w:type="dxa"/>
              <w:right w:w="28" w:type="dxa"/>
            </w:tcMar>
          </w:tcPr>
          <w:p w14:paraId="55D99505" w14:textId="77777777" w:rsidR="000D6979" w:rsidRPr="00DF5F23" w:rsidRDefault="000D6979" w:rsidP="00091D72">
            <w:pPr>
              <w:spacing w:before="40" w:after="40"/>
              <w:jc w:val="left"/>
              <w:rPr>
                <w:bCs/>
                <w:noProof/>
                <w:sz w:val="22"/>
                <w:lang w:val="en-US"/>
              </w:rPr>
            </w:pPr>
          </w:p>
        </w:tc>
        <w:tc>
          <w:tcPr>
            <w:tcW w:w="1278" w:type="dxa"/>
            <w:gridSpan w:val="2"/>
            <w:tcMar>
              <w:left w:w="28" w:type="dxa"/>
              <w:right w:w="28" w:type="dxa"/>
            </w:tcMar>
          </w:tcPr>
          <w:p w14:paraId="1736D28F" w14:textId="77777777" w:rsidR="000D6979" w:rsidRPr="00F023F7" w:rsidRDefault="000D6979" w:rsidP="00091D72">
            <w:pPr>
              <w:spacing w:before="40" w:after="40"/>
              <w:jc w:val="left"/>
              <w:rPr>
                <w:bCs/>
                <w:noProof/>
                <w:sz w:val="22"/>
                <w:lang w:val="en-US"/>
              </w:rPr>
            </w:pPr>
            <w:r w:rsidRPr="00F023F7">
              <w:rPr>
                <w:bCs/>
                <w:noProof/>
                <w:sz w:val="22"/>
                <w:lang w:val="en-US"/>
              </w:rPr>
              <w:t>0,27</w:t>
            </w:r>
          </w:p>
        </w:tc>
        <w:tc>
          <w:tcPr>
            <w:tcW w:w="1277" w:type="dxa"/>
            <w:gridSpan w:val="2"/>
            <w:tcMar>
              <w:left w:w="28" w:type="dxa"/>
              <w:right w:w="28" w:type="dxa"/>
            </w:tcMar>
          </w:tcPr>
          <w:p w14:paraId="2D388773" w14:textId="77777777" w:rsidR="000D6979" w:rsidRPr="00F023F7" w:rsidRDefault="000D6979" w:rsidP="00091D72">
            <w:pPr>
              <w:spacing w:before="40" w:after="40"/>
              <w:jc w:val="left"/>
              <w:rPr>
                <w:bCs/>
                <w:noProof/>
                <w:sz w:val="22"/>
                <w:lang w:val="en-US"/>
              </w:rPr>
            </w:pPr>
            <w:r w:rsidRPr="00F023F7">
              <w:rPr>
                <w:bCs/>
                <w:noProof/>
                <w:sz w:val="22"/>
                <w:lang w:val="en-US"/>
              </w:rPr>
              <w:t>0,027</w:t>
            </w:r>
          </w:p>
        </w:tc>
        <w:tc>
          <w:tcPr>
            <w:tcW w:w="1136" w:type="dxa"/>
            <w:gridSpan w:val="2"/>
            <w:tcMar>
              <w:left w:w="28" w:type="dxa"/>
              <w:right w:w="28" w:type="dxa"/>
            </w:tcMar>
          </w:tcPr>
          <w:p w14:paraId="6CB115E6" w14:textId="77777777" w:rsidR="000D6979" w:rsidRPr="00F023F7" w:rsidRDefault="000D6979" w:rsidP="00091D72">
            <w:pPr>
              <w:spacing w:before="40" w:after="40"/>
              <w:jc w:val="left"/>
              <w:rPr>
                <w:b/>
                <w:bCs/>
                <w:i/>
                <w:noProof/>
                <w:sz w:val="22"/>
                <w:lang w:val="en-US"/>
              </w:rPr>
            </w:pPr>
            <w:bookmarkStart w:id="21" w:name="_DV_C335"/>
            <w:r>
              <w:rPr>
                <w:rStyle w:val="DeltaViewInsertion"/>
                <w:b w:val="0"/>
                <w:bCs/>
                <w:i w:val="0"/>
                <w:iCs/>
                <w:noProof/>
                <w:sz w:val="22"/>
                <w:lang w:val="en-US"/>
              </w:rPr>
              <w:t>[</w:t>
            </w:r>
            <w:r w:rsidRPr="00F023F7">
              <w:rPr>
                <w:rStyle w:val="DeltaViewInsertion"/>
                <w:b w:val="0"/>
                <w:bCs/>
                <w:i w:val="0"/>
                <w:iCs/>
                <w:noProof/>
                <w:sz w:val="22"/>
                <w:lang w:val="en-US"/>
              </w:rPr>
              <w:t>0,6</w:t>
            </w:r>
            <w:bookmarkEnd w:id="21"/>
            <w:r>
              <w:rPr>
                <w:rStyle w:val="DeltaViewInsertion"/>
                <w:b w:val="0"/>
                <w:bCs/>
                <w:i w:val="0"/>
                <w:iCs/>
                <w:noProof/>
                <w:sz w:val="22"/>
                <w:lang w:val="en-US"/>
              </w:rPr>
              <w:t>]</w:t>
            </w:r>
          </w:p>
        </w:tc>
        <w:tc>
          <w:tcPr>
            <w:tcW w:w="1262" w:type="dxa"/>
            <w:tcMar>
              <w:left w:w="28" w:type="dxa"/>
              <w:right w:w="28" w:type="dxa"/>
            </w:tcMar>
          </w:tcPr>
          <w:p w14:paraId="60A21190" w14:textId="77777777" w:rsidR="000D6979" w:rsidRPr="00D317F0" w:rsidRDefault="000D6979" w:rsidP="00091D72">
            <w:pPr>
              <w:spacing w:before="40" w:after="40"/>
              <w:jc w:val="left"/>
              <w:rPr>
                <w:rStyle w:val="DeltaViewInsertion"/>
                <w:b w:val="0"/>
                <w:bCs/>
                <w:i w:val="0"/>
                <w:iCs/>
                <w:noProof/>
                <w:sz w:val="22"/>
                <w:lang w:val="en-US"/>
              </w:rPr>
            </w:pPr>
          </w:p>
        </w:tc>
        <w:tc>
          <w:tcPr>
            <w:tcW w:w="1153" w:type="dxa"/>
            <w:gridSpan w:val="2"/>
            <w:tcMar>
              <w:left w:w="28" w:type="dxa"/>
              <w:right w:w="28" w:type="dxa"/>
            </w:tcMar>
          </w:tcPr>
          <w:p w14:paraId="4488A8A3" w14:textId="77777777" w:rsidR="000D6979" w:rsidRPr="00F023F7" w:rsidRDefault="000D6979" w:rsidP="00091D72">
            <w:pPr>
              <w:spacing w:before="40" w:after="40"/>
              <w:jc w:val="left"/>
              <w:rPr>
                <w:rStyle w:val="DeltaViewInsertion"/>
                <w:b w:val="0"/>
                <w:bCs/>
                <w:i w:val="0"/>
                <w:iCs/>
                <w:strike/>
                <w:noProof/>
                <w:sz w:val="22"/>
                <w:lang w:val="en-US"/>
              </w:rPr>
            </w:pPr>
          </w:p>
        </w:tc>
        <w:tc>
          <w:tcPr>
            <w:tcW w:w="970" w:type="dxa"/>
            <w:tcMar>
              <w:left w:w="28" w:type="dxa"/>
              <w:right w:w="28" w:type="dxa"/>
            </w:tcMar>
          </w:tcPr>
          <w:p w14:paraId="49BA6190" w14:textId="77777777" w:rsidR="000D6979" w:rsidRPr="00D35B56" w:rsidRDefault="000D6979" w:rsidP="00091D72">
            <w:pPr>
              <w:spacing w:before="40" w:after="40"/>
              <w:jc w:val="left"/>
              <w:rPr>
                <w:rStyle w:val="DeltaViewInsertion"/>
                <w:b w:val="0"/>
                <w:bCs/>
                <w:i w:val="0"/>
                <w:iCs/>
                <w:strike/>
                <w:noProof/>
                <w:sz w:val="22"/>
                <w:lang w:val="en-US"/>
              </w:rPr>
            </w:pPr>
          </w:p>
        </w:tc>
      </w:tr>
      <w:tr w:rsidR="000D6979" w:rsidRPr="00D35B56" w14:paraId="22625FBF" w14:textId="77777777" w:rsidTr="007558FF">
        <w:trPr>
          <w:gridBefore w:val="1"/>
          <w:wBefore w:w="12" w:type="dxa"/>
          <w:cantSplit/>
          <w:tblHeader/>
          <w:jc w:val="center"/>
        </w:trPr>
        <w:tc>
          <w:tcPr>
            <w:tcW w:w="651" w:type="dxa"/>
            <w:gridSpan w:val="3"/>
            <w:vMerge/>
            <w:tcMar>
              <w:left w:w="28" w:type="dxa"/>
              <w:right w:w="28" w:type="dxa"/>
            </w:tcMar>
          </w:tcPr>
          <w:p w14:paraId="6CDC1FDB"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53BF18F5" w14:textId="77777777" w:rsidR="000D6979" w:rsidRPr="00F023F7" w:rsidRDefault="000D6979" w:rsidP="00091D72">
            <w:pPr>
              <w:spacing w:before="40" w:after="40"/>
              <w:jc w:val="left"/>
              <w:rPr>
                <w:noProof/>
                <w:sz w:val="22"/>
                <w:lang w:val="en-US"/>
              </w:rPr>
            </w:pPr>
            <w:r w:rsidRPr="00F023F7">
              <w:rPr>
                <w:noProof/>
                <w:sz w:val="22"/>
                <w:lang w:val="en-US"/>
              </w:rPr>
              <w:t>Benzo(b)fluoranthene</w:t>
            </w:r>
          </w:p>
        </w:tc>
        <w:tc>
          <w:tcPr>
            <w:tcW w:w="1329" w:type="dxa"/>
            <w:gridSpan w:val="3"/>
            <w:tcMar>
              <w:left w:w="28" w:type="dxa"/>
              <w:right w:w="28" w:type="dxa"/>
            </w:tcMar>
          </w:tcPr>
          <w:p w14:paraId="652D4758"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1516DABB" w14:textId="77777777" w:rsidR="000D6979" w:rsidRPr="00F023F7" w:rsidRDefault="000D6979" w:rsidP="00091D72">
            <w:pPr>
              <w:spacing w:before="40" w:after="40"/>
              <w:jc w:val="left"/>
              <w:rPr>
                <w:noProof/>
                <w:sz w:val="22"/>
                <w:lang w:val="en-US"/>
              </w:rPr>
            </w:pPr>
            <w:r w:rsidRPr="00F023F7">
              <w:rPr>
                <w:noProof/>
                <w:sz w:val="22"/>
                <w:lang w:val="en-US"/>
              </w:rPr>
              <w:t>205</w:t>
            </w:r>
            <w:r w:rsidRPr="00F023F7">
              <w:rPr>
                <w:noProof/>
                <w:sz w:val="22"/>
                <w:lang w:val="en-US"/>
              </w:rPr>
              <w:noBreakHyphen/>
              <w:t>99</w:t>
            </w:r>
            <w:r w:rsidRPr="00F023F7">
              <w:rPr>
                <w:noProof/>
                <w:sz w:val="22"/>
                <w:lang w:val="en-US"/>
              </w:rPr>
              <w:noBreakHyphen/>
              <w:t>2</w:t>
            </w:r>
          </w:p>
        </w:tc>
        <w:tc>
          <w:tcPr>
            <w:tcW w:w="1134" w:type="dxa"/>
          </w:tcPr>
          <w:p w14:paraId="28D1F0A8" w14:textId="77777777" w:rsidR="000D6979" w:rsidRPr="002F4CF7" w:rsidDel="00BD2DD7" w:rsidRDefault="000D6979" w:rsidP="00091D72">
            <w:pPr>
              <w:spacing w:before="40" w:after="40"/>
              <w:jc w:val="left"/>
              <w:rPr>
                <w:rStyle w:val="DeltaViewInsertion"/>
                <w:b w:val="0"/>
                <w:i w:val="0"/>
                <w:iCs/>
                <w:noProof/>
                <w:sz w:val="22"/>
                <w:lang w:val="en-US"/>
              </w:rPr>
            </w:pPr>
            <w:r w:rsidRPr="002F4CF7">
              <w:rPr>
                <w:rStyle w:val="DeltaViewInsertion"/>
                <w:b w:val="0"/>
                <w:i w:val="0"/>
                <w:iCs/>
                <w:noProof/>
                <w:sz w:val="22"/>
                <w:lang w:val="en-US"/>
              </w:rPr>
              <w:t>205-911-9</w:t>
            </w:r>
          </w:p>
        </w:tc>
        <w:tc>
          <w:tcPr>
            <w:tcW w:w="1279" w:type="dxa"/>
            <w:gridSpan w:val="2"/>
            <w:tcMar>
              <w:left w:w="28" w:type="dxa"/>
              <w:right w:w="28" w:type="dxa"/>
            </w:tcMar>
          </w:tcPr>
          <w:p w14:paraId="190A23C4" w14:textId="77777777" w:rsidR="000D6979" w:rsidRPr="00153C8F" w:rsidRDefault="000D6979" w:rsidP="00091D72">
            <w:pPr>
              <w:spacing w:before="40" w:after="40"/>
              <w:jc w:val="left"/>
              <w:rPr>
                <w:b/>
                <w:i/>
                <w:noProof/>
                <w:sz w:val="22"/>
                <w:lang w:val="en-US"/>
              </w:rPr>
            </w:pPr>
          </w:p>
        </w:tc>
        <w:tc>
          <w:tcPr>
            <w:tcW w:w="1279" w:type="dxa"/>
            <w:gridSpan w:val="2"/>
            <w:tcMar>
              <w:left w:w="28" w:type="dxa"/>
              <w:right w:w="28" w:type="dxa"/>
            </w:tcMar>
          </w:tcPr>
          <w:p w14:paraId="350ADBAA" w14:textId="77777777" w:rsidR="000D6979" w:rsidRPr="00153C8F" w:rsidRDefault="000D6979" w:rsidP="00091D72">
            <w:pPr>
              <w:spacing w:before="40" w:after="40"/>
              <w:jc w:val="left"/>
              <w:rPr>
                <w:b/>
                <w:i/>
                <w:noProof/>
                <w:sz w:val="22"/>
                <w:lang w:val="en-US"/>
              </w:rPr>
            </w:pPr>
          </w:p>
        </w:tc>
        <w:tc>
          <w:tcPr>
            <w:tcW w:w="1278" w:type="dxa"/>
            <w:gridSpan w:val="2"/>
            <w:tcMar>
              <w:left w:w="28" w:type="dxa"/>
              <w:right w:w="28" w:type="dxa"/>
            </w:tcMar>
          </w:tcPr>
          <w:p w14:paraId="7C99CAD7" w14:textId="77777777" w:rsidR="000D6979" w:rsidRPr="00F023F7" w:rsidRDefault="000D6979" w:rsidP="00091D72">
            <w:pPr>
              <w:spacing w:before="40" w:after="40"/>
              <w:jc w:val="left"/>
              <w:rPr>
                <w:noProof/>
                <w:sz w:val="22"/>
                <w:lang w:val="en-US"/>
              </w:rPr>
            </w:pPr>
            <w:r w:rsidRPr="00F023F7">
              <w:rPr>
                <w:noProof/>
                <w:sz w:val="22"/>
                <w:lang w:val="en-US"/>
              </w:rPr>
              <w:t>0,017</w:t>
            </w:r>
          </w:p>
        </w:tc>
        <w:tc>
          <w:tcPr>
            <w:tcW w:w="1277" w:type="dxa"/>
            <w:gridSpan w:val="2"/>
            <w:tcMar>
              <w:left w:w="28" w:type="dxa"/>
              <w:right w:w="28" w:type="dxa"/>
            </w:tcMar>
          </w:tcPr>
          <w:p w14:paraId="3307A240" w14:textId="77777777" w:rsidR="000D6979" w:rsidRPr="00F023F7" w:rsidRDefault="000D6979" w:rsidP="00091D72">
            <w:pPr>
              <w:spacing w:before="40" w:after="40"/>
              <w:jc w:val="left"/>
              <w:rPr>
                <w:noProof/>
                <w:sz w:val="22"/>
                <w:lang w:val="en-US"/>
              </w:rPr>
            </w:pPr>
            <w:r w:rsidRPr="00F023F7">
              <w:rPr>
                <w:noProof/>
                <w:sz w:val="22"/>
                <w:lang w:val="en-US"/>
              </w:rPr>
              <w:t>0,017</w:t>
            </w:r>
          </w:p>
        </w:tc>
        <w:tc>
          <w:tcPr>
            <w:tcW w:w="1136" w:type="dxa"/>
            <w:gridSpan w:val="2"/>
            <w:tcMar>
              <w:left w:w="28" w:type="dxa"/>
              <w:right w:w="28" w:type="dxa"/>
            </w:tcMar>
          </w:tcPr>
          <w:p w14:paraId="46E84CBD" w14:textId="3808DA32" w:rsidR="000D6979" w:rsidRPr="00A82E8B" w:rsidRDefault="000D6979">
            <w:pPr>
              <w:spacing w:before="40" w:after="40"/>
              <w:jc w:val="left"/>
              <w:rPr>
                <w:b/>
                <w:noProof/>
                <w:sz w:val="22"/>
                <w:highlight w:val="cyan"/>
                <w:lang w:val="en-US"/>
              </w:rPr>
            </w:pPr>
            <w:bookmarkStart w:id="22" w:name="_DV_C338"/>
            <w:r w:rsidRPr="00A82E8B">
              <w:rPr>
                <w:rStyle w:val="DeltaViewInsertion"/>
                <w:b w:val="0"/>
                <w:i w:val="0"/>
                <w:iCs/>
                <w:noProof/>
                <w:sz w:val="22"/>
                <w:lang w:val="en-US"/>
              </w:rPr>
              <w:t xml:space="preserve">see </w:t>
            </w:r>
            <w:r>
              <w:rPr>
                <w:rStyle w:val="DeltaViewInsertion"/>
                <w:b w:val="0"/>
                <w:i w:val="0"/>
                <w:iCs/>
                <w:noProof/>
                <w:sz w:val="22"/>
                <w:lang w:val="en-US"/>
              </w:rPr>
              <w:t>foot</w:t>
            </w:r>
            <w:r w:rsidRPr="00A82E8B">
              <w:rPr>
                <w:rStyle w:val="DeltaViewInsertion"/>
                <w:b w:val="0"/>
                <w:i w:val="0"/>
                <w:iCs/>
                <w:noProof/>
                <w:sz w:val="22"/>
                <w:lang w:val="en-US"/>
              </w:rPr>
              <w:t xml:space="preserve">note </w:t>
            </w:r>
            <w:bookmarkEnd w:id="22"/>
            <w:r w:rsidRPr="00A82E8B">
              <w:rPr>
                <w:rStyle w:val="DeltaViewInsertion"/>
                <w:b w:val="0"/>
                <w:i w:val="0"/>
                <w:iCs/>
                <w:noProof/>
                <w:sz w:val="22"/>
                <w:lang w:val="en-US"/>
              </w:rPr>
              <w:t>1</w:t>
            </w:r>
            <w:r w:rsidR="00733C4A">
              <w:rPr>
                <w:rStyle w:val="DeltaViewInsertion"/>
                <w:b w:val="0"/>
                <w:i w:val="0"/>
                <w:iCs/>
                <w:noProof/>
                <w:sz w:val="22"/>
                <w:lang w:val="en-US"/>
              </w:rPr>
              <w:t>7</w:t>
            </w:r>
          </w:p>
        </w:tc>
        <w:tc>
          <w:tcPr>
            <w:tcW w:w="1262" w:type="dxa"/>
            <w:tcMar>
              <w:left w:w="28" w:type="dxa"/>
              <w:right w:w="28" w:type="dxa"/>
            </w:tcMar>
          </w:tcPr>
          <w:p w14:paraId="58D4C02E" w14:textId="77777777" w:rsidR="000D6979" w:rsidRPr="00D317F0" w:rsidRDefault="000D6979" w:rsidP="00091D72">
            <w:pPr>
              <w:spacing w:before="40" w:after="40"/>
              <w:jc w:val="left"/>
              <w:rPr>
                <w:rStyle w:val="DeltaViewInsertion"/>
                <w:b w:val="0"/>
                <w:i w:val="0"/>
                <w:iCs/>
                <w:noProof/>
                <w:sz w:val="22"/>
                <w:lang w:val="en-US"/>
              </w:rPr>
            </w:pPr>
          </w:p>
        </w:tc>
        <w:tc>
          <w:tcPr>
            <w:tcW w:w="1153" w:type="dxa"/>
            <w:gridSpan w:val="2"/>
            <w:tcMar>
              <w:left w:w="28" w:type="dxa"/>
              <w:right w:w="28" w:type="dxa"/>
            </w:tcMar>
          </w:tcPr>
          <w:p w14:paraId="74DD9686" w14:textId="77777777" w:rsidR="000D6979" w:rsidRPr="00F023F7" w:rsidRDefault="000D6979" w:rsidP="00091D72">
            <w:pPr>
              <w:spacing w:before="40" w:after="40"/>
              <w:jc w:val="left"/>
              <w:rPr>
                <w:rStyle w:val="DeltaViewInsertion"/>
                <w:b w:val="0"/>
                <w:iCs/>
                <w:noProof/>
                <w:sz w:val="22"/>
                <w:lang w:val="en-US"/>
              </w:rPr>
            </w:pPr>
          </w:p>
        </w:tc>
        <w:tc>
          <w:tcPr>
            <w:tcW w:w="970" w:type="dxa"/>
            <w:tcMar>
              <w:left w:w="28" w:type="dxa"/>
              <w:right w:w="28" w:type="dxa"/>
            </w:tcMar>
          </w:tcPr>
          <w:p w14:paraId="73E48F82" w14:textId="77777777" w:rsidR="000D6979" w:rsidRPr="00D35B56" w:rsidRDefault="000D6979" w:rsidP="00091D72">
            <w:pPr>
              <w:spacing w:before="40" w:after="40"/>
              <w:jc w:val="left"/>
              <w:rPr>
                <w:rStyle w:val="DeltaViewInsertion"/>
                <w:b w:val="0"/>
                <w:iCs/>
                <w:noProof/>
                <w:sz w:val="22"/>
                <w:lang w:val="en-US"/>
              </w:rPr>
            </w:pPr>
          </w:p>
        </w:tc>
      </w:tr>
      <w:tr w:rsidR="000D6979" w:rsidRPr="00D35B56" w14:paraId="261AA87C" w14:textId="77777777" w:rsidTr="007558FF">
        <w:trPr>
          <w:gridBefore w:val="1"/>
          <w:wBefore w:w="12" w:type="dxa"/>
          <w:cantSplit/>
          <w:tblHeader/>
          <w:jc w:val="center"/>
        </w:trPr>
        <w:tc>
          <w:tcPr>
            <w:tcW w:w="651" w:type="dxa"/>
            <w:gridSpan w:val="3"/>
            <w:vMerge/>
            <w:tcMar>
              <w:left w:w="28" w:type="dxa"/>
              <w:right w:w="28" w:type="dxa"/>
            </w:tcMar>
          </w:tcPr>
          <w:p w14:paraId="32FFDD0F"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1CD0448B" w14:textId="77777777" w:rsidR="000D6979" w:rsidRPr="00F023F7" w:rsidRDefault="000D6979" w:rsidP="00091D72">
            <w:pPr>
              <w:spacing w:before="40" w:after="40"/>
              <w:jc w:val="left"/>
              <w:rPr>
                <w:noProof/>
                <w:sz w:val="22"/>
                <w:lang w:val="en-US"/>
              </w:rPr>
            </w:pPr>
            <w:r w:rsidRPr="00F023F7">
              <w:rPr>
                <w:noProof/>
                <w:sz w:val="22"/>
                <w:lang w:val="en-US"/>
              </w:rPr>
              <w:t>Benzo(k)fluoranthene</w:t>
            </w:r>
          </w:p>
        </w:tc>
        <w:tc>
          <w:tcPr>
            <w:tcW w:w="1329" w:type="dxa"/>
            <w:gridSpan w:val="3"/>
            <w:tcMar>
              <w:left w:w="28" w:type="dxa"/>
              <w:right w:w="28" w:type="dxa"/>
            </w:tcMar>
          </w:tcPr>
          <w:p w14:paraId="7CE255E5"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12062463" w14:textId="77777777" w:rsidR="000D6979" w:rsidRPr="00F023F7" w:rsidRDefault="000D6979" w:rsidP="00091D72">
            <w:pPr>
              <w:spacing w:before="40" w:after="40"/>
              <w:jc w:val="left"/>
              <w:rPr>
                <w:noProof/>
                <w:sz w:val="22"/>
                <w:lang w:val="en-US"/>
              </w:rPr>
            </w:pPr>
            <w:r w:rsidRPr="00F023F7">
              <w:rPr>
                <w:noProof/>
                <w:sz w:val="22"/>
                <w:lang w:val="en-US"/>
              </w:rPr>
              <w:t>207</w:t>
            </w:r>
            <w:r w:rsidRPr="00F023F7">
              <w:rPr>
                <w:noProof/>
                <w:sz w:val="22"/>
                <w:lang w:val="en-US"/>
              </w:rPr>
              <w:noBreakHyphen/>
              <w:t>08</w:t>
            </w:r>
            <w:r w:rsidRPr="00F023F7">
              <w:rPr>
                <w:noProof/>
                <w:sz w:val="22"/>
                <w:lang w:val="en-US"/>
              </w:rPr>
              <w:noBreakHyphen/>
              <w:t>9</w:t>
            </w:r>
          </w:p>
        </w:tc>
        <w:tc>
          <w:tcPr>
            <w:tcW w:w="1134" w:type="dxa"/>
          </w:tcPr>
          <w:p w14:paraId="10AE968D" w14:textId="77777777" w:rsidR="000D6979" w:rsidRPr="002F4CF7" w:rsidDel="00BD2DD7" w:rsidRDefault="000D6979" w:rsidP="00091D72">
            <w:pPr>
              <w:spacing w:before="40" w:after="40"/>
              <w:jc w:val="left"/>
              <w:rPr>
                <w:rStyle w:val="DeltaViewInsertion"/>
                <w:b w:val="0"/>
                <w:i w:val="0"/>
                <w:iCs/>
                <w:noProof/>
                <w:sz w:val="22"/>
                <w:lang w:val="en-US"/>
              </w:rPr>
            </w:pPr>
            <w:r w:rsidRPr="002F4CF7">
              <w:rPr>
                <w:rStyle w:val="DeltaViewInsertion"/>
                <w:b w:val="0"/>
                <w:i w:val="0"/>
                <w:iCs/>
                <w:noProof/>
                <w:sz w:val="22"/>
                <w:lang w:val="en-US"/>
              </w:rPr>
              <w:t>205-916-6</w:t>
            </w:r>
          </w:p>
        </w:tc>
        <w:tc>
          <w:tcPr>
            <w:tcW w:w="1279" w:type="dxa"/>
            <w:gridSpan w:val="2"/>
            <w:tcMar>
              <w:left w:w="28" w:type="dxa"/>
              <w:right w:w="28" w:type="dxa"/>
            </w:tcMar>
          </w:tcPr>
          <w:p w14:paraId="14D255A0" w14:textId="77777777" w:rsidR="000D6979" w:rsidRPr="00F023F7" w:rsidRDefault="000D6979" w:rsidP="00091D72">
            <w:pPr>
              <w:spacing w:before="40" w:after="40"/>
              <w:jc w:val="left"/>
              <w:rPr>
                <w:b/>
                <w:i/>
                <w:noProof/>
                <w:sz w:val="22"/>
                <w:lang w:val="en-US"/>
              </w:rPr>
            </w:pPr>
          </w:p>
        </w:tc>
        <w:tc>
          <w:tcPr>
            <w:tcW w:w="1279" w:type="dxa"/>
            <w:gridSpan w:val="2"/>
            <w:tcMar>
              <w:left w:w="28" w:type="dxa"/>
              <w:right w:w="28" w:type="dxa"/>
            </w:tcMar>
          </w:tcPr>
          <w:p w14:paraId="642B89A7" w14:textId="77777777" w:rsidR="000D6979" w:rsidRPr="00F023F7" w:rsidRDefault="000D6979" w:rsidP="00091D72">
            <w:pPr>
              <w:spacing w:before="40" w:after="40"/>
              <w:jc w:val="left"/>
              <w:rPr>
                <w:b/>
                <w:i/>
                <w:noProof/>
                <w:sz w:val="22"/>
                <w:lang w:val="en-US"/>
              </w:rPr>
            </w:pPr>
          </w:p>
        </w:tc>
        <w:tc>
          <w:tcPr>
            <w:tcW w:w="1278" w:type="dxa"/>
            <w:gridSpan w:val="2"/>
            <w:tcMar>
              <w:left w:w="28" w:type="dxa"/>
              <w:right w:w="28" w:type="dxa"/>
            </w:tcMar>
          </w:tcPr>
          <w:p w14:paraId="754CC426" w14:textId="77777777" w:rsidR="000D6979" w:rsidRPr="00F023F7" w:rsidRDefault="000D6979" w:rsidP="00091D72">
            <w:pPr>
              <w:spacing w:before="40" w:after="40"/>
              <w:jc w:val="left"/>
              <w:rPr>
                <w:noProof/>
                <w:sz w:val="22"/>
                <w:lang w:val="en-US"/>
              </w:rPr>
            </w:pPr>
            <w:r w:rsidRPr="00F023F7">
              <w:rPr>
                <w:noProof/>
                <w:sz w:val="22"/>
                <w:lang w:val="en-US"/>
              </w:rPr>
              <w:t>0,017</w:t>
            </w:r>
          </w:p>
        </w:tc>
        <w:tc>
          <w:tcPr>
            <w:tcW w:w="1277" w:type="dxa"/>
            <w:gridSpan w:val="2"/>
            <w:tcMar>
              <w:left w:w="28" w:type="dxa"/>
              <w:right w:w="28" w:type="dxa"/>
            </w:tcMar>
          </w:tcPr>
          <w:p w14:paraId="1D0DE902" w14:textId="77777777" w:rsidR="000D6979" w:rsidRPr="00A82E8B" w:rsidRDefault="000D6979" w:rsidP="00091D72">
            <w:pPr>
              <w:spacing w:before="40" w:after="40"/>
              <w:jc w:val="left"/>
              <w:rPr>
                <w:noProof/>
                <w:sz w:val="22"/>
                <w:lang w:val="en-US"/>
              </w:rPr>
            </w:pPr>
            <w:r w:rsidRPr="00A82E8B">
              <w:rPr>
                <w:noProof/>
                <w:sz w:val="22"/>
                <w:lang w:val="en-US"/>
              </w:rPr>
              <w:t>0,017</w:t>
            </w:r>
          </w:p>
        </w:tc>
        <w:tc>
          <w:tcPr>
            <w:tcW w:w="1136" w:type="dxa"/>
            <w:gridSpan w:val="2"/>
            <w:tcMar>
              <w:left w:w="28" w:type="dxa"/>
              <w:right w:w="28" w:type="dxa"/>
            </w:tcMar>
          </w:tcPr>
          <w:p w14:paraId="39B0A74D" w14:textId="46A77F5D" w:rsidR="000D6979" w:rsidRPr="00A82E8B" w:rsidRDefault="000D6979">
            <w:pPr>
              <w:spacing w:before="40" w:after="40"/>
              <w:jc w:val="left"/>
              <w:rPr>
                <w:b/>
                <w:noProof/>
                <w:sz w:val="22"/>
                <w:lang w:val="en-US"/>
              </w:rPr>
            </w:pPr>
            <w:bookmarkStart w:id="23" w:name="_DV_C341"/>
            <w:r w:rsidRPr="00A82E8B">
              <w:rPr>
                <w:rStyle w:val="DeltaViewInsertion"/>
                <w:b w:val="0"/>
                <w:i w:val="0"/>
                <w:iCs/>
                <w:noProof/>
                <w:sz w:val="22"/>
                <w:lang w:val="en-US"/>
              </w:rPr>
              <w:t xml:space="preserve">see footnote </w:t>
            </w:r>
            <w:bookmarkEnd w:id="23"/>
            <w:r w:rsidRPr="00A82E8B">
              <w:rPr>
                <w:rStyle w:val="DeltaViewInsertion"/>
                <w:b w:val="0"/>
                <w:i w:val="0"/>
                <w:iCs/>
                <w:noProof/>
                <w:sz w:val="22"/>
                <w:lang w:val="en-US"/>
              </w:rPr>
              <w:t>1</w:t>
            </w:r>
            <w:r w:rsidR="00733C4A">
              <w:rPr>
                <w:rStyle w:val="DeltaViewInsertion"/>
                <w:b w:val="0"/>
                <w:i w:val="0"/>
                <w:iCs/>
                <w:noProof/>
                <w:sz w:val="22"/>
                <w:lang w:val="en-US"/>
              </w:rPr>
              <w:t>7</w:t>
            </w:r>
          </w:p>
        </w:tc>
        <w:tc>
          <w:tcPr>
            <w:tcW w:w="1262" w:type="dxa"/>
            <w:tcMar>
              <w:left w:w="28" w:type="dxa"/>
              <w:right w:w="28" w:type="dxa"/>
            </w:tcMar>
          </w:tcPr>
          <w:p w14:paraId="490F09F1" w14:textId="77777777" w:rsidR="000D6979" w:rsidRPr="00D317F0" w:rsidRDefault="000D6979" w:rsidP="00091D72">
            <w:pPr>
              <w:spacing w:before="40" w:after="40"/>
              <w:jc w:val="left"/>
              <w:rPr>
                <w:rStyle w:val="DeltaViewInsertion"/>
                <w:b w:val="0"/>
                <w:i w:val="0"/>
                <w:iCs/>
                <w:noProof/>
                <w:sz w:val="22"/>
                <w:lang w:val="en-US"/>
              </w:rPr>
            </w:pPr>
          </w:p>
        </w:tc>
        <w:tc>
          <w:tcPr>
            <w:tcW w:w="1153" w:type="dxa"/>
            <w:gridSpan w:val="2"/>
            <w:tcMar>
              <w:left w:w="28" w:type="dxa"/>
              <w:right w:w="28" w:type="dxa"/>
            </w:tcMar>
          </w:tcPr>
          <w:p w14:paraId="60FD3BA4" w14:textId="77777777" w:rsidR="000D6979" w:rsidRPr="00F023F7" w:rsidRDefault="000D6979" w:rsidP="00091D72">
            <w:pPr>
              <w:spacing w:before="40" w:after="40"/>
              <w:jc w:val="left"/>
              <w:rPr>
                <w:rStyle w:val="DeltaViewInsertion"/>
                <w:b w:val="0"/>
                <w:iCs/>
                <w:noProof/>
                <w:sz w:val="22"/>
                <w:lang w:val="en-US"/>
              </w:rPr>
            </w:pPr>
          </w:p>
        </w:tc>
        <w:tc>
          <w:tcPr>
            <w:tcW w:w="970" w:type="dxa"/>
            <w:tcMar>
              <w:left w:w="28" w:type="dxa"/>
              <w:right w:w="28" w:type="dxa"/>
            </w:tcMar>
          </w:tcPr>
          <w:p w14:paraId="6DE5DB4A" w14:textId="77777777" w:rsidR="000D6979" w:rsidRPr="00D35B56" w:rsidRDefault="000D6979" w:rsidP="00091D72">
            <w:pPr>
              <w:spacing w:before="40" w:after="40"/>
              <w:jc w:val="left"/>
              <w:rPr>
                <w:rStyle w:val="DeltaViewInsertion"/>
                <w:b w:val="0"/>
                <w:iCs/>
                <w:noProof/>
                <w:sz w:val="22"/>
                <w:lang w:val="en-US"/>
              </w:rPr>
            </w:pPr>
          </w:p>
        </w:tc>
      </w:tr>
      <w:tr w:rsidR="000D6979" w:rsidRPr="00D35B56" w14:paraId="17214545" w14:textId="77777777" w:rsidTr="007558FF">
        <w:trPr>
          <w:gridBefore w:val="1"/>
          <w:wBefore w:w="12" w:type="dxa"/>
          <w:cantSplit/>
          <w:tblHeader/>
          <w:jc w:val="center"/>
        </w:trPr>
        <w:tc>
          <w:tcPr>
            <w:tcW w:w="651" w:type="dxa"/>
            <w:gridSpan w:val="3"/>
            <w:vMerge/>
            <w:tcMar>
              <w:left w:w="28" w:type="dxa"/>
              <w:right w:w="28" w:type="dxa"/>
            </w:tcMar>
          </w:tcPr>
          <w:p w14:paraId="67BE6799"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0E994E86" w14:textId="77777777" w:rsidR="000D6979" w:rsidRPr="00A82E8B" w:rsidRDefault="000D6979" w:rsidP="00091D72">
            <w:pPr>
              <w:spacing w:before="40" w:after="40"/>
              <w:jc w:val="left"/>
              <w:rPr>
                <w:noProof/>
                <w:sz w:val="22"/>
                <w:lang w:val="it-IT"/>
              </w:rPr>
            </w:pPr>
            <w:r w:rsidRPr="00A82E8B">
              <w:rPr>
                <w:noProof/>
                <w:sz w:val="22"/>
                <w:lang w:val="it-IT"/>
              </w:rPr>
              <w:t>Benzo(g,h,i)perylene</w:t>
            </w:r>
          </w:p>
        </w:tc>
        <w:tc>
          <w:tcPr>
            <w:tcW w:w="1329" w:type="dxa"/>
            <w:gridSpan w:val="3"/>
            <w:tcMar>
              <w:left w:w="28" w:type="dxa"/>
              <w:right w:w="28" w:type="dxa"/>
            </w:tcMar>
          </w:tcPr>
          <w:p w14:paraId="2A661A69" w14:textId="77777777" w:rsidR="000D6979" w:rsidRPr="00A82E8B" w:rsidRDefault="000D6979" w:rsidP="00091D72">
            <w:pPr>
              <w:spacing w:before="40" w:after="40"/>
              <w:jc w:val="left"/>
              <w:rPr>
                <w:noProof/>
                <w:sz w:val="22"/>
                <w:lang w:val="it-IT"/>
              </w:rPr>
            </w:pPr>
          </w:p>
        </w:tc>
        <w:tc>
          <w:tcPr>
            <w:tcW w:w="992" w:type="dxa"/>
            <w:gridSpan w:val="2"/>
            <w:tcMar>
              <w:left w:w="28" w:type="dxa"/>
              <w:right w:w="28" w:type="dxa"/>
            </w:tcMar>
          </w:tcPr>
          <w:p w14:paraId="2A0FFCAC" w14:textId="77777777" w:rsidR="000D6979" w:rsidRPr="00F023F7" w:rsidRDefault="000D6979" w:rsidP="00091D72">
            <w:pPr>
              <w:spacing w:before="40" w:after="40"/>
              <w:jc w:val="left"/>
              <w:rPr>
                <w:noProof/>
                <w:sz w:val="22"/>
                <w:lang w:val="en-US"/>
              </w:rPr>
            </w:pPr>
            <w:r w:rsidRPr="00F023F7">
              <w:rPr>
                <w:noProof/>
                <w:sz w:val="22"/>
                <w:lang w:val="en-US"/>
              </w:rPr>
              <w:t>191</w:t>
            </w:r>
            <w:r w:rsidRPr="00F023F7">
              <w:rPr>
                <w:noProof/>
                <w:sz w:val="22"/>
                <w:lang w:val="en-US"/>
              </w:rPr>
              <w:noBreakHyphen/>
              <w:t>24</w:t>
            </w:r>
            <w:r w:rsidRPr="00F023F7">
              <w:rPr>
                <w:noProof/>
                <w:sz w:val="22"/>
                <w:lang w:val="en-US"/>
              </w:rPr>
              <w:noBreakHyphen/>
              <w:t>2</w:t>
            </w:r>
          </w:p>
        </w:tc>
        <w:tc>
          <w:tcPr>
            <w:tcW w:w="1134" w:type="dxa"/>
          </w:tcPr>
          <w:p w14:paraId="425D13BF" w14:textId="77777777" w:rsidR="000D6979" w:rsidRPr="002F4CF7" w:rsidDel="00BD2DD7" w:rsidRDefault="000D6979" w:rsidP="00091D72">
            <w:pPr>
              <w:spacing w:before="40" w:after="40"/>
              <w:jc w:val="left"/>
              <w:rPr>
                <w:rStyle w:val="DeltaViewInsertion"/>
                <w:b w:val="0"/>
                <w:i w:val="0"/>
                <w:iCs/>
                <w:noProof/>
                <w:sz w:val="22"/>
                <w:lang w:val="en-US"/>
              </w:rPr>
            </w:pPr>
            <w:r w:rsidRPr="002F4CF7">
              <w:rPr>
                <w:rStyle w:val="DeltaViewInsertion"/>
                <w:b w:val="0"/>
                <w:i w:val="0"/>
                <w:iCs/>
                <w:noProof/>
                <w:sz w:val="22"/>
                <w:lang w:val="en-US"/>
              </w:rPr>
              <w:t>205-883-8</w:t>
            </w:r>
          </w:p>
        </w:tc>
        <w:tc>
          <w:tcPr>
            <w:tcW w:w="1279" w:type="dxa"/>
            <w:gridSpan w:val="2"/>
            <w:tcMar>
              <w:left w:w="28" w:type="dxa"/>
              <w:right w:w="28" w:type="dxa"/>
            </w:tcMar>
          </w:tcPr>
          <w:p w14:paraId="07CB683F" w14:textId="77777777" w:rsidR="000D6979" w:rsidRPr="00F023F7" w:rsidRDefault="000D6979" w:rsidP="00091D72">
            <w:pPr>
              <w:spacing w:before="40" w:after="40"/>
              <w:jc w:val="left"/>
              <w:rPr>
                <w:b/>
                <w:i/>
                <w:noProof/>
                <w:sz w:val="22"/>
                <w:lang w:val="en-US"/>
              </w:rPr>
            </w:pPr>
          </w:p>
        </w:tc>
        <w:tc>
          <w:tcPr>
            <w:tcW w:w="1279" w:type="dxa"/>
            <w:gridSpan w:val="2"/>
            <w:tcMar>
              <w:left w:w="28" w:type="dxa"/>
              <w:right w:w="28" w:type="dxa"/>
            </w:tcMar>
          </w:tcPr>
          <w:p w14:paraId="216AF4E8" w14:textId="77777777" w:rsidR="000D6979" w:rsidRPr="00F023F7" w:rsidRDefault="000D6979" w:rsidP="00091D72">
            <w:pPr>
              <w:spacing w:before="40" w:after="40"/>
              <w:jc w:val="left"/>
              <w:rPr>
                <w:b/>
                <w:i/>
                <w:noProof/>
                <w:sz w:val="22"/>
                <w:lang w:val="en-US"/>
              </w:rPr>
            </w:pPr>
          </w:p>
        </w:tc>
        <w:tc>
          <w:tcPr>
            <w:tcW w:w="1278" w:type="dxa"/>
            <w:gridSpan w:val="2"/>
            <w:tcMar>
              <w:left w:w="28" w:type="dxa"/>
              <w:right w:w="28" w:type="dxa"/>
            </w:tcMar>
          </w:tcPr>
          <w:p w14:paraId="1F422EB7" w14:textId="77777777" w:rsidR="000D6979" w:rsidRPr="00F023F7" w:rsidRDefault="000D6979" w:rsidP="00091D72">
            <w:pPr>
              <w:spacing w:before="40" w:after="40"/>
              <w:jc w:val="left"/>
              <w:rPr>
                <w:noProof/>
                <w:sz w:val="22"/>
                <w:vertAlign w:val="superscript"/>
                <w:lang w:val="en-US"/>
              </w:rPr>
            </w:pPr>
            <w:r w:rsidRPr="00F023F7">
              <w:rPr>
                <w:noProof/>
                <w:sz w:val="22"/>
                <w:lang w:val="en-US"/>
              </w:rPr>
              <w:t xml:space="preserve">8,2 </w:t>
            </w:r>
            <w:r>
              <w:rPr>
                <w:noProof/>
                <w:sz w:val="22"/>
                <w:lang w:val="en-US"/>
              </w:rPr>
              <w:t xml:space="preserve">× </w:t>
            </w:r>
            <w:r w:rsidRPr="00F023F7">
              <w:rPr>
                <w:noProof/>
                <w:sz w:val="22"/>
                <w:lang w:val="en-US"/>
              </w:rPr>
              <w:t>10</w:t>
            </w:r>
            <w:r w:rsidRPr="00F023F7">
              <w:rPr>
                <w:noProof/>
                <w:sz w:val="22"/>
                <w:vertAlign w:val="superscript"/>
                <w:lang w:val="en-US"/>
              </w:rPr>
              <w:t>-3</w:t>
            </w:r>
          </w:p>
        </w:tc>
        <w:tc>
          <w:tcPr>
            <w:tcW w:w="1277" w:type="dxa"/>
            <w:gridSpan w:val="2"/>
            <w:tcMar>
              <w:left w:w="28" w:type="dxa"/>
              <w:right w:w="28" w:type="dxa"/>
            </w:tcMar>
          </w:tcPr>
          <w:p w14:paraId="4906F26E" w14:textId="77777777" w:rsidR="000D6979" w:rsidRPr="00A82E8B" w:rsidRDefault="000D6979" w:rsidP="00091D72">
            <w:pPr>
              <w:spacing w:before="40" w:after="40"/>
              <w:jc w:val="left"/>
              <w:rPr>
                <w:noProof/>
                <w:sz w:val="22"/>
                <w:vertAlign w:val="superscript"/>
                <w:lang w:val="en-US"/>
              </w:rPr>
            </w:pPr>
            <w:r w:rsidRPr="00A82E8B">
              <w:rPr>
                <w:noProof/>
                <w:sz w:val="22"/>
                <w:lang w:val="en-US"/>
              </w:rPr>
              <w:t xml:space="preserve">8,2 </w:t>
            </w:r>
            <w:r>
              <w:rPr>
                <w:noProof/>
                <w:sz w:val="22"/>
                <w:lang w:val="en-US"/>
              </w:rPr>
              <w:t xml:space="preserve">× </w:t>
            </w:r>
            <w:r w:rsidRPr="00A82E8B">
              <w:rPr>
                <w:noProof/>
                <w:sz w:val="22"/>
                <w:lang w:val="en-US"/>
              </w:rPr>
              <w:t>10</w:t>
            </w:r>
            <w:r w:rsidRPr="00A82E8B">
              <w:rPr>
                <w:noProof/>
                <w:sz w:val="22"/>
                <w:vertAlign w:val="superscript"/>
                <w:lang w:val="en-US"/>
              </w:rPr>
              <w:t>-4</w:t>
            </w:r>
          </w:p>
        </w:tc>
        <w:tc>
          <w:tcPr>
            <w:tcW w:w="1136" w:type="dxa"/>
            <w:gridSpan w:val="2"/>
            <w:tcMar>
              <w:left w:w="28" w:type="dxa"/>
              <w:right w:w="28" w:type="dxa"/>
            </w:tcMar>
          </w:tcPr>
          <w:p w14:paraId="2A8F3889" w14:textId="5A272C0C" w:rsidR="000D6979" w:rsidRPr="00A82E8B" w:rsidRDefault="000D6979">
            <w:pPr>
              <w:spacing w:before="40" w:after="40"/>
              <w:jc w:val="left"/>
              <w:rPr>
                <w:b/>
                <w:noProof/>
                <w:sz w:val="22"/>
                <w:lang w:val="en-US"/>
              </w:rPr>
            </w:pPr>
            <w:bookmarkStart w:id="24" w:name="_DV_C344"/>
            <w:r w:rsidRPr="00A82E8B">
              <w:rPr>
                <w:rStyle w:val="DeltaViewInsertion"/>
                <w:b w:val="0"/>
                <w:i w:val="0"/>
                <w:iCs/>
                <w:noProof/>
                <w:sz w:val="22"/>
                <w:lang w:val="en-US"/>
              </w:rPr>
              <w:t xml:space="preserve">see </w:t>
            </w:r>
            <w:r w:rsidRPr="00C833D8">
              <w:rPr>
                <w:rStyle w:val="DeltaViewInsertion"/>
                <w:b w:val="0"/>
                <w:i w:val="0"/>
                <w:iCs/>
                <w:noProof/>
                <w:sz w:val="22"/>
                <w:lang w:val="en-US"/>
              </w:rPr>
              <w:t xml:space="preserve">footnote </w:t>
            </w:r>
            <w:bookmarkEnd w:id="24"/>
            <w:r w:rsidRPr="00C833D8">
              <w:rPr>
                <w:rStyle w:val="DeltaViewInsertion"/>
                <w:b w:val="0"/>
                <w:i w:val="0"/>
                <w:iCs/>
                <w:noProof/>
                <w:sz w:val="22"/>
                <w:lang w:val="en-US"/>
              </w:rPr>
              <w:t>1</w:t>
            </w:r>
            <w:r w:rsidR="00A67DED">
              <w:rPr>
                <w:rStyle w:val="DeltaViewInsertion"/>
                <w:b w:val="0"/>
                <w:i w:val="0"/>
                <w:iCs/>
                <w:noProof/>
                <w:sz w:val="22"/>
                <w:lang w:val="en-US"/>
              </w:rPr>
              <w:t>7</w:t>
            </w:r>
          </w:p>
        </w:tc>
        <w:tc>
          <w:tcPr>
            <w:tcW w:w="1262" w:type="dxa"/>
            <w:tcMar>
              <w:left w:w="28" w:type="dxa"/>
              <w:right w:w="28" w:type="dxa"/>
            </w:tcMar>
          </w:tcPr>
          <w:p w14:paraId="537899B0" w14:textId="77777777" w:rsidR="000D6979" w:rsidRPr="00D317F0" w:rsidRDefault="000D6979" w:rsidP="00091D72">
            <w:pPr>
              <w:spacing w:before="40" w:after="40"/>
              <w:jc w:val="left"/>
              <w:rPr>
                <w:rStyle w:val="DeltaViewInsertion"/>
                <w:b w:val="0"/>
                <w:i w:val="0"/>
                <w:iCs/>
                <w:noProof/>
                <w:sz w:val="22"/>
                <w:lang w:val="en-US"/>
              </w:rPr>
            </w:pPr>
          </w:p>
        </w:tc>
        <w:tc>
          <w:tcPr>
            <w:tcW w:w="1153" w:type="dxa"/>
            <w:gridSpan w:val="2"/>
            <w:tcMar>
              <w:left w:w="28" w:type="dxa"/>
              <w:right w:w="28" w:type="dxa"/>
            </w:tcMar>
          </w:tcPr>
          <w:p w14:paraId="54ACDE70" w14:textId="77777777" w:rsidR="000D6979" w:rsidRPr="00F023F7" w:rsidRDefault="000D6979" w:rsidP="00091D72">
            <w:pPr>
              <w:spacing w:before="40" w:after="40"/>
              <w:jc w:val="left"/>
              <w:rPr>
                <w:rStyle w:val="DeltaViewInsertion"/>
                <w:b w:val="0"/>
                <w:iCs/>
                <w:noProof/>
                <w:sz w:val="22"/>
                <w:lang w:val="en-US"/>
              </w:rPr>
            </w:pPr>
          </w:p>
        </w:tc>
        <w:tc>
          <w:tcPr>
            <w:tcW w:w="970" w:type="dxa"/>
            <w:tcMar>
              <w:left w:w="28" w:type="dxa"/>
              <w:right w:w="28" w:type="dxa"/>
            </w:tcMar>
          </w:tcPr>
          <w:p w14:paraId="06DE3EF1" w14:textId="77777777" w:rsidR="000D6979" w:rsidRPr="00D35B56" w:rsidRDefault="000D6979" w:rsidP="00091D72">
            <w:pPr>
              <w:spacing w:before="40" w:after="40"/>
              <w:jc w:val="left"/>
              <w:rPr>
                <w:rStyle w:val="DeltaViewInsertion"/>
                <w:b w:val="0"/>
                <w:iCs/>
                <w:noProof/>
                <w:sz w:val="22"/>
                <w:lang w:val="en-US"/>
              </w:rPr>
            </w:pPr>
          </w:p>
        </w:tc>
      </w:tr>
      <w:tr w:rsidR="000D6979" w:rsidRPr="00D35B56" w14:paraId="43678A77" w14:textId="77777777" w:rsidTr="007558FF">
        <w:trPr>
          <w:gridBefore w:val="1"/>
          <w:wBefore w:w="12" w:type="dxa"/>
          <w:cantSplit/>
          <w:tblHeader/>
          <w:jc w:val="center"/>
        </w:trPr>
        <w:tc>
          <w:tcPr>
            <w:tcW w:w="651" w:type="dxa"/>
            <w:gridSpan w:val="3"/>
            <w:vMerge/>
            <w:tcMar>
              <w:left w:w="28" w:type="dxa"/>
              <w:right w:w="28" w:type="dxa"/>
            </w:tcMar>
          </w:tcPr>
          <w:p w14:paraId="726B37DD"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164B0449" w14:textId="77777777" w:rsidR="000D6979" w:rsidRPr="00F023F7" w:rsidRDefault="000D6979" w:rsidP="00091D72">
            <w:pPr>
              <w:spacing w:before="40" w:after="40"/>
              <w:jc w:val="left"/>
              <w:rPr>
                <w:noProof/>
                <w:sz w:val="22"/>
                <w:lang w:val="en-US"/>
              </w:rPr>
            </w:pPr>
            <w:r w:rsidRPr="00F023F7">
              <w:rPr>
                <w:noProof/>
                <w:sz w:val="22"/>
                <w:lang w:val="en-US"/>
              </w:rPr>
              <w:t>Indeno(1,2,3-cd)pyrene</w:t>
            </w:r>
          </w:p>
        </w:tc>
        <w:tc>
          <w:tcPr>
            <w:tcW w:w="1329" w:type="dxa"/>
            <w:gridSpan w:val="3"/>
            <w:tcMar>
              <w:left w:w="28" w:type="dxa"/>
              <w:right w:w="28" w:type="dxa"/>
            </w:tcMar>
          </w:tcPr>
          <w:p w14:paraId="56F026AE"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5608C9F6" w14:textId="77777777" w:rsidR="000D6979" w:rsidRPr="00F023F7" w:rsidRDefault="000D6979" w:rsidP="00091D72">
            <w:pPr>
              <w:spacing w:before="40" w:after="40"/>
              <w:jc w:val="left"/>
              <w:rPr>
                <w:noProof/>
                <w:sz w:val="22"/>
                <w:lang w:val="en-US"/>
              </w:rPr>
            </w:pPr>
            <w:r w:rsidRPr="00F023F7">
              <w:rPr>
                <w:noProof/>
                <w:sz w:val="22"/>
                <w:lang w:val="en-US"/>
              </w:rPr>
              <w:t>193-39-5</w:t>
            </w:r>
          </w:p>
        </w:tc>
        <w:tc>
          <w:tcPr>
            <w:tcW w:w="1134" w:type="dxa"/>
          </w:tcPr>
          <w:p w14:paraId="2A38B9A9" w14:textId="77777777" w:rsidR="000D6979" w:rsidRPr="002F4CF7" w:rsidDel="00BD2DD7" w:rsidRDefault="000D6979" w:rsidP="00091D72">
            <w:pPr>
              <w:spacing w:before="40" w:after="40"/>
              <w:jc w:val="left"/>
              <w:rPr>
                <w:rStyle w:val="DeltaViewInsertion"/>
                <w:b w:val="0"/>
                <w:i w:val="0"/>
                <w:iCs/>
                <w:noProof/>
                <w:sz w:val="22"/>
                <w:lang w:val="en-US"/>
              </w:rPr>
            </w:pPr>
            <w:r w:rsidRPr="002F4CF7">
              <w:rPr>
                <w:rStyle w:val="DeltaViewInsertion"/>
                <w:b w:val="0"/>
                <w:i w:val="0"/>
                <w:iCs/>
                <w:noProof/>
                <w:sz w:val="22"/>
                <w:lang w:val="en-US"/>
              </w:rPr>
              <w:t>205-893-2</w:t>
            </w:r>
          </w:p>
        </w:tc>
        <w:tc>
          <w:tcPr>
            <w:tcW w:w="1279" w:type="dxa"/>
            <w:gridSpan w:val="2"/>
            <w:tcMar>
              <w:left w:w="28" w:type="dxa"/>
              <w:right w:w="28" w:type="dxa"/>
            </w:tcMar>
          </w:tcPr>
          <w:p w14:paraId="5D375352" w14:textId="77777777" w:rsidR="000D6979" w:rsidRPr="00F023F7" w:rsidRDefault="000D6979" w:rsidP="00091D72">
            <w:pPr>
              <w:spacing w:before="40" w:after="40"/>
              <w:jc w:val="left"/>
              <w:rPr>
                <w:b/>
                <w:i/>
                <w:noProof/>
                <w:sz w:val="22"/>
                <w:lang w:val="en-US"/>
              </w:rPr>
            </w:pPr>
          </w:p>
        </w:tc>
        <w:tc>
          <w:tcPr>
            <w:tcW w:w="1279" w:type="dxa"/>
            <w:gridSpan w:val="2"/>
            <w:tcMar>
              <w:left w:w="28" w:type="dxa"/>
              <w:right w:w="28" w:type="dxa"/>
            </w:tcMar>
          </w:tcPr>
          <w:p w14:paraId="2E846335" w14:textId="77777777" w:rsidR="000D6979" w:rsidRPr="00F023F7" w:rsidRDefault="000D6979" w:rsidP="00091D72">
            <w:pPr>
              <w:spacing w:before="40" w:after="40"/>
              <w:jc w:val="left"/>
              <w:rPr>
                <w:b/>
                <w:i/>
                <w:noProof/>
                <w:sz w:val="22"/>
                <w:lang w:val="en-US"/>
              </w:rPr>
            </w:pPr>
          </w:p>
        </w:tc>
        <w:tc>
          <w:tcPr>
            <w:tcW w:w="1278" w:type="dxa"/>
            <w:gridSpan w:val="2"/>
            <w:tcMar>
              <w:left w:w="28" w:type="dxa"/>
              <w:right w:w="28" w:type="dxa"/>
            </w:tcMar>
          </w:tcPr>
          <w:p w14:paraId="27DEA9BE" w14:textId="77777777" w:rsidR="000D6979" w:rsidRPr="00F023F7" w:rsidRDefault="000D6979" w:rsidP="00091D72">
            <w:pPr>
              <w:spacing w:before="40" w:after="40"/>
              <w:jc w:val="left"/>
              <w:rPr>
                <w:b/>
                <w:i/>
                <w:noProof/>
                <w:sz w:val="22"/>
                <w:lang w:val="en-US"/>
              </w:rPr>
            </w:pPr>
            <w:bookmarkStart w:id="25" w:name="_DV_C347"/>
            <w:r w:rsidRPr="00F023F7">
              <w:rPr>
                <w:rStyle w:val="DeltaViewInsertion"/>
                <w:b w:val="0"/>
                <w:i w:val="0"/>
                <w:iCs/>
                <w:noProof/>
                <w:sz w:val="22"/>
                <w:lang w:val="en-US"/>
              </w:rPr>
              <w:t>not applicable</w:t>
            </w:r>
            <w:bookmarkEnd w:id="25"/>
          </w:p>
        </w:tc>
        <w:tc>
          <w:tcPr>
            <w:tcW w:w="1277" w:type="dxa"/>
            <w:gridSpan w:val="2"/>
            <w:tcMar>
              <w:left w:w="28" w:type="dxa"/>
              <w:right w:w="28" w:type="dxa"/>
            </w:tcMar>
          </w:tcPr>
          <w:p w14:paraId="2422AE6C" w14:textId="77777777" w:rsidR="000D6979" w:rsidRPr="00A82E8B" w:rsidRDefault="000D6979" w:rsidP="00091D72">
            <w:pPr>
              <w:spacing w:before="40" w:after="40"/>
              <w:jc w:val="left"/>
              <w:rPr>
                <w:b/>
                <w:i/>
                <w:noProof/>
                <w:sz w:val="22"/>
                <w:lang w:val="en-US"/>
              </w:rPr>
            </w:pPr>
            <w:bookmarkStart w:id="26" w:name="_DV_C348"/>
            <w:r w:rsidRPr="00A82E8B">
              <w:rPr>
                <w:rStyle w:val="DeltaViewInsertion"/>
                <w:b w:val="0"/>
                <w:i w:val="0"/>
                <w:iCs/>
                <w:noProof/>
                <w:sz w:val="22"/>
                <w:lang w:val="en-US"/>
              </w:rPr>
              <w:t>not applicable</w:t>
            </w:r>
            <w:bookmarkEnd w:id="26"/>
          </w:p>
        </w:tc>
        <w:tc>
          <w:tcPr>
            <w:tcW w:w="1136" w:type="dxa"/>
            <w:gridSpan w:val="2"/>
            <w:tcMar>
              <w:left w:w="28" w:type="dxa"/>
              <w:right w:w="28" w:type="dxa"/>
            </w:tcMar>
          </w:tcPr>
          <w:p w14:paraId="618A3B40" w14:textId="22CDEC67" w:rsidR="000D6979" w:rsidRPr="00A82E8B" w:rsidRDefault="000D6979">
            <w:pPr>
              <w:spacing w:before="40" w:after="40"/>
              <w:jc w:val="left"/>
              <w:rPr>
                <w:b/>
                <w:noProof/>
                <w:sz w:val="22"/>
                <w:lang w:val="en-US"/>
              </w:rPr>
            </w:pPr>
            <w:bookmarkStart w:id="27" w:name="_DV_C349"/>
            <w:r w:rsidRPr="00A82E8B">
              <w:rPr>
                <w:rStyle w:val="DeltaViewInsertion"/>
                <w:b w:val="0"/>
                <w:i w:val="0"/>
                <w:iCs/>
                <w:noProof/>
                <w:sz w:val="22"/>
                <w:lang w:val="en-US"/>
              </w:rPr>
              <w:t xml:space="preserve">see </w:t>
            </w:r>
            <w:r w:rsidRPr="00C833D8">
              <w:rPr>
                <w:rStyle w:val="DeltaViewInsertion"/>
                <w:b w:val="0"/>
                <w:i w:val="0"/>
                <w:iCs/>
                <w:noProof/>
                <w:sz w:val="22"/>
                <w:lang w:val="en-US"/>
              </w:rPr>
              <w:t xml:space="preserve">footnote </w:t>
            </w:r>
            <w:bookmarkEnd w:id="27"/>
            <w:r w:rsidRPr="00C833D8">
              <w:rPr>
                <w:rStyle w:val="DeltaViewInsertion"/>
                <w:b w:val="0"/>
                <w:i w:val="0"/>
                <w:iCs/>
                <w:noProof/>
                <w:sz w:val="22"/>
                <w:lang w:val="en-US"/>
              </w:rPr>
              <w:t>1</w:t>
            </w:r>
            <w:r w:rsidR="00733C4A">
              <w:rPr>
                <w:rStyle w:val="DeltaViewInsertion"/>
                <w:b w:val="0"/>
                <w:i w:val="0"/>
                <w:iCs/>
                <w:noProof/>
                <w:sz w:val="22"/>
                <w:lang w:val="en-US"/>
              </w:rPr>
              <w:t>7</w:t>
            </w:r>
          </w:p>
        </w:tc>
        <w:tc>
          <w:tcPr>
            <w:tcW w:w="1262" w:type="dxa"/>
            <w:tcMar>
              <w:left w:w="28" w:type="dxa"/>
              <w:right w:w="28" w:type="dxa"/>
            </w:tcMar>
          </w:tcPr>
          <w:p w14:paraId="0F0FF42C" w14:textId="77777777" w:rsidR="000D6979" w:rsidRPr="00D317F0" w:rsidRDefault="000D6979" w:rsidP="00091D72">
            <w:pPr>
              <w:spacing w:before="40" w:after="40"/>
              <w:jc w:val="left"/>
              <w:rPr>
                <w:rStyle w:val="DeltaViewInsertion"/>
                <w:b w:val="0"/>
                <w:i w:val="0"/>
                <w:iCs/>
                <w:noProof/>
                <w:sz w:val="22"/>
                <w:lang w:val="en-US"/>
              </w:rPr>
            </w:pPr>
          </w:p>
        </w:tc>
        <w:tc>
          <w:tcPr>
            <w:tcW w:w="1153" w:type="dxa"/>
            <w:gridSpan w:val="2"/>
            <w:tcMar>
              <w:left w:w="28" w:type="dxa"/>
              <w:right w:w="28" w:type="dxa"/>
            </w:tcMar>
          </w:tcPr>
          <w:p w14:paraId="7217015E" w14:textId="77777777" w:rsidR="000D6979" w:rsidRPr="00F023F7" w:rsidRDefault="000D6979" w:rsidP="00091D72">
            <w:pPr>
              <w:spacing w:before="40" w:after="40"/>
              <w:jc w:val="left"/>
              <w:rPr>
                <w:rStyle w:val="DeltaViewInsertion"/>
                <w:b w:val="0"/>
                <w:iCs/>
                <w:noProof/>
                <w:sz w:val="22"/>
                <w:lang w:val="en-US"/>
              </w:rPr>
            </w:pPr>
          </w:p>
        </w:tc>
        <w:tc>
          <w:tcPr>
            <w:tcW w:w="970" w:type="dxa"/>
            <w:tcMar>
              <w:left w:w="28" w:type="dxa"/>
              <w:right w:w="28" w:type="dxa"/>
            </w:tcMar>
          </w:tcPr>
          <w:p w14:paraId="779C54A1" w14:textId="77777777" w:rsidR="000D6979" w:rsidRPr="00D35B56" w:rsidRDefault="000D6979" w:rsidP="00091D72">
            <w:pPr>
              <w:spacing w:before="40" w:after="40"/>
              <w:jc w:val="left"/>
              <w:rPr>
                <w:rStyle w:val="DeltaViewInsertion"/>
                <w:b w:val="0"/>
                <w:iCs/>
                <w:noProof/>
                <w:sz w:val="22"/>
                <w:lang w:val="en-US"/>
              </w:rPr>
            </w:pPr>
          </w:p>
        </w:tc>
      </w:tr>
      <w:tr w:rsidR="000D6979" w:rsidRPr="00D35B56" w14:paraId="1E2808F3" w14:textId="77777777" w:rsidTr="007558FF">
        <w:trPr>
          <w:gridBefore w:val="1"/>
          <w:wBefore w:w="12" w:type="dxa"/>
          <w:cantSplit/>
          <w:tblHeader/>
          <w:jc w:val="center"/>
        </w:trPr>
        <w:tc>
          <w:tcPr>
            <w:tcW w:w="651" w:type="dxa"/>
            <w:gridSpan w:val="3"/>
            <w:vMerge/>
            <w:tcMar>
              <w:left w:w="28" w:type="dxa"/>
              <w:right w:w="28" w:type="dxa"/>
            </w:tcMar>
          </w:tcPr>
          <w:p w14:paraId="7637D94F" w14:textId="77777777" w:rsidR="000D6979" w:rsidRPr="00F023F7" w:rsidRDefault="000D6979" w:rsidP="00091D72">
            <w:pPr>
              <w:spacing w:before="40" w:after="40"/>
              <w:rPr>
                <w:noProof/>
                <w:sz w:val="22"/>
                <w:lang w:val="en-US"/>
              </w:rPr>
            </w:pPr>
            <w:bookmarkStart w:id="28" w:name="_Hlk115700632"/>
          </w:p>
        </w:tc>
        <w:tc>
          <w:tcPr>
            <w:tcW w:w="2286" w:type="dxa"/>
            <w:gridSpan w:val="3"/>
            <w:tcMar>
              <w:left w:w="28" w:type="dxa"/>
              <w:right w:w="28" w:type="dxa"/>
            </w:tcMar>
          </w:tcPr>
          <w:p w14:paraId="5798A2FC" w14:textId="77777777" w:rsidR="000D6979" w:rsidRPr="00F023F7" w:rsidRDefault="000D6979" w:rsidP="00091D72">
            <w:pPr>
              <w:spacing w:before="40" w:after="40"/>
              <w:jc w:val="left"/>
              <w:rPr>
                <w:noProof/>
                <w:sz w:val="22"/>
                <w:lang w:val="en-US"/>
              </w:rPr>
            </w:pPr>
            <w:r w:rsidRPr="00F023F7">
              <w:rPr>
                <w:noProof/>
                <w:sz w:val="22"/>
                <w:lang w:val="en-US"/>
              </w:rPr>
              <w:t>Chrysene</w:t>
            </w:r>
          </w:p>
        </w:tc>
        <w:tc>
          <w:tcPr>
            <w:tcW w:w="1329" w:type="dxa"/>
            <w:gridSpan w:val="3"/>
            <w:tcMar>
              <w:left w:w="28" w:type="dxa"/>
              <w:right w:w="28" w:type="dxa"/>
            </w:tcMar>
          </w:tcPr>
          <w:p w14:paraId="15B17DFC"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553AD741" w14:textId="77777777" w:rsidR="000D6979" w:rsidRPr="00F023F7" w:rsidRDefault="000D6979" w:rsidP="00091D72">
            <w:pPr>
              <w:spacing w:before="40" w:after="40"/>
              <w:jc w:val="left"/>
              <w:rPr>
                <w:noProof/>
                <w:sz w:val="22"/>
                <w:lang w:val="en-US"/>
              </w:rPr>
            </w:pPr>
            <w:r w:rsidRPr="00F023F7">
              <w:rPr>
                <w:noProof/>
                <w:sz w:val="22"/>
                <w:lang w:val="en-US"/>
              </w:rPr>
              <w:t>218-01-9</w:t>
            </w:r>
          </w:p>
        </w:tc>
        <w:tc>
          <w:tcPr>
            <w:tcW w:w="1134" w:type="dxa"/>
          </w:tcPr>
          <w:p w14:paraId="4D60C6FB" w14:textId="77777777" w:rsidR="000D6979" w:rsidRPr="002F4CF7" w:rsidRDefault="000D6979" w:rsidP="00091D72">
            <w:pPr>
              <w:spacing w:before="40" w:after="40"/>
              <w:jc w:val="left"/>
              <w:rPr>
                <w:rStyle w:val="DeltaViewInsertion"/>
                <w:b w:val="0"/>
                <w:i w:val="0"/>
                <w:iCs/>
                <w:noProof/>
                <w:sz w:val="22"/>
                <w:lang w:val="en-US"/>
              </w:rPr>
            </w:pPr>
            <w:r w:rsidRPr="002F4CF7">
              <w:rPr>
                <w:rStyle w:val="DeltaViewInsertion"/>
                <w:b w:val="0"/>
                <w:i w:val="0"/>
                <w:iCs/>
                <w:noProof/>
                <w:sz w:val="22"/>
                <w:lang w:val="en-US"/>
              </w:rPr>
              <w:t>205-923-4</w:t>
            </w:r>
          </w:p>
        </w:tc>
        <w:tc>
          <w:tcPr>
            <w:tcW w:w="1279" w:type="dxa"/>
            <w:gridSpan w:val="2"/>
            <w:tcMar>
              <w:left w:w="28" w:type="dxa"/>
              <w:right w:w="28" w:type="dxa"/>
            </w:tcMar>
          </w:tcPr>
          <w:p w14:paraId="14BE7A61" w14:textId="77777777" w:rsidR="000D6979" w:rsidRPr="00F023F7" w:rsidRDefault="000D6979" w:rsidP="00091D72">
            <w:pPr>
              <w:spacing w:before="40" w:after="40"/>
              <w:jc w:val="left"/>
              <w:rPr>
                <w:rStyle w:val="DeltaViewInsertion"/>
                <w:b w:val="0"/>
                <w:iCs/>
                <w:noProof/>
                <w:sz w:val="22"/>
                <w:lang w:val="en-US"/>
              </w:rPr>
            </w:pPr>
          </w:p>
        </w:tc>
        <w:tc>
          <w:tcPr>
            <w:tcW w:w="1279" w:type="dxa"/>
            <w:gridSpan w:val="2"/>
            <w:tcMar>
              <w:left w:w="28" w:type="dxa"/>
              <w:right w:w="28" w:type="dxa"/>
            </w:tcMar>
          </w:tcPr>
          <w:p w14:paraId="6A69A3FE" w14:textId="77777777" w:rsidR="000D6979" w:rsidRPr="00F023F7" w:rsidRDefault="000D6979" w:rsidP="00091D72">
            <w:pPr>
              <w:spacing w:before="40" w:after="40"/>
              <w:jc w:val="left"/>
              <w:rPr>
                <w:rStyle w:val="DeltaViewInsertion"/>
                <w:b w:val="0"/>
                <w:iCs/>
                <w:noProof/>
                <w:sz w:val="22"/>
                <w:lang w:val="en-US"/>
              </w:rPr>
            </w:pPr>
          </w:p>
        </w:tc>
        <w:tc>
          <w:tcPr>
            <w:tcW w:w="1278" w:type="dxa"/>
            <w:gridSpan w:val="2"/>
            <w:tcMar>
              <w:left w:w="28" w:type="dxa"/>
              <w:right w:w="28" w:type="dxa"/>
            </w:tcMar>
          </w:tcPr>
          <w:p w14:paraId="71C52F6C" w14:textId="77777777" w:rsidR="000D6979" w:rsidRPr="00F023F7" w:rsidRDefault="000D6979" w:rsidP="00091D72">
            <w:pPr>
              <w:spacing w:before="40" w:after="40"/>
              <w:jc w:val="left"/>
              <w:rPr>
                <w:rStyle w:val="DeltaViewInsertion"/>
                <w:b w:val="0"/>
                <w:i w:val="0"/>
                <w:iCs/>
                <w:noProof/>
                <w:sz w:val="22"/>
                <w:lang w:val="en-US"/>
              </w:rPr>
            </w:pPr>
            <w:r w:rsidRPr="00F023F7">
              <w:rPr>
                <w:rStyle w:val="DeltaViewInsertion"/>
                <w:b w:val="0"/>
                <w:i w:val="0"/>
                <w:iCs/>
                <w:noProof/>
                <w:sz w:val="22"/>
                <w:lang w:val="en-US"/>
              </w:rPr>
              <w:t>0,07</w:t>
            </w:r>
          </w:p>
        </w:tc>
        <w:tc>
          <w:tcPr>
            <w:tcW w:w="1277" w:type="dxa"/>
            <w:gridSpan w:val="2"/>
            <w:tcMar>
              <w:left w:w="28" w:type="dxa"/>
              <w:right w:w="28" w:type="dxa"/>
            </w:tcMar>
          </w:tcPr>
          <w:p w14:paraId="34B92E82" w14:textId="77777777" w:rsidR="000D6979" w:rsidRPr="00A82E8B" w:rsidRDefault="000D6979" w:rsidP="00091D72">
            <w:pPr>
              <w:spacing w:before="40" w:after="40"/>
              <w:jc w:val="left"/>
              <w:rPr>
                <w:rStyle w:val="DeltaViewInsertion"/>
                <w:b w:val="0"/>
                <w:i w:val="0"/>
                <w:iCs/>
                <w:noProof/>
                <w:sz w:val="22"/>
                <w:lang w:val="en-US"/>
              </w:rPr>
            </w:pPr>
            <w:r w:rsidRPr="00A82E8B">
              <w:rPr>
                <w:rStyle w:val="DeltaViewInsertion"/>
                <w:b w:val="0"/>
                <w:i w:val="0"/>
                <w:iCs/>
                <w:noProof/>
                <w:sz w:val="22"/>
                <w:lang w:val="en-US"/>
              </w:rPr>
              <w:t>0,007</w:t>
            </w:r>
          </w:p>
        </w:tc>
        <w:tc>
          <w:tcPr>
            <w:tcW w:w="1136" w:type="dxa"/>
            <w:gridSpan w:val="2"/>
            <w:tcMar>
              <w:left w:w="28" w:type="dxa"/>
              <w:right w:w="28" w:type="dxa"/>
            </w:tcMar>
          </w:tcPr>
          <w:p w14:paraId="3F39F6D6" w14:textId="50F2E82F" w:rsidR="000D6979" w:rsidRPr="00A82E8B" w:rsidRDefault="000D6979">
            <w:pPr>
              <w:spacing w:before="40" w:after="40"/>
              <w:jc w:val="left"/>
              <w:rPr>
                <w:rStyle w:val="DeltaViewInsertion"/>
                <w:b w:val="0"/>
                <w:i w:val="0"/>
                <w:iCs/>
                <w:noProof/>
                <w:sz w:val="22"/>
                <w:lang w:val="en-US"/>
              </w:rPr>
            </w:pPr>
            <w:r w:rsidRPr="00C833D8">
              <w:rPr>
                <w:rStyle w:val="DeltaViewInsertion"/>
                <w:b w:val="0"/>
                <w:i w:val="0"/>
                <w:iCs/>
                <w:noProof/>
                <w:sz w:val="22"/>
                <w:lang w:val="en-US"/>
              </w:rPr>
              <w:t>see footnote 1</w:t>
            </w:r>
            <w:r w:rsidR="00733C4A">
              <w:rPr>
                <w:rStyle w:val="DeltaViewInsertion"/>
                <w:b w:val="0"/>
                <w:i w:val="0"/>
                <w:iCs/>
                <w:noProof/>
                <w:sz w:val="22"/>
                <w:lang w:val="en-US"/>
              </w:rPr>
              <w:t>7</w:t>
            </w:r>
          </w:p>
        </w:tc>
        <w:tc>
          <w:tcPr>
            <w:tcW w:w="1262" w:type="dxa"/>
            <w:tcMar>
              <w:left w:w="28" w:type="dxa"/>
              <w:right w:w="28" w:type="dxa"/>
            </w:tcMar>
          </w:tcPr>
          <w:p w14:paraId="2DBF3FC4" w14:textId="77777777" w:rsidR="000D6979" w:rsidRPr="00F023F7" w:rsidRDefault="000D6979" w:rsidP="00091D72">
            <w:pPr>
              <w:spacing w:before="40" w:after="40"/>
              <w:jc w:val="left"/>
              <w:rPr>
                <w:rStyle w:val="DeltaViewInsertion"/>
                <w:b w:val="0"/>
                <w:iCs/>
                <w:noProof/>
                <w:sz w:val="22"/>
                <w:lang w:val="en-US"/>
              </w:rPr>
            </w:pPr>
          </w:p>
        </w:tc>
        <w:tc>
          <w:tcPr>
            <w:tcW w:w="1153" w:type="dxa"/>
            <w:gridSpan w:val="2"/>
            <w:tcMar>
              <w:left w:w="28" w:type="dxa"/>
              <w:right w:w="28" w:type="dxa"/>
            </w:tcMar>
          </w:tcPr>
          <w:p w14:paraId="1CFE1BBF" w14:textId="77777777" w:rsidR="000D6979" w:rsidRPr="00F023F7" w:rsidRDefault="000D6979" w:rsidP="00091D72">
            <w:pPr>
              <w:spacing w:before="40" w:after="40"/>
              <w:jc w:val="left"/>
              <w:rPr>
                <w:rStyle w:val="DeltaViewInsertion"/>
                <w:b w:val="0"/>
                <w:iCs/>
                <w:noProof/>
                <w:sz w:val="22"/>
                <w:lang w:val="en-US"/>
              </w:rPr>
            </w:pPr>
          </w:p>
        </w:tc>
        <w:tc>
          <w:tcPr>
            <w:tcW w:w="970" w:type="dxa"/>
            <w:tcMar>
              <w:left w:w="28" w:type="dxa"/>
              <w:right w:w="28" w:type="dxa"/>
            </w:tcMar>
          </w:tcPr>
          <w:p w14:paraId="5B7B242F" w14:textId="77777777" w:rsidR="000D6979" w:rsidRPr="00D35B56" w:rsidRDefault="000D6979" w:rsidP="00091D72">
            <w:pPr>
              <w:spacing w:before="40" w:after="40"/>
              <w:jc w:val="left"/>
              <w:rPr>
                <w:rStyle w:val="DeltaViewInsertion"/>
                <w:b w:val="0"/>
                <w:iCs/>
                <w:noProof/>
                <w:sz w:val="22"/>
                <w:lang w:val="en-US"/>
              </w:rPr>
            </w:pPr>
          </w:p>
        </w:tc>
      </w:tr>
      <w:tr w:rsidR="000D6979" w:rsidRPr="00D35B56" w14:paraId="480911BE" w14:textId="77777777" w:rsidTr="007558FF">
        <w:trPr>
          <w:gridBefore w:val="1"/>
          <w:wBefore w:w="12" w:type="dxa"/>
          <w:cantSplit/>
          <w:tblHeader/>
          <w:jc w:val="center"/>
        </w:trPr>
        <w:tc>
          <w:tcPr>
            <w:tcW w:w="651" w:type="dxa"/>
            <w:gridSpan w:val="3"/>
            <w:vMerge/>
            <w:tcMar>
              <w:left w:w="28" w:type="dxa"/>
              <w:right w:w="28" w:type="dxa"/>
            </w:tcMar>
          </w:tcPr>
          <w:p w14:paraId="00EC1F02"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7D6E4333" w14:textId="77777777" w:rsidR="000D6979" w:rsidRPr="00F023F7" w:rsidRDefault="000D6979" w:rsidP="00091D72">
            <w:pPr>
              <w:spacing w:before="40" w:after="40"/>
              <w:jc w:val="left"/>
              <w:rPr>
                <w:noProof/>
                <w:sz w:val="22"/>
                <w:lang w:val="en-US"/>
              </w:rPr>
            </w:pPr>
            <w:r w:rsidRPr="00F023F7">
              <w:rPr>
                <w:noProof/>
                <w:sz w:val="22"/>
                <w:lang w:val="en-US"/>
              </w:rPr>
              <w:t>Benzo(a)anthracene</w:t>
            </w:r>
          </w:p>
        </w:tc>
        <w:tc>
          <w:tcPr>
            <w:tcW w:w="1329" w:type="dxa"/>
            <w:gridSpan w:val="3"/>
            <w:vMerge w:val="restart"/>
            <w:tcMar>
              <w:left w:w="28" w:type="dxa"/>
              <w:right w:w="28" w:type="dxa"/>
            </w:tcMar>
          </w:tcPr>
          <w:p w14:paraId="0A14F391"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60D0C03D" w14:textId="77777777" w:rsidR="000D6979" w:rsidRPr="00F023F7" w:rsidRDefault="000D6979" w:rsidP="00091D72">
            <w:pPr>
              <w:spacing w:before="40" w:after="40"/>
              <w:jc w:val="left"/>
              <w:rPr>
                <w:noProof/>
                <w:sz w:val="22"/>
                <w:lang w:val="en-US"/>
              </w:rPr>
            </w:pPr>
            <w:r w:rsidRPr="00F023F7">
              <w:rPr>
                <w:noProof/>
                <w:sz w:val="22"/>
                <w:lang w:val="en-US"/>
              </w:rPr>
              <w:t>56-55-3</w:t>
            </w:r>
          </w:p>
        </w:tc>
        <w:tc>
          <w:tcPr>
            <w:tcW w:w="1134" w:type="dxa"/>
          </w:tcPr>
          <w:p w14:paraId="436BD7B3" w14:textId="77777777" w:rsidR="000D6979" w:rsidRPr="002F4CF7" w:rsidRDefault="000D6979" w:rsidP="00091D72">
            <w:pPr>
              <w:spacing w:before="40" w:after="40"/>
              <w:jc w:val="left"/>
              <w:rPr>
                <w:rStyle w:val="DeltaViewInsertion"/>
                <w:b w:val="0"/>
                <w:i w:val="0"/>
                <w:iCs/>
                <w:noProof/>
                <w:sz w:val="22"/>
                <w:lang w:val="en-US"/>
              </w:rPr>
            </w:pPr>
            <w:r w:rsidRPr="002F4CF7">
              <w:rPr>
                <w:rStyle w:val="DeltaViewInsertion"/>
                <w:b w:val="0"/>
                <w:i w:val="0"/>
                <w:iCs/>
                <w:noProof/>
                <w:sz w:val="22"/>
                <w:lang w:val="en-US"/>
              </w:rPr>
              <w:t>200-280-6</w:t>
            </w:r>
          </w:p>
        </w:tc>
        <w:tc>
          <w:tcPr>
            <w:tcW w:w="1279" w:type="dxa"/>
            <w:gridSpan w:val="2"/>
            <w:tcMar>
              <w:left w:w="28" w:type="dxa"/>
              <w:right w:w="28" w:type="dxa"/>
            </w:tcMar>
          </w:tcPr>
          <w:p w14:paraId="1B3ECB51" w14:textId="77777777" w:rsidR="000D6979" w:rsidRPr="00F023F7" w:rsidRDefault="000D6979" w:rsidP="00091D72">
            <w:pPr>
              <w:spacing w:before="40" w:after="40"/>
              <w:jc w:val="left"/>
              <w:rPr>
                <w:rStyle w:val="DeltaViewInsertion"/>
                <w:b w:val="0"/>
                <w:iCs/>
                <w:noProof/>
                <w:sz w:val="22"/>
                <w:lang w:val="en-US"/>
              </w:rPr>
            </w:pPr>
          </w:p>
        </w:tc>
        <w:tc>
          <w:tcPr>
            <w:tcW w:w="1279" w:type="dxa"/>
            <w:gridSpan w:val="2"/>
            <w:tcMar>
              <w:left w:w="28" w:type="dxa"/>
              <w:right w:w="28" w:type="dxa"/>
            </w:tcMar>
          </w:tcPr>
          <w:p w14:paraId="530A9B5F" w14:textId="77777777" w:rsidR="000D6979" w:rsidRPr="00F023F7" w:rsidRDefault="000D6979" w:rsidP="00091D72">
            <w:pPr>
              <w:spacing w:before="40" w:after="40"/>
              <w:jc w:val="left"/>
              <w:rPr>
                <w:rStyle w:val="DeltaViewInsertion"/>
                <w:b w:val="0"/>
                <w:iCs/>
                <w:noProof/>
                <w:sz w:val="22"/>
                <w:lang w:val="en-US"/>
              </w:rPr>
            </w:pPr>
          </w:p>
        </w:tc>
        <w:tc>
          <w:tcPr>
            <w:tcW w:w="1278" w:type="dxa"/>
            <w:gridSpan w:val="2"/>
            <w:tcMar>
              <w:left w:w="28" w:type="dxa"/>
              <w:right w:w="28" w:type="dxa"/>
            </w:tcMar>
          </w:tcPr>
          <w:p w14:paraId="58F76726" w14:textId="77777777" w:rsidR="000D6979" w:rsidRPr="00F023F7" w:rsidRDefault="000D6979" w:rsidP="00091D72">
            <w:pPr>
              <w:spacing w:before="40" w:after="40"/>
              <w:jc w:val="left"/>
              <w:rPr>
                <w:rStyle w:val="DeltaViewInsertion"/>
                <w:b w:val="0"/>
                <w:i w:val="0"/>
                <w:iCs/>
                <w:noProof/>
                <w:sz w:val="22"/>
                <w:lang w:val="en-US"/>
              </w:rPr>
            </w:pPr>
            <w:r w:rsidRPr="00F023F7">
              <w:rPr>
                <w:rStyle w:val="DeltaViewInsertion"/>
                <w:b w:val="0"/>
                <w:i w:val="0"/>
                <w:iCs/>
                <w:noProof/>
                <w:sz w:val="22"/>
                <w:lang w:val="en-US"/>
              </w:rPr>
              <w:t>0,1</w:t>
            </w:r>
          </w:p>
        </w:tc>
        <w:tc>
          <w:tcPr>
            <w:tcW w:w="1277" w:type="dxa"/>
            <w:gridSpan w:val="2"/>
            <w:tcMar>
              <w:left w:w="28" w:type="dxa"/>
              <w:right w:w="28" w:type="dxa"/>
            </w:tcMar>
          </w:tcPr>
          <w:p w14:paraId="263CFC44" w14:textId="77777777" w:rsidR="000D6979" w:rsidRPr="00A82E8B" w:rsidRDefault="000D6979" w:rsidP="00091D72">
            <w:pPr>
              <w:spacing w:before="40" w:after="40"/>
              <w:jc w:val="left"/>
              <w:rPr>
                <w:rStyle w:val="DeltaViewInsertion"/>
                <w:b w:val="0"/>
                <w:i w:val="0"/>
                <w:iCs/>
                <w:noProof/>
                <w:sz w:val="22"/>
                <w:lang w:val="en-US"/>
              </w:rPr>
            </w:pPr>
            <w:r w:rsidRPr="00A82E8B">
              <w:rPr>
                <w:rStyle w:val="DeltaViewInsertion"/>
                <w:b w:val="0"/>
                <w:i w:val="0"/>
                <w:iCs/>
                <w:noProof/>
                <w:sz w:val="22"/>
                <w:lang w:val="en-US"/>
              </w:rPr>
              <w:t>0,01</w:t>
            </w:r>
          </w:p>
        </w:tc>
        <w:tc>
          <w:tcPr>
            <w:tcW w:w="1136" w:type="dxa"/>
            <w:gridSpan w:val="2"/>
            <w:tcMar>
              <w:left w:w="28" w:type="dxa"/>
              <w:right w:w="28" w:type="dxa"/>
            </w:tcMar>
          </w:tcPr>
          <w:p w14:paraId="0CA67FEB" w14:textId="11C238D4" w:rsidR="000D6979" w:rsidRPr="00A82E8B" w:rsidRDefault="000D6979">
            <w:pPr>
              <w:spacing w:before="40" w:after="40"/>
              <w:jc w:val="left"/>
              <w:rPr>
                <w:rStyle w:val="DeltaViewInsertion"/>
                <w:b w:val="0"/>
                <w:i w:val="0"/>
                <w:iCs/>
                <w:noProof/>
                <w:sz w:val="22"/>
                <w:lang w:val="en-US"/>
              </w:rPr>
            </w:pPr>
            <w:r w:rsidRPr="00C833D8">
              <w:rPr>
                <w:rStyle w:val="DeltaViewInsertion"/>
                <w:b w:val="0"/>
                <w:i w:val="0"/>
                <w:iCs/>
                <w:noProof/>
                <w:sz w:val="22"/>
                <w:lang w:val="en-US"/>
              </w:rPr>
              <w:t>see footnote 1</w:t>
            </w:r>
            <w:r w:rsidR="00733C4A">
              <w:rPr>
                <w:rStyle w:val="DeltaViewInsertion"/>
                <w:b w:val="0"/>
                <w:i w:val="0"/>
                <w:iCs/>
                <w:noProof/>
                <w:sz w:val="22"/>
                <w:lang w:val="en-US"/>
              </w:rPr>
              <w:t>7</w:t>
            </w:r>
          </w:p>
        </w:tc>
        <w:tc>
          <w:tcPr>
            <w:tcW w:w="1262" w:type="dxa"/>
            <w:tcMar>
              <w:left w:w="28" w:type="dxa"/>
              <w:right w:w="28" w:type="dxa"/>
            </w:tcMar>
          </w:tcPr>
          <w:p w14:paraId="6A860B39" w14:textId="77777777" w:rsidR="000D6979" w:rsidRPr="00F023F7" w:rsidRDefault="000D6979" w:rsidP="00091D72">
            <w:pPr>
              <w:spacing w:before="40" w:after="40"/>
              <w:jc w:val="left"/>
              <w:rPr>
                <w:rStyle w:val="DeltaViewInsertion"/>
                <w:b w:val="0"/>
                <w:iCs/>
                <w:noProof/>
                <w:sz w:val="22"/>
                <w:lang w:val="en-US"/>
              </w:rPr>
            </w:pPr>
          </w:p>
        </w:tc>
        <w:tc>
          <w:tcPr>
            <w:tcW w:w="1153" w:type="dxa"/>
            <w:gridSpan w:val="2"/>
            <w:tcMar>
              <w:left w:w="28" w:type="dxa"/>
              <w:right w:w="28" w:type="dxa"/>
            </w:tcMar>
          </w:tcPr>
          <w:p w14:paraId="33697408" w14:textId="77777777" w:rsidR="000D6979" w:rsidRPr="00F023F7" w:rsidRDefault="000D6979" w:rsidP="00091D72">
            <w:pPr>
              <w:spacing w:before="40" w:after="40"/>
              <w:jc w:val="left"/>
              <w:rPr>
                <w:rStyle w:val="DeltaViewInsertion"/>
                <w:b w:val="0"/>
                <w:iCs/>
                <w:noProof/>
                <w:sz w:val="22"/>
                <w:lang w:val="en-US"/>
              </w:rPr>
            </w:pPr>
          </w:p>
        </w:tc>
        <w:tc>
          <w:tcPr>
            <w:tcW w:w="970" w:type="dxa"/>
            <w:tcMar>
              <w:left w:w="28" w:type="dxa"/>
              <w:right w:w="28" w:type="dxa"/>
            </w:tcMar>
          </w:tcPr>
          <w:p w14:paraId="6F952714" w14:textId="77777777" w:rsidR="000D6979" w:rsidRPr="00D35B56" w:rsidRDefault="000D6979" w:rsidP="00091D72">
            <w:pPr>
              <w:spacing w:before="40" w:after="40"/>
              <w:jc w:val="left"/>
              <w:rPr>
                <w:rStyle w:val="DeltaViewInsertion"/>
                <w:b w:val="0"/>
                <w:iCs/>
                <w:noProof/>
                <w:sz w:val="22"/>
                <w:lang w:val="en-US"/>
              </w:rPr>
            </w:pPr>
          </w:p>
        </w:tc>
      </w:tr>
      <w:tr w:rsidR="000D6979" w:rsidRPr="00D35B56" w14:paraId="781CD414" w14:textId="77777777" w:rsidTr="007558FF">
        <w:trPr>
          <w:gridBefore w:val="1"/>
          <w:wBefore w:w="12" w:type="dxa"/>
          <w:cantSplit/>
          <w:tblHeader/>
          <w:jc w:val="center"/>
        </w:trPr>
        <w:tc>
          <w:tcPr>
            <w:tcW w:w="651" w:type="dxa"/>
            <w:gridSpan w:val="3"/>
            <w:vMerge/>
            <w:tcMar>
              <w:left w:w="28" w:type="dxa"/>
              <w:right w:w="28" w:type="dxa"/>
            </w:tcMar>
          </w:tcPr>
          <w:p w14:paraId="1EFA7A05" w14:textId="77777777" w:rsidR="000D6979" w:rsidRPr="00F023F7" w:rsidRDefault="000D6979" w:rsidP="00091D72">
            <w:pPr>
              <w:spacing w:before="40" w:after="40"/>
              <w:rPr>
                <w:noProof/>
                <w:sz w:val="22"/>
                <w:lang w:val="en-US"/>
              </w:rPr>
            </w:pPr>
          </w:p>
        </w:tc>
        <w:tc>
          <w:tcPr>
            <w:tcW w:w="2286" w:type="dxa"/>
            <w:gridSpan w:val="3"/>
            <w:tcMar>
              <w:left w:w="28" w:type="dxa"/>
              <w:right w:w="28" w:type="dxa"/>
            </w:tcMar>
          </w:tcPr>
          <w:p w14:paraId="0A27DD0C" w14:textId="77777777" w:rsidR="000D6979" w:rsidRPr="00F023F7" w:rsidRDefault="000D6979" w:rsidP="00091D72">
            <w:pPr>
              <w:spacing w:before="40" w:after="40"/>
              <w:jc w:val="left"/>
              <w:rPr>
                <w:noProof/>
                <w:sz w:val="22"/>
                <w:lang w:val="en-US"/>
              </w:rPr>
            </w:pPr>
            <w:r w:rsidRPr="00F023F7">
              <w:rPr>
                <w:noProof/>
                <w:sz w:val="22"/>
                <w:lang w:val="en-US"/>
              </w:rPr>
              <w:t>Dibenz(a,h)anthracene</w:t>
            </w:r>
          </w:p>
        </w:tc>
        <w:tc>
          <w:tcPr>
            <w:tcW w:w="1329" w:type="dxa"/>
            <w:gridSpan w:val="3"/>
            <w:vMerge/>
            <w:tcMar>
              <w:left w:w="28" w:type="dxa"/>
              <w:right w:w="28" w:type="dxa"/>
            </w:tcMar>
          </w:tcPr>
          <w:p w14:paraId="3657D6EC" w14:textId="77777777" w:rsidR="000D6979" w:rsidRPr="00F023F7" w:rsidRDefault="000D6979" w:rsidP="00091D72">
            <w:pPr>
              <w:spacing w:before="40" w:after="40"/>
              <w:jc w:val="left"/>
              <w:rPr>
                <w:noProof/>
                <w:sz w:val="22"/>
                <w:lang w:val="en-US"/>
              </w:rPr>
            </w:pPr>
          </w:p>
        </w:tc>
        <w:tc>
          <w:tcPr>
            <w:tcW w:w="992" w:type="dxa"/>
            <w:gridSpan w:val="2"/>
            <w:tcMar>
              <w:left w:w="28" w:type="dxa"/>
              <w:right w:w="28" w:type="dxa"/>
            </w:tcMar>
          </w:tcPr>
          <w:p w14:paraId="62DCF319" w14:textId="77777777" w:rsidR="000D6979" w:rsidRPr="00F023F7" w:rsidRDefault="000D6979" w:rsidP="00091D72">
            <w:pPr>
              <w:spacing w:before="40" w:after="40"/>
              <w:jc w:val="left"/>
              <w:rPr>
                <w:noProof/>
                <w:sz w:val="22"/>
                <w:lang w:val="en-US"/>
              </w:rPr>
            </w:pPr>
            <w:r w:rsidRPr="00F023F7">
              <w:rPr>
                <w:noProof/>
                <w:sz w:val="22"/>
                <w:lang w:val="en-US"/>
              </w:rPr>
              <w:t>53-70-3</w:t>
            </w:r>
          </w:p>
        </w:tc>
        <w:tc>
          <w:tcPr>
            <w:tcW w:w="1134" w:type="dxa"/>
          </w:tcPr>
          <w:p w14:paraId="5166FE57" w14:textId="77777777" w:rsidR="000D6979" w:rsidRPr="002F4CF7" w:rsidRDefault="000D6979" w:rsidP="00091D72">
            <w:pPr>
              <w:spacing w:before="40" w:after="40"/>
              <w:jc w:val="left"/>
              <w:rPr>
                <w:rStyle w:val="DeltaViewInsertion"/>
                <w:b w:val="0"/>
                <w:i w:val="0"/>
                <w:iCs/>
                <w:noProof/>
                <w:sz w:val="22"/>
                <w:lang w:val="en-US"/>
              </w:rPr>
            </w:pPr>
            <w:r w:rsidRPr="002F4CF7">
              <w:rPr>
                <w:rStyle w:val="DeltaViewInsertion"/>
                <w:b w:val="0"/>
                <w:i w:val="0"/>
                <w:iCs/>
                <w:noProof/>
                <w:sz w:val="22"/>
                <w:lang w:val="en-US"/>
              </w:rPr>
              <w:t>200-181-8</w:t>
            </w:r>
          </w:p>
        </w:tc>
        <w:tc>
          <w:tcPr>
            <w:tcW w:w="1279" w:type="dxa"/>
            <w:gridSpan w:val="2"/>
            <w:tcMar>
              <w:left w:w="28" w:type="dxa"/>
              <w:right w:w="28" w:type="dxa"/>
            </w:tcMar>
          </w:tcPr>
          <w:p w14:paraId="77383DE6" w14:textId="77777777" w:rsidR="000D6979" w:rsidRPr="00F023F7" w:rsidRDefault="000D6979" w:rsidP="00091D72">
            <w:pPr>
              <w:spacing w:before="40" w:after="40"/>
              <w:jc w:val="left"/>
              <w:rPr>
                <w:rStyle w:val="DeltaViewInsertion"/>
                <w:b w:val="0"/>
                <w:iCs/>
                <w:noProof/>
                <w:sz w:val="22"/>
                <w:lang w:val="en-US"/>
              </w:rPr>
            </w:pPr>
          </w:p>
        </w:tc>
        <w:tc>
          <w:tcPr>
            <w:tcW w:w="1279" w:type="dxa"/>
            <w:gridSpan w:val="2"/>
            <w:tcMar>
              <w:left w:w="28" w:type="dxa"/>
              <w:right w:w="28" w:type="dxa"/>
            </w:tcMar>
          </w:tcPr>
          <w:p w14:paraId="43AB88C8" w14:textId="77777777" w:rsidR="000D6979" w:rsidRPr="00F023F7" w:rsidRDefault="000D6979" w:rsidP="00091D72">
            <w:pPr>
              <w:spacing w:before="40" w:after="40"/>
              <w:jc w:val="left"/>
              <w:rPr>
                <w:rStyle w:val="DeltaViewInsertion"/>
                <w:b w:val="0"/>
                <w:iCs/>
                <w:noProof/>
                <w:sz w:val="22"/>
                <w:lang w:val="en-US"/>
              </w:rPr>
            </w:pPr>
          </w:p>
        </w:tc>
        <w:tc>
          <w:tcPr>
            <w:tcW w:w="1278" w:type="dxa"/>
            <w:gridSpan w:val="2"/>
            <w:tcMar>
              <w:left w:w="28" w:type="dxa"/>
              <w:right w:w="28" w:type="dxa"/>
            </w:tcMar>
          </w:tcPr>
          <w:p w14:paraId="26AB2D9C" w14:textId="77777777" w:rsidR="000D6979" w:rsidRPr="00F023F7" w:rsidRDefault="000D6979" w:rsidP="00091D72">
            <w:pPr>
              <w:spacing w:before="40" w:after="40"/>
              <w:jc w:val="left"/>
              <w:rPr>
                <w:rStyle w:val="DeltaViewInsertion"/>
                <w:b w:val="0"/>
                <w:i w:val="0"/>
                <w:iCs/>
                <w:noProof/>
                <w:sz w:val="22"/>
                <w:lang w:val="en-US"/>
              </w:rPr>
            </w:pPr>
            <w:r w:rsidRPr="00F023F7">
              <w:rPr>
                <w:rStyle w:val="DeltaViewInsertion"/>
                <w:b w:val="0"/>
                <w:i w:val="0"/>
                <w:iCs/>
                <w:noProof/>
                <w:sz w:val="22"/>
                <w:lang w:val="en-US"/>
              </w:rPr>
              <w:t>0,014</w:t>
            </w:r>
          </w:p>
        </w:tc>
        <w:tc>
          <w:tcPr>
            <w:tcW w:w="1277" w:type="dxa"/>
            <w:gridSpan w:val="2"/>
            <w:tcMar>
              <w:left w:w="28" w:type="dxa"/>
              <w:right w:w="28" w:type="dxa"/>
            </w:tcMar>
          </w:tcPr>
          <w:p w14:paraId="1001820E" w14:textId="77777777" w:rsidR="000D6979" w:rsidRPr="00A82E8B" w:rsidRDefault="000D6979" w:rsidP="00091D72">
            <w:pPr>
              <w:spacing w:before="40" w:after="40"/>
              <w:jc w:val="left"/>
              <w:rPr>
                <w:rStyle w:val="DeltaViewInsertion"/>
                <w:b w:val="0"/>
                <w:i w:val="0"/>
                <w:iCs/>
                <w:noProof/>
                <w:sz w:val="22"/>
                <w:lang w:val="en-US"/>
              </w:rPr>
            </w:pPr>
            <w:r w:rsidRPr="00A82E8B">
              <w:rPr>
                <w:rStyle w:val="DeltaViewInsertion"/>
                <w:b w:val="0"/>
                <w:i w:val="0"/>
                <w:iCs/>
                <w:noProof/>
                <w:sz w:val="22"/>
                <w:lang w:val="en-US"/>
              </w:rPr>
              <w:t>0,0014</w:t>
            </w:r>
          </w:p>
        </w:tc>
        <w:tc>
          <w:tcPr>
            <w:tcW w:w="1136" w:type="dxa"/>
            <w:gridSpan w:val="2"/>
            <w:tcMar>
              <w:left w:w="28" w:type="dxa"/>
              <w:right w:w="28" w:type="dxa"/>
            </w:tcMar>
          </w:tcPr>
          <w:p w14:paraId="24E71866" w14:textId="630AEA1D" w:rsidR="000D6979" w:rsidRPr="00A82E8B" w:rsidRDefault="000D6979">
            <w:pPr>
              <w:spacing w:before="40" w:after="40"/>
              <w:jc w:val="left"/>
              <w:rPr>
                <w:rStyle w:val="DeltaViewInsertion"/>
                <w:b w:val="0"/>
                <w:i w:val="0"/>
                <w:iCs/>
                <w:noProof/>
                <w:sz w:val="22"/>
                <w:lang w:val="en-US"/>
              </w:rPr>
            </w:pPr>
            <w:r w:rsidRPr="00A82E8B">
              <w:rPr>
                <w:rStyle w:val="DeltaViewInsertion"/>
                <w:b w:val="0"/>
                <w:i w:val="0"/>
                <w:iCs/>
                <w:noProof/>
                <w:sz w:val="22"/>
                <w:lang w:val="en-US"/>
              </w:rPr>
              <w:t>see footnote 1</w:t>
            </w:r>
            <w:r w:rsidR="00733C4A">
              <w:rPr>
                <w:rStyle w:val="DeltaViewInsertion"/>
                <w:b w:val="0"/>
                <w:i w:val="0"/>
                <w:iCs/>
                <w:noProof/>
                <w:sz w:val="22"/>
                <w:lang w:val="en-US"/>
              </w:rPr>
              <w:t>7</w:t>
            </w:r>
          </w:p>
        </w:tc>
        <w:tc>
          <w:tcPr>
            <w:tcW w:w="1262" w:type="dxa"/>
            <w:tcMar>
              <w:left w:w="28" w:type="dxa"/>
              <w:right w:w="28" w:type="dxa"/>
            </w:tcMar>
          </w:tcPr>
          <w:p w14:paraId="509FB534" w14:textId="77777777" w:rsidR="000D6979" w:rsidRPr="00F023F7" w:rsidRDefault="000D6979" w:rsidP="00091D72">
            <w:pPr>
              <w:spacing w:before="40" w:after="40"/>
              <w:jc w:val="left"/>
              <w:rPr>
                <w:rStyle w:val="DeltaViewInsertion"/>
                <w:b w:val="0"/>
                <w:iCs/>
                <w:noProof/>
                <w:sz w:val="22"/>
                <w:lang w:val="en-US"/>
              </w:rPr>
            </w:pPr>
          </w:p>
        </w:tc>
        <w:tc>
          <w:tcPr>
            <w:tcW w:w="1153" w:type="dxa"/>
            <w:gridSpan w:val="2"/>
            <w:tcMar>
              <w:left w:w="28" w:type="dxa"/>
              <w:right w:w="28" w:type="dxa"/>
            </w:tcMar>
          </w:tcPr>
          <w:p w14:paraId="19F775EB" w14:textId="77777777" w:rsidR="000D6979" w:rsidRPr="00F023F7" w:rsidRDefault="000D6979" w:rsidP="00091D72">
            <w:pPr>
              <w:spacing w:before="40" w:after="40"/>
              <w:jc w:val="left"/>
              <w:rPr>
                <w:rStyle w:val="DeltaViewInsertion"/>
                <w:b w:val="0"/>
                <w:iCs/>
                <w:noProof/>
                <w:sz w:val="22"/>
                <w:lang w:val="en-US"/>
              </w:rPr>
            </w:pPr>
          </w:p>
        </w:tc>
        <w:tc>
          <w:tcPr>
            <w:tcW w:w="970" w:type="dxa"/>
            <w:tcMar>
              <w:left w:w="28" w:type="dxa"/>
              <w:right w:w="28" w:type="dxa"/>
            </w:tcMar>
          </w:tcPr>
          <w:p w14:paraId="45736CAC" w14:textId="77777777" w:rsidR="000D6979" w:rsidRPr="00D35B56" w:rsidRDefault="000D6979" w:rsidP="00091D72">
            <w:pPr>
              <w:spacing w:before="40" w:after="40"/>
              <w:jc w:val="left"/>
              <w:rPr>
                <w:rStyle w:val="DeltaViewInsertion"/>
                <w:b w:val="0"/>
                <w:iCs/>
                <w:noProof/>
                <w:sz w:val="22"/>
                <w:lang w:val="en-US"/>
              </w:rPr>
            </w:pPr>
          </w:p>
        </w:tc>
      </w:tr>
      <w:tr w:rsidR="000D6979" w:rsidRPr="001E3211" w14:paraId="4C7CEAEB" w14:textId="77777777" w:rsidTr="00091D72">
        <w:trPr>
          <w:gridBefore w:val="1"/>
          <w:wBefore w:w="12" w:type="dxa"/>
          <w:cantSplit/>
          <w:tblHeader/>
          <w:jc w:val="center"/>
        </w:trPr>
        <w:tc>
          <w:tcPr>
            <w:tcW w:w="651" w:type="dxa"/>
            <w:gridSpan w:val="3"/>
            <w:tcMar>
              <w:left w:w="28" w:type="dxa"/>
              <w:right w:w="28" w:type="dxa"/>
            </w:tcMar>
          </w:tcPr>
          <w:p w14:paraId="0500FC0E" w14:textId="77777777" w:rsidR="000D6979" w:rsidRPr="00F023F7" w:rsidRDefault="000D6979" w:rsidP="00091D72">
            <w:pPr>
              <w:spacing w:before="40" w:after="40"/>
              <w:rPr>
                <w:noProof/>
                <w:sz w:val="22"/>
                <w:lang w:val="en-US"/>
              </w:rPr>
            </w:pPr>
            <w:r>
              <w:rPr>
                <w:noProof/>
                <w:sz w:val="22"/>
                <w:lang w:val="en-US"/>
              </w:rPr>
              <w:t>(29)</w:t>
            </w:r>
          </w:p>
        </w:tc>
        <w:tc>
          <w:tcPr>
            <w:tcW w:w="15375" w:type="dxa"/>
            <w:gridSpan w:val="23"/>
            <w:tcMar>
              <w:left w:w="28" w:type="dxa"/>
              <w:right w:w="28" w:type="dxa"/>
            </w:tcMar>
          </w:tcPr>
          <w:p w14:paraId="11D25112" w14:textId="77777777" w:rsidR="000D6979" w:rsidRPr="001E3211" w:rsidRDefault="000D6979" w:rsidP="00091D72">
            <w:pPr>
              <w:spacing w:before="40" w:after="40"/>
              <w:jc w:val="left"/>
              <w:rPr>
                <w:noProof/>
                <w:sz w:val="22"/>
                <w:highlight w:val="yellow"/>
                <w:lang w:val="en-US"/>
              </w:rPr>
            </w:pPr>
            <w:r>
              <w:rPr>
                <w:noProof/>
                <w:sz w:val="22"/>
                <w:lang w:val="en-US"/>
              </w:rPr>
              <w:t xml:space="preserve">The Substance Simazine has been moved to Part C of Annex II </w:t>
            </w:r>
          </w:p>
        </w:tc>
      </w:tr>
      <w:bookmarkEnd w:id="28"/>
      <w:tr w:rsidR="000D6979" w:rsidRPr="001E3211" w14:paraId="39488289" w14:textId="77777777" w:rsidTr="007558FF">
        <w:trPr>
          <w:gridBefore w:val="1"/>
          <w:wBefore w:w="12" w:type="dxa"/>
          <w:cantSplit/>
          <w:tblHeader/>
          <w:jc w:val="center"/>
        </w:trPr>
        <w:tc>
          <w:tcPr>
            <w:tcW w:w="651" w:type="dxa"/>
            <w:gridSpan w:val="3"/>
            <w:tcMar>
              <w:left w:w="28" w:type="dxa"/>
              <w:right w:w="28" w:type="dxa"/>
            </w:tcMar>
          </w:tcPr>
          <w:p w14:paraId="6F4D08DE" w14:textId="77777777" w:rsidR="000D6979" w:rsidRPr="00F023F7" w:rsidRDefault="000D6979" w:rsidP="00091D72">
            <w:pPr>
              <w:spacing w:before="40" w:after="40"/>
              <w:rPr>
                <w:noProof/>
                <w:sz w:val="22"/>
                <w:lang w:val="en-US"/>
              </w:rPr>
            </w:pPr>
            <w:r w:rsidRPr="00F023F7">
              <w:rPr>
                <w:noProof/>
                <w:sz w:val="22"/>
                <w:lang w:val="en-US"/>
              </w:rPr>
              <w:t>(29a)</w:t>
            </w:r>
          </w:p>
        </w:tc>
        <w:tc>
          <w:tcPr>
            <w:tcW w:w="2286" w:type="dxa"/>
            <w:gridSpan w:val="3"/>
            <w:tcMar>
              <w:left w:w="28" w:type="dxa"/>
              <w:right w:w="28" w:type="dxa"/>
            </w:tcMar>
          </w:tcPr>
          <w:p w14:paraId="795A2222" w14:textId="77777777" w:rsidR="000D6979" w:rsidRPr="00F023F7" w:rsidRDefault="000D6979" w:rsidP="00091D72">
            <w:pPr>
              <w:spacing w:before="40" w:after="40"/>
              <w:jc w:val="left"/>
              <w:rPr>
                <w:noProof/>
                <w:sz w:val="22"/>
                <w:vertAlign w:val="superscript"/>
                <w:lang w:val="en-US"/>
              </w:rPr>
            </w:pPr>
            <w:r w:rsidRPr="00F023F7">
              <w:rPr>
                <w:noProof/>
                <w:sz w:val="22"/>
                <w:lang w:val="en-US"/>
              </w:rPr>
              <w:t xml:space="preserve">Tetrachloroethylene </w:t>
            </w:r>
            <w:bookmarkStart w:id="29" w:name="_DV_M305"/>
            <w:bookmarkEnd w:id="29"/>
          </w:p>
        </w:tc>
        <w:tc>
          <w:tcPr>
            <w:tcW w:w="1329" w:type="dxa"/>
            <w:gridSpan w:val="3"/>
            <w:tcMar>
              <w:left w:w="28" w:type="dxa"/>
              <w:right w:w="28" w:type="dxa"/>
            </w:tcMar>
          </w:tcPr>
          <w:p w14:paraId="11DC6B5D" w14:textId="77777777" w:rsidR="000D6979" w:rsidRPr="00F023F7" w:rsidRDefault="000D6979" w:rsidP="00091D72">
            <w:pPr>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500F8FBF" w14:textId="77777777" w:rsidR="000D6979" w:rsidRPr="00A82E8B" w:rsidRDefault="000D6979" w:rsidP="00091D72">
            <w:pPr>
              <w:spacing w:before="40" w:after="40"/>
              <w:jc w:val="left"/>
              <w:rPr>
                <w:noProof/>
                <w:sz w:val="22"/>
                <w:lang w:val="en-US"/>
              </w:rPr>
            </w:pPr>
            <w:r w:rsidRPr="00A82E8B">
              <w:rPr>
                <w:noProof/>
                <w:sz w:val="22"/>
                <w:lang w:val="en-US"/>
              </w:rPr>
              <w:t>127</w:t>
            </w:r>
            <w:r w:rsidRPr="00A82E8B">
              <w:rPr>
                <w:noProof/>
                <w:sz w:val="22"/>
                <w:lang w:val="en-US"/>
              </w:rPr>
              <w:noBreakHyphen/>
              <w:t>18</w:t>
            </w:r>
            <w:r w:rsidRPr="00A82E8B">
              <w:rPr>
                <w:noProof/>
                <w:sz w:val="22"/>
                <w:lang w:val="en-US"/>
              </w:rPr>
              <w:noBreakHyphen/>
              <w:t>4</w:t>
            </w:r>
          </w:p>
        </w:tc>
        <w:tc>
          <w:tcPr>
            <w:tcW w:w="1134" w:type="dxa"/>
          </w:tcPr>
          <w:p w14:paraId="000A7EBD" w14:textId="77777777" w:rsidR="000D6979" w:rsidRPr="002F4CF7" w:rsidRDefault="000D6979" w:rsidP="00091D72">
            <w:pPr>
              <w:spacing w:before="40" w:after="40"/>
              <w:jc w:val="left"/>
              <w:rPr>
                <w:noProof/>
                <w:sz w:val="22"/>
                <w:lang w:val="en-US"/>
              </w:rPr>
            </w:pPr>
            <w:r>
              <w:rPr>
                <w:noProof/>
                <w:sz w:val="22"/>
                <w:lang w:val="en-US"/>
              </w:rPr>
              <w:t>204-825-9</w:t>
            </w:r>
          </w:p>
        </w:tc>
        <w:tc>
          <w:tcPr>
            <w:tcW w:w="1279" w:type="dxa"/>
            <w:gridSpan w:val="2"/>
            <w:tcMar>
              <w:left w:w="28" w:type="dxa"/>
              <w:right w:w="28" w:type="dxa"/>
            </w:tcMar>
          </w:tcPr>
          <w:p w14:paraId="2DACBECD" w14:textId="77777777" w:rsidR="000D6979" w:rsidRPr="00F023F7" w:rsidRDefault="000D6979" w:rsidP="00091D72">
            <w:pPr>
              <w:spacing w:before="40" w:after="40"/>
              <w:jc w:val="left"/>
              <w:rPr>
                <w:noProof/>
                <w:sz w:val="22"/>
                <w:lang w:val="en-US"/>
              </w:rPr>
            </w:pPr>
            <w:r w:rsidRPr="00F023F7">
              <w:rPr>
                <w:noProof/>
                <w:sz w:val="22"/>
                <w:lang w:val="en-US"/>
              </w:rPr>
              <w:t>10</w:t>
            </w:r>
          </w:p>
        </w:tc>
        <w:tc>
          <w:tcPr>
            <w:tcW w:w="1279" w:type="dxa"/>
            <w:gridSpan w:val="2"/>
            <w:tcMar>
              <w:left w:w="28" w:type="dxa"/>
              <w:right w:w="28" w:type="dxa"/>
            </w:tcMar>
          </w:tcPr>
          <w:p w14:paraId="57208368" w14:textId="77777777" w:rsidR="000D6979" w:rsidRPr="00F023F7" w:rsidRDefault="000D6979" w:rsidP="00091D72">
            <w:pPr>
              <w:spacing w:before="40" w:after="40"/>
              <w:jc w:val="left"/>
              <w:rPr>
                <w:noProof/>
                <w:sz w:val="22"/>
                <w:lang w:val="en-US"/>
              </w:rPr>
            </w:pPr>
            <w:r w:rsidRPr="00F023F7">
              <w:rPr>
                <w:noProof/>
                <w:sz w:val="22"/>
                <w:lang w:val="en-US"/>
              </w:rPr>
              <w:t>10</w:t>
            </w:r>
          </w:p>
        </w:tc>
        <w:tc>
          <w:tcPr>
            <w:tcW w:w="1278" w:type="dxa"/>
            <w:gridSpan w:val="2"/>
            <w:tcMar>
              <w:left w:w="28" w:type="dxa"/>
              <w:right w:w="28" w:type="dxa"/>
            </w:tcMar>
          </w:tcPr>
          <w:p w14:paraId="155E1875"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55DCF4A7"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18A294B2"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302F24F7" w14:textId="77777777" w:rsidR="000D6979" w:rsidRPr="00F023F7" w:rsidRDefault="000D6979" w:rsidP="00091D72">
            <w:pPr>
              <w:spacing w:before="40" w:after="40"/>
              <w:jc w:val="left"/>
              <w:rPr>
                <w:noProof/>
                <w:sz w:val="22"/>
                <w:highlight w:val="yellow"/>
                <w:lang w:val="en-US"/>
              </w:rPr>
            </w:pPr>
          </w:p>
        </w:tc>
        <w:tc>
          <w:tcPr>
            <w:tcW w:w="1153" w:type="dxa"/>
            <w:gridSpan w:val="2"/>
            <w:tcMar>
              <w:left w:w="28" w:type="dxa"/>
              <w:right w:w="28" w:type="dxa"/>
            </w:tcMar>
          </w:tcPr>
          <w:p w14:paraId="1BA9E954" w14:textId="77777777" w:rsidR="000D6979" w:rsidRPr="00F023F7" w:rsidRDefault="000D6979" w:rsidP="00091D72">
            <w:pPr>
              <w:spacing w:before="40" w:after="40"/>
              <w:jc w:val="left"/>
              <w:rPr>
                <w:noProof/>
                <w:sz w:val="22"/>
                <w:highlight w:val="yellow"/>
                <w:lang w:val="en-US"/>
              </w:rPr>
            </w:pPr>
          </w:p>
        </w:tc>
        <w:tc>
          <w:tcPr>
            <w:tcW w:w="970" w:type="dxa"/>
            <w:tcMar>
              <w:left w:w="28" w:type="dxa"/>
              <w:right w:w="28" w:type="dxa"/>
            </w:tcMar>
          </w:tcPr>
          <w:p w14:paraId="60690DEF" w14:textId="77777777" w:rsidR="000D6979" w:rsidRPr="001E3211" w:rsidRDefault="000D6979" w:rsidP="00091D72">
            <w:pPr>
              <w:spacing w:before="40" w:after="40"/>
              <w:jc w:val="left"/>
              <w:rPr>
                <w:noProof/>
                <w:sz w:val="22"/>
                <w:highlight w:val="yellow"/>
                <w:lang w:val="en-US"/>
              </w:rPr>
            </w:pPr>
          </w:p>
        </w:tc>
      </w:tr>
      <w:tr w:rsidR="000D6979" w:rsidRPr="001E3211" w14:paraId="03443E2E" w14:textId="77777777" w:rsidTr="007558FF">
        <w:trPr>
          <w:gridBefore w:val="1"/>
          <w:wBefore w:w="12" w:type="dxa"/>
          <w:cantSplit/>
          <w:tblHeader/>
          <w:jc w:val="center"/>
        </w:trPr>
        <w:tc>
          <w:tcPr>
            <w:tcW w:w="651" w:type="dxa"/>
            <w:gridSpan w:val="3"/>
            <w:tcMar>
              <w:left w:w="28" w:type="dxa"/>
              <w:right w:w="28" w:type="dxa"/>
            </w:tcMar>
          </w:tcPr>
          <w:p w14:paraId="2DC48D26" w14:textId="77777777" w:rsidR="000D6979" w:rsidRPr="00F023F7" w:rsidRDefault="000D6979" w:rsidP="00091D72">
            <w:pPr>
              <w:keepNext/>
              <w:spacing w:before="40" w:after="40"/>
              <w:rPr>
                <w:noProof/>
                <w:sz w:val="22"/>
                <w:lang w:val="en-US"/>
              </w:rPr>
            </w:pPr>
            <w:r w:rsidRPr="00F023F7">
              <w:rPr>
                <w:noProof/>
                <w:sz w:val="22"/>
                <w:lang w:val="en-US"/>
              </w:rPr>
              <w:t>(29b)</w:t>
            </w:r>
          </w:p>
        </w:tc>
        <w:tc>
          <w:tcPr>
            <w:tcW w:w="2286" w:type="dxa"/>
            <w:gridSpan w:val="3"/>
            <w:tcMar>
              <w:left w:w="28" w:type="dxa"/>
              <w:right w:w="28" w:type="dxa"/>
            </w:tcMar>
          </w:tcPr>
          <w:p w14:paraId="6867BA4D" w14:textId="77777777" w:rsidR="000D6979" w:rsidRPr="00F023F7" w:rsidRDefault="000D6979" w:rsidP="00091D72">
            <w:pPr>
              <w:keepNext/>
              <w:spacing w:before="40" w:after="40"/>
              <w:jc w:val="left"/>
              <w:rPr>
                <w:noProof/>
                <w:sz w:val="22"/>
                <w:vertAlign w:val="superscript"/>
                <w:lang w:val="en-US"/>
              </w:rPr>
            </w:pPr>
            <w:r w:rsidRPr="00F023F7">
              <w:rPr>
                <w:noProof/>
                <w:sz w:val="22"/>
                <w:lang w:val="en-US"/>
              </w:rPr>
              <w:t xml:space="preserve">Trichloroethylene </w:t>
            </w:r>
            <w:bookmarkStart w:id="30" w:name="_DV_M306"/>
            <w:bookmarkEnd w:id="30"/>
          </w:p>
        </w:tc>
        <w:tc>
          <w:tcPr>
            <w:tcW w:w="1329" w:type="dxa"/>
            <w:gridSpan w:val="3"/>
            <w:tcMar>
              <w:left w:w="28" w:type="dxa"/>
              <w:right w:w="28" w:type="dxa"/>
            </w:tcMar>
          </w:tcPr>
          <w:p w14:paraId="6E631175" w14:textId="77777777" w:rsidR="000D6979" w:rsidRPr="00F023F7" w:rsidRDefault="000D6979" w:rsidP="00091D72">
            <w:pPr>
              <w:keepNext/>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69A1AE83" w14:textId="77777777" w:rsidR="000D6979" w:rsidRPr="00A82E8B" w:rsidRDefault="000D6979" w:rsidP="00091D72">
            <w:pPr>
              <w:keepNext/>
              <w:spacing w:before="40" w:after="40"/>
              <w:jc w:val="left"/>
              <w:rPr>
                <w:noProof/>
                <w:sz w:val="22"/>
                <w:lang w:val="en-US"/>
              </w:rPr>
            </w:pPr>
            <w:r w:rsidRPr="00A82E8B">
              <w:rPr>
                <w:noProof/>
                <w:sz w:val="22"/>
                <w:lang w:val="en-US"/>
              </w:rPr>
              <w:t>79</w:t>
            </w:r>
            <w:r w:rsidRPr="00A82E8B">
              <w:rPr>
                <w:noProof/>
                <w:sz w:val="22"/>
                <w:lang w:val="en-US"/>
              </w:rPr>
              <w:noBreakHyphen/>
              <w:t>01</w:t>
            </w:r>
            <w:r w:rsidRPr="00A82E8B">
              <w:rPr>
                <w:noProof/>
                <w:sz w:val="22"/>
                <w:lang w:val="en-US"/>
              </w:rPr>
              <w:noBreakHyphen/>
              <w:t>6</w:t>
            </w:r>
          </w:p>
        </w:tc>
        <w:tc>
          <w:tcPr>
            <w:tcW w:w="1134" w:type="dxa"/>
          </w:tcPr>
          <w:p w14:paraId="7AB0BEEA" w14:textId="77777777" w:rsidR="000D6979" w:rsidRPr="002F4CF7" w:rsidRDefault="000D6979" w:rsidP="00091D72">
            <w:pPr>
              <w:keepNext/>
              <w:spacing w:before="40" w:after="40"/>
              <w:jc w:val="left"/>
              <w:rPr>
                <w:noProof/>
                <w:sz w:val="22"/>
                <w:lang w:val="en-US"/>
              </w:rPr>
            </w:pPr>
            <w:r>
              <w:rPr>
                <w:noProof/>
                <w:sz w:val="22"/>
                <w:lang w:val="en-US"/>
              </w:rPr>
              <w:t>201-167-4</w:t>
            </w:r>
          </w:p>
        </w:tc>
        <w:tc>
          <w:tcPr>
            <w:tcW w:w="1279" w:type="dxa"/>
            <w:gridSpan w:val="2"/>
            <w:tcMar>
              <w:left w:w="28" w:type="dxa"/>
              <w:right w:w="28" w:type="dxa"/>
            </w:tcMar>
          </w:tcPr>
          <w:p w14:paraId="6999035A" w14:textId="77777777" w:rsidR="000D6979" w:rsidRPr="00F023F7" w:rsidRDefault="000D6979" w:rsidP="00091D72">
            <w:pPr>
              <w:keepNext/>
              <w:spacing w:before="40" w:after="40"/>
              <w:jc w:val="left"/>
              <w:rPr>
                <w:noProof/>
                <w:sz w:val="22"/>
                <w:lang w:val="en-US"/>
              </w:rPr>
            </w:pPr>
            <w:r w:rsidRPr="00F023F7">
              <w:rPr>
                <w:noProof/>
                <w:sz w:val="22"/>
                <w:lang w:val="en-US"/>
              </w:rPr>
              <w:t>10</w:t>
            </w:r>
          </w:p>
        </w:tc>
        <w:tc>
          <w:tcPr>
            <w:tcW w:w="1279" w:type="dxa"/>
            <w:gridSpan w:val="2"/>
            <w:tcMar>
              <w:left w:w="28" w:type="dxa"/>
              <w:right w:w="28" w:type="dxa"/>
            </w:tcMar>
          </w:tcPr>
          <w:p w14:paraId="2E2286B6" w14:textId="77777777" w:rsidR="000D6979" w:rsidRPr="00F023F7" w:rsidRDefault="000D6979" w:rsidP="00091D72">
            <w:pPr>
              <w:keepNext/>
              <w:spacing w:before="40" w:after="40"/>
              <w:jc w:val="left"/>
              <w:rPr>
                <w:noProof/>
                <w:sz w:val="22"/>
                <w:lang w:val="en-US"/>
              </w:rPr>
            </w:pPr>
            <w:r w:rsidRPr="00F023F7">
              <w:rPr>
                <w:noProof/>
                <w:sz w:val="22"/>
                <w:lang w:val="en-US"/>
              </w:rPr>
              <w:t>10</w:t>
            </w:r>
          </w:p>
        </w:tc>
        <w:tc>
          <w:tcPr>
            <w:tcW w:w="1278" w:type="dxa"/>
            <w:gridSpan w:val="2"/>
            <w:tcMar>
              <w:left w:w="28" w:type="dxa"/>
              <w:right w:w="28" w:type="dxa"/>
            </w:tcMar>
          </w:tcPr>
          <w:p w14:paraId="7D96C6FC" w14:textId="77777777" w:rsidR="000D6979" w:rsidRPr="00F023F7" w:rsidRDefault="000D6979" w:rsidP="00091D72">
            <w:pPr>
              <w:keepNext/>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1C5CADB5" w14:textId="77777777" w:rsidR="000D6979" w:rsidRPr="00F023F7" w:rsidRDefault="000D6979" w:rsidP="00091D72">
            <w:pPr>
              <w:keepNext/>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2A80AB7B" w14:textId="77777777" w:rsidR="000D6979" w:rsidRPr="00F023F7" w:rsidRDefault="000D6979" w:rsidP="00091D72">
            <w:pPr>
              <w:keepNext/>
              <w:spacing w:before="40" w:after="40"/>
              <w:jc w:val="left"/>
              <w:rPr>
                <w:noProof/>
                <w:sz w:val="22"/>
                <w:lang w:val="en-US"/>
              </w:rPr>
            </w:pPr>
          </w:p>
        </w:tc>
        <w:tc>
          <w:tcPr>
            <w:tcW w:w="1262" w:type="dxa"/>
            <w:tcMar>
              <w:left w:w="28" w:type="dxa"/>
              <w:right w:w="28" w:type="dxa"/>
            </w:tcMar>
          </w:tcPr>
          <w:p w14:paraId="253F6667" w14:textId="77777777" w:rsidR="000D6979" w:rsidRPr="00F023F7" w:rsidRDefault="000D6979" w:rsidP="00091D72">
            <w:pPr>
              <w:keepNext/>
              <w:spacing w:before="40" w:after="40"/>
              <w:jc w:val="left"/>
              <w:rPr>
                <w:noProof/>
                <w:sz w:val="22"/>
                <w:highlight w:val="yellow"/>
                <w:lang w:val="en-US"/>
              </w:rPr>
            </w:pPr>
            <w:r w:rsidRPr="00A82E8B">
              <w:rPr>
                <w:noProof/>
                <w:sz w:val="22"/>
                <w:lang w:val="en-US"/>
              </w:rPr>
              <w:t>X</w:t>
            </w:r>
          </w:p>
        </w:tc>
        <w:tc>
          <w:tcPr>
            <w:tcW w:w="1153" w:type="dxa"/>
            <w:gridSpan w:val="2"/>
            <w:tcMar>
              <w:left w:w="28" w:type="dxa"/>
              <w:right w:w="28" w:type="dxa"/>
            </w:tcMar>
          </w:tcPr>
          <w:p w14:paraId="0C48334B" w14:textId="77777777" w:rsidR="000D6979" w:rsidRPr="00F023F7" w:rsidRDefault="000D6979" w:rsidP="00091D72">
            <w:pPr>
              <w:keepNext/>
              <w:spacing w:before="40" w:after="40"/>
              <w:jc w:val="left"/>
              <w:rPr>
                <w:noProof/>
                <w:sz w:val="22"/>
                <w:highlight w:val="yellow"/>
                <w:lang w:val="en-US"/>
              </w:rPr>
            </w:pPr>
          </w:p>
        </w:tc>
        <w:tc>
          <w:tcPr>
            <w:tcW w:w="970" w:type="dxa"/>
            <w:tcMar>
              <w:left w:w="28" w:type="dxa"/>
              <w:right w:w="28" w:type="dxa"/>
            </w:tcMar>
          </w:tcPr>
          <w:p w14:paraId="48E48EB9" w14:textId="77777777" w:rsidR="000D6979" w:rsidRPr="001E3211" w:rsidRDefault="000D6979" w:rsidP="00091D72">
            <w:pPr>
              <w:keepNext/>
              <w:spacing w:before="40" w:after="40"/>
              <w:jc w:val="left"/>
              <w:rPr>
                <w:noProof/>
                <w:sz w:val="22"/>
                <w:highlight w:val="yellow"/>
                <w:lang w:val="en-US"/>
              </w:rPr>
            </w:pPr>
          </w:p>
        </w:tc>
      </w:tr>
      <w:tr w:rsidR="000D6979" w:rsidRPr="00D35B56" w14:paraId="50A6E133" w14:textId="77777777" w:rsidTr="007558FF">
        <w:trPr>
          <w:gridBefore w:val="1"/>
          <w:wBefore w:w="12" w:type="dxa"/>
          <w:cantSplit/>
          <w:tblHeader/>
          <w:jc w:val="center"/>
        </w:trPr>
        <w:tc>
          <w:tcPr>
            <w:tcW w:w="651" w:type="dxa"/>
            <w:gridSpan w:val="3"/>
            <w:tcMar>
              <w:left w:w="28" w:type="dxa"/>
              <w:right w:w="28" w:type="dxa"/>
            </w:tcMar>
          </w:tcPr>
          <w:p w14:paraId="6C121E8F" w14:textId="77777777" w:rsidR="000D6979" w:rsidRPr="00F023F7" w:rsidRDefault="000D6979" w:rsidP="00091D72">
            <w:pPr>
              <w:spacing w:before="40" w:after="40"/>
              <w:rPr>
                <w:noProof/>
                <w:sz w:val="22"/>
                <w:lang w:val="en-US"/>
              </w:rPr>
            </w:pPr>
            <w:r w:rsidRPr="00F023F7">
              <w:rPr>
                <w:noProof/>
                <w:sz w:val="22"/>
                <w:lang w:val="en-US"/>
              </w:rPr>
              <w:t>(30)</w:t>
            </w:r>
          </w:p>
        </w:tc>
        <w:tc>
          <w:tcPr>
            <w:tcW w:w="2286" w:type="dxa"/>
            <w:gridSpan w:val="3"/>
            <w:tcMar>
              <w:left w:w="28" w:type="dxa"/>
              <w:right w:w="28" w:type="dxa"/>
            </w:tcMar>
          </w:tcPr>
          <w:p w14:paraId="0E2B4878" w14:textId="6BC2A365" w:rsidR="000D6979" w:rsidRPr="00F023F7" w:rsidRDefault="000D6979">
            <w:pPr>
              <w:spacing w:before="40" w:after="40"/>
              <w:jc w:val="left"/>
              <w:rPr>
                <w:noProof/>
                <w:sz w:val="22"/>
                <w:lang w:val="en-US"/>
              </w:rPr>
            </w:pPr>
            <w:r w:rsidRPr="00FD4472">
              <w:rPr>
                <w:noProof/>
                <w:sz w:val="22"/>
                <w:lang w:val="en-US"/>
              </w:rPr>
              <w:t>Tributyltin compounds</w:t>
            </w:r>
            <w:r>
              <w:rPr>
                <w:noProof/>
                <w:sz w:val="22"/>
                <w:lang w:val="en-US"/>
              </w:rPr>
              <w:t xml:space="preserve"> (</w:t>
            </w:r>
            <w:r w:rsidRPr="00FE10FD">
              <w:rPr>
                <w:noProof/>
                <w:sz w:val="22"/>
                <w:vertAlign w:val="superscript"/>
                <w:lang w:val="en-US"/>
              </w:rPr>
              <w:t>1</w:t>
            </w:r>
            <w:r w:rsidR="00733C4A">
              <w:rPr>
                <w:noProof/>
                <w:sz w:val="22"/>
                <w:vertAlign w:val="superscript"/>
                <w:lang w:val="en-US"/>
              </w:rPr>
              <w:t>8</w:t>
            </w:r>
            <w:r>
              <w:rPr>
                <w:noProof/>
                <w:sz w:val="22"/>
                <w:lang w:val="en-US"/>
              </w:rPr>
              <w:t xml:space="preserve">) </w:t>
            </w:r>
            <w:r w:rsidRPr="00FD4472">
              <w:rPr>
                <w:noProof/>
                <w:sz w:val="22"/>
                <w:lang w:val="en-US"/>
              </w:rPr>
              <w:t>(</w:t>
            </w:r>
            <w:bookmarkStart w:id="31" w:name="_DV_C351"/>
            <w:r w:rsidRPr="00A82E8B">
              <w:rPr>
                <w:rStyle w:val="DeltaViewInsertion"/>
                <w:b w:val="0"/>
                <w:bCs/>
                <w:i w:val="0"/>
                <w:iCs/>
                <w:noProof/>
                <w:sz w:val="22"/>
                <w:lang w:val="en-US"/>
              </w:rPr>
              <w:t>Tributyltin</w:t>
            </w:r>
            <w:bookmarkStart w:id="32" w:name="_DV_M307"/>
            <w:bookmarkEnd w:id="31"/>
            <w:bookmarkEnd w:id="32"/>
            <w:r w:rsidRPr="00FD4472">
              <w:rPr>
                <w:noProof/>
                <w:sz w:val="22"/>
                <w:lang w:val="en-US"/>
              </w:rPr>
              <w:t>-cation)</w:t>
            </w:r>
          </w:p>
        </w:tc>
        <w:tc>
          <w:tcPr>
            <w:tcW w:w="1329" w:type="dxa"/>
            <w:gridSpan w:val="3"/>
            <w:tcMar>
              <w:left w:w="28" w:type="dxa"/>
              <w:right w:w="28" w:type="dxa"/>
            </w:tcMar>
          </w:tcPr>
          <w:p w14:paraId="2D87D905" w14:textId="77777777" w:rsidR="000D6979" w:rsidRPr="00153C8F" w:rsidRDefault="000D6979" w:rsidP="00091D72">
            <w:pPr>
              <w:spacing w:before="40" w:after="40"/>
              <w:jc w:val="left"/>
              <w:rPr>
                <w:noProof/>
                <w:sz w:val="22"/>
                <w:lang w:val="en-US"/>
              </w:rPr>
            </w:pPr>
            <w:r w:rsidRPr="00153C8F">
              <w:rPr>
                <w:noProof/>
                <w:sz w:val="22"/>
                <w:lang w:val="en-US"/>
              </w:rPr>
              <w:t>Biocides</w:t>
            </w:r>
          </w:p>
        </w:tc>
        <w:tc>
          <w:tcPr>
            <w:tcW w:w="992" w:type="dxa"/>
            <w:gridSpan w:val="2"/>
            <w:tcMar>
              <w:left w:w="28" w:type="dxa"/>
              <w:right w:w="28" w:type="dxa"/>
            </w:tcMar>
          </w:tcPr>
          <w:p w14:paraId="4F9D5BD9" w14:textId="77777777" w:rsidR="000D6979" w:rsidRPr="00153C8F" w:rsidRDefault="000D6979" w:rsidP="00091D72">
            <w:pPr>
              <w:spacing w:before="40" w:after="40"/>
              <w:jc w:val="left"/>
              <w:rPr>
                <w:noProof/>
                <w:sz w:val="22"/>
                <w:lang w:val="en-US"/>
              </w:rPr>
            </w:pPr>
            <w:r w:rsidRPr="00A82E8B">
              <w:rPr>
                <w:noProof/>
                <w:sz w:val="22"/>
                <w:lang w:val="en-US"/>
              </w:rPr>
              <w:t>36643-28-4</w:t>
            </w:r>
          </w:p>
        </w:tc>
        <w:tc>
          <w:tcPr>
            <w:tcW w:w="1134" w:type="dxa"/>
          </w:tcPr>
          <w:p w14:paraId="62D97529" w14:textId="77777777" w:rsidR="000D6979" w:rsidRPr="002F4CF7" w:rsidRDefault="000D6979" w:rsidP="00091D72">
            <w:pPr>
              <w:spacing w:before="40" w:after="40"/>
              <w:jc w:val="left"/>
              <w:rPr>
                <w:noProof/>
                <w:sz w:val="22"/>
                <w:lang w:val="en-US"/>
              </w:rPr>
            </w:pPr>
            <w:r>
              <w:rPr>
                <w:noProof/>
                <w:sz w:val="22"/>
                <w:lang w:val="en-US"/>
              </w:rPr>
              <w:t>not applicable</w:t>
            </w:r>
          </w:p>
        </w:tc>
        <w:tc>
          <w:tcPr>
            <w:tcW w:w="1279" w:type="dxa"/>
            <w:gridSpan w:val="2"/>
            <w:tcMar>
              <w:left w:w="28" w:type="dxa"/>
              <w:right w:w="28" w:type="dxa"/>
            </w:tcMar>
          </w:tcPr>
          <w:p w14:paraId="4B70A439" w14:textId="77777777" w:rsidR="000D6979" w:rsidRPr="00F023F7" w:rsidRDefault="000D6979" w:rsidP="00091D72">
            <w:pPr>
              <w:spacing w:before="40" w:after="40"/>
              <w:jc w:val="left"/>
              <w:rPr>
                <w:noProof/>
                <w:sz w:val="22"/>
                <w:lang w:val="en-US"/>
              </w:rPr>
            </w:pPr>
            <w:r w:rsidRPr="00F023F7">
              <w:rPr>
                <w:noProof/>
                <w:sz w:val="22"/>
                <w:lang w:val="en-US"/>
              </w:rPr>
              <w:t>0,0002</w:t>
            </w:r>
          </w:p>
        </w:tc>
        <w:tc>
          <w:tcPr>
            <w:tcW w:w="1279" w:type="dxa"/>
            <w:gridSpan w:val="2"/>
            <w:tcMar>
              <w:left w:w="28" w:type="dxa"/>
              <w:right w:w="28" w:type="dxa"/>
            </w:tcMar>
          </w:tcPr>
          <w:p w14:paraId="3B5901FD" w14:textId="77777777" w:rsidR="000D6979" w:rsidRPr="00F023F7" w:rsidRDefault="000D6979" w:rsidP="00091D72">
            <w:pPr>
              <w:spacing w:before="40" w:after="40"/>
              <w:jc w:val="left"/>
              <w:rPr>
                <w:noProof/>
                <w:sz w:val="22"/>
                <w:lang w:val="en-US"/>
              </w:rPr>
            </w:pPr>
            <w:r w:rsidRPr="00F023F7">
              <w:rPr>
                <w:noProof/>
                <w:sz w:val="22"/>
                <w:lang w:val="en-US"/>
              </w:rPr>
              <w:t>0,0002</w:t>
            </w:r>
          </w:p>
        </w:tc>
        <w:tc>
          <w:tcPr>
            <w:tcW w:w="1278" w:type="dxa"/>
            <w:gridSpan w:val="2"/>
            <w:tcMar>
              <w:left w:w="28" w:type="dxa"/>
              <w:right w:w="28" w:type="dxa"/>
            </w:tcMar>
          </w:tcPr>
          <w:p w14:paraId="60AE143C" w14:textId="77777777" w:rsidR="000D6979" w:rsidRPr="00F023F7" w:rsidRDefault="000D6979" w:rsidP="00091D72">
            <w:pPr>
              <w:spacing w:before="40" w:after="40"/>
              <w:jc w:val="left"/>
              <w:rPr>
                <w:noProof/>
                <w:sz w:val="22"/>
                <w:lang w:val="en-US"/>
              </w:rPr>
            </w:pPr>
            <w:r w:rsidRPr="00F023F7">
              <w:rPr>
                <w:noProof/>
                <w:sz w:val="22"/>
                <w:lang w:val="en-US"/>
              </w:rPr>
              <w:t>0,0015</w:t>
            </w:r>
          </w:p>
        </w:tc>
        <w:tc>
          <w:tcPr>
            <w:tcW w:w="1277" w:type="dxa"/>
            <w:gridSpan w:val="2"/>
            <w:tcMar>
              <w:left w:w="28" w:type="dxa"/>
              <w:right w:w="28" w:type="dxa"/>
            </w:tcMar>
          </w:tcPr>
          <w:p w14:paraId="114B2D06" w14:textId="77777777" w:rsidR="000D6979" w:rsidRPr="00F023F7" w:rsidRDefault="000D6979" w:rsidP="00091D72">
            <w:pPr>
              <w:spacing w:before="40" w:after="40"/>
              <w:jc w:val="left"/>
              <w:rPr>
                <w:noProof/>
                <w:sz w:val="22"/>
                <w:lang w:val="en-US"/>
              </w:rPr>
            </w:pPr>
            <w:r w:rsidRPr="00F023F7">
              <w:rPr>
                <w:noProof/>
                <w:sz w:val="22"/>
                <w:lang w:val="en-US"/>
              </w:rPr>
              <w:t>0,0015</w:t>
            </w:r>
          </w:p>
        </w:tc>
        <w:tc>
          <w:tcPr>
            <w:tcW w:w="1136" w:type="dxa"/>
            <w:gridSpan w:val="2"/>
            <w:tcMar>
              <w:left w:w="28" w:type="dxa"/>
              <w:right w:w="28" w:type="dxa"/>
            </w:tcMar>
          </w:tcPr>
          <w:p w14:paraId="0C0AEFE3" w14:textId="25034D28" w:rsidR="000D6979" w:rsidRPr="00F023F7" w:rsidRDefault="000D6979">
            <w:pPr>
              <w:spacing w:before="40" w:after="40"/>
              <w:jc w:val="left"/>
              <w:rPr>
                <w:noProof/>
                <w:sz w:val="22"/>
                <w:lang w:val="en-US"/>
              </w:rPr>
            </w:pPr>
            <w:r>
              <w:rPr>
                <w:noProof/>
                <w:sz w:val="22"/>
                <w:lang w:val="en-US"/>
              </w:rPr>
              <w:t>[</w:t>
            </w:r>
            <w:r w:rsidRPr="00F023F7">
              <w:rPr>
                <w:noProof/>
                <w:sz w:val="22"/>
                <w:lang w:val="en-US"/>
              </w:rPr>
              <w:t>1,3</w:t>
            </w:r>
            <w:r>
              <w:rPr>
                <w:noProof/>
                <w:sz w:val="22"/>
                <w:lang w:val="en-US"/>
              </w:rPr>
              <w:t>]</w:t>
            </w:r>
            <w:r w:rsidRPr="00F023F7">
              <w:rPr>
                <w:noProof/>
                <w:sz w:val="22"/>
                <w:lang w:val="en-US"/>
              </w:rPr>
              <w:t xml:space="preserve"> </w:t>
            </w:r>
            <w:r>
              <w:rPr>
                <w:noProof/>
                <w:sz w:val="22"/>
                <w:lang w:val="en-US"/>
              </w:rPr>
              <w:t>(</w:t>
            </w:r>
            <w:r w:rsidRPr="00FE10FD">
              <w:rPr>
                <w:noProof/>
                <w:sz w:val="22"/>
                <w:vertAlign w:val="superscript"/>
                <w:lang w:val="en-US"/>
              </w:rPr>
              <w:t>1</w:t>
            </w:r>
            <w:r w:rsidR="00733C4A">
              <w:rPr>
                <w:noProof/>
                <w:sz w:val="22"/>
                <w:vertAlign w:val="superscript"/>
                <w:lang w:val="en-US"/>
              </w:rPr>
              <w:t>9</w:t>
            </w:r>
            <w:r>
              <w:rPr>
                <w:noProof/>
                <w:sz w:val="22"/>
                <w:lang w:val="en-US"/>
              </w:rPr>
              <w:t>)</w:t>
            </w:r>
          </w:p>
        </w:tc>
        <w:tc>
          <w:tcPr>
            <w:tcW w:w="1262" w:type="dxa"/>
            <w:tcMar>
              <w:left w:w="28" w:type="dxa"/>
              <w:right w:w="28" w:type="dxa"/>
            </w:tcMar>
          </w:tcPr>
          <w:p w14:paraId="1AA18D7E" w14:textId="77777777" w:rsidR="000D6979" w:rsidRPr="00F023F7" w:rsidRDefault="000D6979" w:rsidP="00091D72">
            <w:pPr>
              <w:spacing w:before="40" w:after="40"/>
              <w:jc w:val="left"/>
              <w:rPr>
                <w:noProof/>
                <w:sz w:val="22"/>
                <w:lang w:val="en-US"/>
              </w:rPr>
            </w:pPr>
            <w:r w:rsidRPr="00F023F7">
              <w:rPr>
                <w:noProof/>
                <w:sz w:val="22"/>
                <w:lang w:val="en-US"/>
              </w:rPr>
              <w:t xml:space="preserve">X </w:t>
            </w:r>
          </w:p>
        </w:tc>
        <w:tc>
          <w:tcPr>
            <w:tcW w:w="1153" w:type="dxa"/>
            <w:gridSpan w:val="2"/>
            <w:tcMar>
              <w:left w:w="28" w:type="dxa"/>
              <w:right w:w="28" w:type="dxa"/>
            </w:tcMar>
          </w:tcPr>
          <w:p w14:paraId="42BDCCD3" w14:textId="77777777" w:rsidR="000D6979" w:rsidRPr="00F023F7" w:rsidRDefault="000D6979" w:rsidP="00091D72">
            <w:pPr>
              <w:spacing w:before="40" w:after="40"/>
              <w:jc w:val="left"/>
              <w:rPr>
                <w:noProof/>
                <w:sz w:val="22"/>
                <w:lang w:val="en-US"/>
              </w:rPr>
            </w:pPr>
            <w:r w:rsidRPr="00F023F7">
              <w:rPr>
                <w:noProof/>
                <w:sz w:val="22"/>
              </w:rPr>
              <w:t>X</w:t>
            </w:r>
          </w:p>
        </w:tc>
        <w:tc>
          <w:tcPr>
            <w:tcW w:w="970" w:type="dxa"/>
            <w:tcMar>
              <w:left w:w="28" w:type="dxa"/>
              <w:right w:w="28" w:type="dxa"/>
            </w:tcMar>
          </w:tcPr>
          <w:p w14:paraId="0667A162" w14:textId="77777777" w:rsidR="000D6979" w:rsidRDefault="000D6979" w:rsidP="00091D72">
            <w:pPr>
              <w:spacing w:before="40" w:after="40"/>
              <w:jc w:val="left"/>
              <w:rPr>
                <w:noProof/>
                <w:sz w:val="22"/>
                <w:lang w:val="en-US"/>
              </w:rPr>
            </w:pPr>
            <w:r>
              <w:rPr>
                <w:noProof/>
                <w:sz w:val="22"/>
              </w:rPr>
              <w:t>X</w:t>
            </w:r>
          </w:p>
        </w:tc>
      </w:tr>
      <w:tr w:rsidR="000D6979" w:rsidRPr="001E2106" w14:paraId="6D8C4713" w14:textId="77777777" w:rsidTr="007558FF">
        <w:trPr>
          <w:gridBefore w:val="1"/>
          <w:wBefore w:w="12" w:type="dxa"/>
          <w:cantSplit/>
          <w:tblHeader/>
          <w:jc w:val="center"/>
        </w:trPr>
        <w:tc>
          <w:tcPr>
            <w:tcW w:w="651" w:type="dxa"/>
            <w:gridSpan w:val="3"/>
            <w:tcMar>
              <w:left w:w="28" w:type="dxa"/>
              <w:right w:w="28" w:type="dxa"/>
            </w:tcMar>
          </w:tcPr>
          <w:p w14:paraId="2D1A4F00" w14:textId="77777777" w:rsidR="000D6979" w:rsidRPr="00F023F7" w:rsidRDefault="000D6979" w:rsidP="00091D72">
            <w:pPr>
              <w:spacing w:before="40" w:after="40"/>
              <w:rPr>
                <w:noProof/>
                <w:sz w:val="22"/>
                <w:lang w:val="en-US"/>
              </w:rPr>
            </w:pPr>
            <w:r w:rsidRPr="00F023F7">
              <w:rPr>
                <w:noProof/>
                <w:sz w:val="22"/>
                <w:lang w:val="en-US"/>
              </w:rPr>
              <w:t>(31)</w:t>
            </w:r>
          </w:p>
        </w:tc>
        <w:tc>
          <w:tcPr>
            <w:tcW w:w="2286" w:type="dxa"/>
            <w:gridSpan w:val="3"/>
            <w:tcMar>
              <w:left w:w="28" w:type="dxa"/>
              <w:right w:w="28" w:type="dxa"/>
            </w:tcMar>
          </w:tcPr>
          <w:p w14:paraId="655574EF" w14:textId="77777777" w:rsidR="000D6979" w:rsidRPr="00F023F7" w:rsidRDefault="000D6979" w:rsidP="00091D72">
            <w:pPr>
              <w:spacing w:before="40" w:after="40"/>
              <w:jc w:val="left"/>
              <w:rPr>
                <w:noProof/>
                <w:sz w:val="22"/>
                <w:lang w:val="en-US"/>
              </w:rPr>
            </w:pPr>
            <w:r w:rsidRPr="00F023F7">
              <w:rPr>
                <w:noProof/>
                <w:sz w:val="22"/>
                <w:lang w:val="en-US"/>
              </w:rPr>
              <w:t>Trichlorobenzenes</w:t>
            </w:r>
          </w:p>
        </w:tc>
        <w:tc>
          <w:tcPr>
            <w:tcW w:w="1329" w:type="dxa"/>
            <w:gridSpan w:val="3"/>
            <w:tcMar>
              <w:left w:w="28" w:type="dxa"/>
              <w:right w:w="28" w:type="dxa"/>
            </w:tcMar>
          </w:tcPr>
          <w:p w14:paraId="1A73EF09" w14:textId="77777777" w:rsidR="000D6979" w:rsidRPr="00F023F7" w:rsidRDefault="000D6979" w:rsidP="00091D72">
            <w:pPr>
              <w:spacing w:before="40" w:after="40"/>
              <w:jc w:val="left"/>
              <w:rPr>
                <w:noProof/>
                <w:sz w:val="22"/>
                <w:lang w:val="en-US"/>
              </w:rPr>
            </w:pPr>
            <w:r w:rsidRPr="00F023F7">
              <w:rPr>
                <w:noProof/>
                <w:sz w:val="22"/>
                <w:lang w:val="en-US"/>
              </w:rPr>
              <w:t>Industrial substances (solvents)</w:t>
            </w:r>
          </w:p>
        </w:tc>
        <w:tc>
          <w:tcPr>
            <w:tcW w:w="992" w:type="dxa"/>
            <w:gridSpan w:val="2"/>
            <w:tcMar>
              <w:left w:w="28" w:type="dxa"/>
              <w:right w:w="28" w:type="dxa"/>
            </w:tcMar>
          </w:tcPr>
          <w:p w14:paraId="6CA5E98F" w14:textId="77777777" w:rsidR="000D6979" w:rsidRPr="00F023F7" w:rsidRDefault="000D6979" w:rsidP="00091D72">
            <w:pPr>
              <w:spacing w:before="40" w:after="40"/>
              <w:jc w:val="left"/>
              <w:rPr>
                <w:noProof/>
                <w:sz w:val="22"/>
                <w:lang w:val="en-US"/>
              </w:rPr>
            </w:pPr>
            <w:r w:rsidRPr="00F023F7">
              <w:rPr>
                <w:noProof/>
                <w:sz w:val="22"/>
                <w:lang w:val="en-US"/>
              </w:rPr>
              <w:t>12002-48-1</w:t>
            </w:r>
          </w:p>
        </w:tc>
        <w:tc>
          <w:tcPr>
            <w:tcW w:w="1134" w:type="dxa"/>
          </w:tcPr>
          <w:p w14:paraId="33FE031E" w14:textId="77777777" w:rsidR="000D6979" w:rsidRPr="002F4CF7" w:rsidRDefault="000D6979" w:rsidP="00091D72">
            <w:pPr>
              <w:spacing w:before="40" w:after="40"/>
              <w:jc w:val="left"/>
              <w:rPr>
                <w:noProof/>
                <w:sz w:val="22"/>
                <w:lang w:val="en-US"/>
              </w:rPr>
            </w:pPr>
            <w:r w:rsidRPr="002F4CF7">
              <w:rPr>
                <w:noProof/>
                <w:sz w:val="22"/>
              </w:rPr>
              <w:t>234-413-4</w:t>
            </w:r>
          </w:p>
        </w:tc>
        <w:tc>
          <w:tcPr>
            <w:tcW w:w="1279" w:type="dxa"/>
            <w:gridSpan w:val="2"/>
            <w:tcMar>
              <w:left w:w="28" w:type="dxa"/>
              <w:right w:w="28" w:type="dxa"/>
            </w:tcMar>
          </w:tcPr>
          <w:p w14:paraId="32CA6C97" w14:textId="77777777" w:rsidR="000D6979" w:rsidRPr="00F023F7" w:rsidRDefault="000D6979" w:rsidP="00091D72">
            <w:pPr>
              <w:spacing w:before="40" w:after="40"/>
              <w:jc w:val="left"/>
              <w:rPr>
                <w:noProof/>
                <w:sz w:val="22"/>
                <w:lang w:val="en-US"/>
              </w:rPr>
            </w:pPr>
            <w:r w:rsidRPr="00F023F7">
              <w:rPr>
                <w:noProof/>
                <w:sz w:val="22"/>
                <w:lang w:val="en-US"/>
              </w:rPr>
              <w:t xml:space="preserve">0,4 </w:t>
            </w:r>
          </w:p>
        </w:tc>
        <w:tc>
          <w:tcPr>
            <w:tcW w:w="1279" w:type="dxa"/>
            <w:gridSpan w:val="2"/>
            <w:tcMar>
              <w:left w:w="28" w:type="dxa"/>
              <w:right w:w="28" w:type="dxa"/>
            </w:tcMar>
          </w:tcPr>
          <w:p w14:paraId="1AB4BCC4" w14:textId="77777777" w:rsidR="000D6979" w:rsidRPr="00F023F7" w:rsidRDefault="000D6979" w:rsidP="00091D72">
            <w:pPr>
              <w:spacing w:before="40" w:after="40"/>
              <w:jc w:val="left"/>
              <w:rPr>
                <w:noProof/>
                <w:sz w:val="22"/>
                <w:lang w:val="en-US"/>
              </w:rPr>
            </w:pPr>
            <w:r w:rsidRPr="00F023F7">
              <w:rPr>
                <w:noProof/>
                <w:sz w:val="22"/>
                <w:lang w:val="en-US"/>
              </w:rPr>
              <w:t>0,4</w:t>
            </w:r>
          </w:p>
        </w:tc>
        <w:tc>
          <w:tcPr>
            <w:tcW w:w="1278" w:type="dxa"/>
            <w:gridSpan w:val="2"/>
            <w:tcMar>
              <w:left w:w="28" w:type="dxa"/>
              <w:right w:w="28" w:type="dxa"/>
            </w:tcMar>
          </w:tcPr>
          <w:p w14:paraId="22BA71DD"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65AEE9C6"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024B3D81"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1B8338E9" w14:textId="77777777" w:rsidR="000D6979" w:rsidRPr="00F023F7" w:rsidRDefault="000D6979" w:rsidP="00091D72">
            <w:pPr>
              <w:spacing w:before="40" w:after="40"/>
              <w:jc w:val="left"/>
              <w:rPr>
                <w:noProof/>
                <w:sz w:val="22"/>
                <w:lang w:val="en-US"/>
              </w:rPr>
            </w:pPr>
          </w:p>
        </w:tc>
        <w:tc>
          <w:tcPr>
            <w:tcW w:w="1153" w:type="dxa"/>
            <w:gridSpan w:val="2"/>
            <w:tcMar>
              <w:left w:w="28" w:type="dxa"/>
              <w:right w:w="28" w:type="dxa"/>
            </w:tcMar>
          </w:tcPr>
          <w:p w14:paraId="142AFB39"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4FF46324" w14:textId="77777777" w:rsidR="000D6979" w:rsidRPr="001E2106" w:rsidRDefault="000D6979" w:rsidP="00091D72">
            <w:pPr>
              <w:spacing w:before="40" w:after="40"/>
              <w:jc w:val="left"/>
              <w:rPr>
                <w:noProof/>
                <w:sz w:val="22"/>
                <w:lang w:val="en-US"/>
              </w:rPr>
            </w:pPr>
          </w:p>
        </w:tc>
      </w:tr>
      <w:tr w:rsidR="000D6979" w:rsidRPr="00D35B56" w14:paraId="5045204A" w14:textId="77777777" w:rsidTr="007558FF">
        <w:trPr>
          <w:gridBefore w:val="1"/>
          <w:wBefore w:w="12" w:type="dxa"/>
          <w:cantSplit/>
          <w:tblHeader/>
          <w:jc w:val="center"/>
        </w:trPr>
        <w:tc>
          <w:tcPr>
            <w:tcW w:w="651" w:type="dxa"/>
            <w:gridSpan w:val="3"/>
            <w:tcMar>
              <w:left w:w="28" w:type="dxa"/>
              <w:right w:w="28" w:type="dxa"/>
            </w:tcMar>
          </w:tcPr>
          <w:p w14:paraId="398F8C6E" w14:textId="77777777" w:rsidR="000D6979" w:rsidRPr="00F023F7" w:rsidRDefault="000D6979" w:rsidP="00091D72">
            <w:pPr>
              <w:spacing w:before="40" w:after="40"/>
              <w:rPr>
                <w:noProof/>
                <w:sz w:val="22"/>
                <w:lang w:val="en-US"/>
              </w:rPr>
            </w:pPr>
            <w:r w:rsidRPr="00F023F7">
              <w:rPr>
                <w:noProof/>
                <w:sz w:val="22"/>
                <w:lang w:val="en-US"/>
              </w:rPr>
              <w:t>(32)</w:t>
            </w:r>
          </w:p>
        </w:tc>
        <w:tc>
          <w:tcPr>
            <w:tcW w:w="2286" w:type="dxa"/>
            <w:gridSpan w:val="3"/>
            <w:tcMar>
              <w:left w:w="28" w:type="dxa"/>
              <w:right w:w="28" w:type="dxa"/>
            </w:tcMar>
          </w:tcPr>
          <w:p w14:paraId="530B1A6C" w14:textId="77777777" w:rsidR="000D6979" w:rsidRPr="00F023F7" w:rsidRDefault="000D6979" w:rsidP="00091D72">
            <w:pPr>
              <w:spacing w:before="40" w:after="40"/>
              <w:jc w:val="left"/>
              <w:rPr>
                <w:noProof/>
                <w:sz w:val="22"/>
                <w:lang w:val="en-US"/>
              </w:rPr>
            </w:pPr>
            <w:r w:rsidRPr="00F023F7">
              <w:rPr>
                <w:noProof/>
                <w:sz w:val="22"/>
                <w:lang w:val="en-US"/>
              </w:rPr>
              <w:t>Trichloromethane</w:t>
            </w:r>
          </w:p>
        </w:tc>
        <w:tc>
          <w:tcPr>
            <w:tcW w:w="1329" w:type="dxa"/>
            <w:gridSpan w:val="3"/>
            <w:tcMar>
              <w:left w:w="28" w:type="dxa"/>
              <w:right w:w="28" w:type="dxa"/>
            </w:tcMar>
          </w:tcPr>
          <w:p w14:paraId="6C017F7E" w14:textId="77777777" w:rsidR="000D6979" w:rsidRPr="00F023F7" w:rsidRDefault="000D6979" w:rsidP="00091D72">
            <w:pPr>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1084F1F2" w14:textId="77777777" w:rsidR="000D6979" w:rsidRPr="00F023F7" w:rsidRDefault="000D6979" w:rsidP="00091D72">
            <w:pPr>
              <w:spacing w:before="40" w:after="40"/>
              <w:jc w:val="left"/>
              <w:rPr>
                <w:noProof/>
                <w:sz w:val="22"/>
                <w:lang w:val="en-US"/>
              </w:rPr>
            </w:pPr>
            <w:r w:rsidRPr="00F023F7">
              <w:rPr>
                <w:noProof/>
                <w:sz w:val="22"/>
                <w:lang w:val="en-US"/>
              </w:rPr>
              <w:t>67-66-3</w:t>
            </w:r>
          </w:p>
        </w:tc>
        <w:tc>
          <w:tcPr>
            <w:tcW w:w="1134" w:type="dxa"/>
          </w:tcPr>
          <w:p w14:paraId="57429D6A" w14:textId="77777777" w:rsidR="000D6979" w:rsidRPr="002F4CF7" w:rsidRDefault="000D6979" w:rsidP="00091D72">
            <w:pPr>
              <w:spacing w:before="40" w:after="40"/>
              <w:jc w:val="left"/>
              <w:rPr>
                <w:noProof/>
                <w:sz w:val="22"/>
                <w:lang w:val="en-US"/>
              </w:rPr>
            </w:pPr>
            <w:r w:rsidRPr="002F4CF7">
              <w:rPr>
                <w:noProof/>
                <w:sz w:val="22"/>
              </w:rPr>
              <w:t>200-663-8</w:t>
            </w:r>
          </w:p>
        </w:tc>
        <w:tc>
          <w:tcPr>
            <w:tcW w:w="1279" w:type="dxa"/>
            <w:gridSpan w:val="2"/>
            <w:tcMar>
              <w:left w:w="28" w:type="dxa"/>
              <w:right w:w="28" w:type="dxa"/>
            </w:tcMar>
          </w:tcPr>
          <w:p w14:paraId="319DD6CE" w14:textId="77777777" w:rsidR="000D6979" w:rsidRPr="00F023F7" w:rsidRDefault="000D6979" w:rsidP="00091D72">
            <w:pPr>
              <w:spacing w:before="40" w:after="40"/>
              <w:jc w:val="left"/>
              <w:rPr>
                <w:noProof/>
                <w:sz w:val="22"/>
                <w:lang w:val="en-US"/>
              </w:rPr>
            </w:pPr>
            <w:r w:rsidRPr="00F023F7">
              <w:rPr>
                <w:noProof/>
                <w:sz w:val="22"/>
                <w:lang w:val="en-US"/>
              </w:rPr>
              <w:t xml:space="preserve">2,5 </w:t>
            </w:r>
          </w:p>
        </w:tc>
        <w:tc>
          <w:tcPr>
            <w:tcW w:w="1279" w:type="dxa"/>
            <w:gridSpan w:val="2"/>
            <w:tcMar>
              <w:left w:w="28" w:type="dxa"/>
              <w:right w:w="28" w:type="dxa"/>
            </w:tcMar>
          </w:tcPr>
          <w:p w14:paraId="0F467AE0" w14:textId="77777777" w:rsidR="000D6979" w:rsidRPr="00F023F7" w:rsidRDefault="000D6979" w:rsidP="00091D72">
            <w:pPr>
              <w:spacing w:before="40" w:after="40"/>
              <w:jc w:val="left"/>
              <w:rPr>
                <w:noProof/>
                <w:sz w:val="22"/>
                <w:lang w:val="en-US"/>
              </w:rPr>
            </w:pPr>
            <w:r w:rsidRPr="00F023F7">
              <w:rPr>
                <w:noProof/>
                <w:sz w:val="22"/>
                <w:lang w:val="en-US"/>
              </w:rPr>
              <w:t xml:space="preserve">2,5 </w:t>
            </w:r>
          </w:p>
        </w:tc>
        <w:tc>
          <w:tcPr>
            <w:tcW w:w="1278" w:type="dxa"/>
            <w:gridSpan w:val="2"/>
            <w:tcMar>
              <w:left w:w="28" w:type="dxa"/>
              <w:right w:w="28" w:type="dxa"/>
            </w:tcMar>
          </w:tcPr>
          <w:p w14:paraId="1DE49548"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653F9D95"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548D4055"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49E9E999" w14:textId="77777777" w:rsidR="000D6979" w:rsidRPr="00F023F7" w:rsidRDefault="000D6979" w:rsidP="00091D72">
            <w:pPr>
              <w:spacing w:before="40" w:after="40"/>
              <w:jc w:val="left"/>
              <w:rPr>
                <w:noProof/>
                <w:sz w:val="22"/>
                <w:lang w:val="en-US"/>
              </w:rPr>
            </w:pPr>
          </w:p>
        </w:tc>
        <w:tc>
          <w:tcPr>
            <w:tcW w:w="1153" w:type="dxa"/>
            <w:gridSpan w:val="2"/>
            <w:tcMar>
              <w:left w:w="28" w:type="dxa"/>
              <w:right w:w="28" w:type="dxa"/>
            </w:tcMar>
          </w:tcPr>
          <w:p w14:paraId="2DB381ED"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5A8C37CA" w14:textId="77777777" w:rsidR="000D6979" w:rsidRPr="00D35B56" w:rsidRDefault="000D6979" w:rsidP="00091D72">
            <w:pPr>
              <w:spacing w:before="40" w:after="40"/>
              <w:jc w:val="left"/>
              <w:rPr>
                <w:noProof/>
                <w:sz w:val="22"/>
                <w:lang w:val="en-US"/>
              </w:rPr>
            </w:pPr>
          </w:p>
        </w:tc>
      </w:tr>
      <w:tr w:rsidR="000D6979" w:rsidRPr="00D35B56" w14:paraId="7F3FC0B4" w14:textId="77777777" w:rsidTr="007558FF">
        <w:trPr>
          <w:gridBefore w:val="1"/>
          <w:wBefore w:w="12" w:type="dxa"/>
          <w:cantSplit/>
          <w:tblHeader/>
          <w:jc w:val="center"/>
        </w:trPr>
        <w:tc>
          <w:tcPr>
            <w:tcW w:w="651" w:type="dxa"/>
            <w:gridSpan w:val="3"/>
            <w:tcMar>
              <w:left w:w="28" w:type="dxa"/>
              <w:right w:w="28" w:type="dxa"/>
            </w:tcMar>
          </w:tcPr>
          <w:p w14:paraId="06F4A3E8" w14:textId="77777777" w:rsidR="000D6979" w:rsidRPr="00F023F7" w:rsidRDefault="000D6979" w:rsidP="00091D72">
            <w:pPr>
              <w:spacing w:before="40" w:after="40"/>
              <w:rPr>
                <w:noProof/>
                <w:sz w:val="22"/>
                <w:lang w:val="en-US"/>
              </w:rPr>
            </w:pPr>
            <w:r w:rsidRPr="00F023F7">
              <w:rPr>
                <w:noProof/>
                <w:sz w:val="22"/>
                <w:lang w:val="en-US"/>
              </w:rPr>
              <w:t>(33)</w:t>
            </w:r>
          </w:p>
        </w:tc>
        <w:tc>
          <w:tcPr>
            <w:tcW w:w="2286" w:type="dxa"/>
            <w:gridSpan w:val="3"/>
            <w:tcMar>
              <w:left w:w="28" w:type="dxa"/>
              <w:right w:w="28" w:type="dxa"/>
            </w:tcMar>
          </w:tcPr>
          <w:p w14:paraId="7240B9C5" w14:textId="77777777" w:rsidR="000D6979" w:rsidRPr="00F023F7" w:rsidRDefault="000D6979" w:rsidP="00091D72">
            <w:pPr>
              <w:spacing w:before="40" w:after="40"/>
              <w:jc w:val="left"/>
              <w:rPr>
                <w:noProof/>
                <w:sz w:val="22"/>
                <w:lang w:val="en-US"/>
              </w:rPr>
            </w:pPr>
            <w:r w:rsidRPr="00F023F7">
              <w:rPr>
                <w:noProof/>
                <w:sz w:val="22"/>
                <w:lang w:val="en-US"/>
              </w:rPr>
              <w:t>Trifluralin</w:t>
            </w:r>
          </w:p>
        </w:tc>
        <w:tc>
          <w:tcPr>
            <w:tcW w:w="1329" w:type="dxa"/>
            <w:gridSpan w:val="3"/>
            <w:tcMar>
              <w:left w:w="28" w:type="dxa"/>
              <w:right w:w="28" w:type="dxa"/>
            </w:tcMar>
          </w:tcPr>
          <w:p w14:paraId="3823A723" w14:textId="77777777" w:rsidR="000D6979" w:rsidRPr="00F023F7" w:rsidRDefault="000D6979" w:rsidP="00091D72">
            <w:pPr>
              <w:spacing w:before="40" w:after="40"/>
              <w:jc w:val="left"/>
              <w:rPr>
                <w:noProof/>
                <w:sz w:val="22"/>
                <w:lang w:val="en-US"/>
              </w:rPr>
            </w:pPr>
            <w:r w:rsidRPr="00F023F7">
              <w:rPr>
                <w:noProof/>
                <w:sz w:val="22"/>
                <w:lang w:val="en-US"/>
              </w:rPr>
              <w:t>Herbicides</w:t>
            </w:r>
          </w:p>
        </w:tc>
        <w:tc>
          <w:tcPr>
            <w:tcW w:w="992" w:type="dxa"/>
            <w:gridSpan w:val="2"/>
            <w:tcMar>
              <w:left w:w="28" w:type="dxa"/>
              <w:right w:w="28" w:type="dxa"/>
            </w:tcMar>
          </w:tcPr>
          <w:p w14:paraId="4ACFCB32" w14:textId="77777777" w:rsidR="000D6979" w:rsidRPr="00F023F7" w:rsidRDefault="000D6979" w:rsidP="00091D72">
            <w:pPr>
              <w:spacing w:before="40" w:after="40"/>
              <w:jc w:val="left"/>
              <w:rPr>
                <w:noProof/>
                <w:sz w:val="22"/>
                <w:lang w:val="en-US"/>
              </w:rPr>
            </w:pPr>
            <w:r w:rsidRPr="00F023F7">
              <w:rPr>
                <w:noProof/>
                <w:sz w:val="22"/>
                <w:lang w:val="en-US"/>
              </w:rPr>
              <w:t>1582-09-8</w:t>
            </w:r>
          </w:p>
        </w:tc>
        <w:tc>
          <w:tcPr>
            <w:tcW w:w="1134" w:type="dxa"/>
          </w:tcPr>
          <w:p w14:paraId="20B32312" w14:textId="77777777" w:rsidR="000D6979" w:rsidRPr="002F4CF7" w:rsidRDefault="000D6979" w:rsidP="00091D72">
            <w:pPr>
              <w:spacing w:before="40" w:after="40"/>
              <w:jc w:val="left"/>
              <w:rPr>
                <w:noProof/>
                <w:sz w:val="22"/>
                <w:lang w:val="en-US"/>
              </w:rPr>
            </w:pPr>
            <w:r w:rsidRPr="002F4CF7">
              <w:rPr>
                <w:noProof/>
                <w:sz w:val="22"/>
              </w:rPr>
              <w:t>216-428-8</w:t>
            </w:r>
          </w:p>
        </w:tc>
        <w:tc>
          <w:tcPr>
            <w:tcW w:w="1279" w:type="dxa"/>
            <w:gridSpan w:val="2"/>
            <w:tcMar>
              <w:left w:w="28" w:type="dxa"/>
              <w:right w:w="28" w:type="dxa"/>
            </w:tcMar>
          </w:tcPr>
          <w:p w14:paraId="13551E37" w14:textId="77777777" w:rsidR="000D6979" w:rsidRPr="00F023F7" w:rsidRDefault="000D6979" w:rsidP="00091D72">
            <w:pPr>
              <w:spacing w:before="40" w:after="40"/>
              <w:jc w:val="left"/>
              <w:rPr>
                <w:noProof/>
                <w:sz w:val="22"/>
                <w:lang w:val="en-US"/>
              </w:rPr>
            </w:pPr>
            <w:r w:rsidRPr="00F023F7">
              <w:rPr>
                <w:noProof/>
                <w:sz w:val="22"/>
                <w:lang w:val="en-US"/>
              </w:rPr>
              <w:t>0,03</w:t>
            </w:r>
          </w:p>
        </w:tc>
        <w:tc>
          <w:tcPr>
            <w:tcW w:w="1279" w:type="dxa"/>
            <w:gridSpan w:val="2"/>
            <w:tcMar>
              <w:left w:w="28" w:type="dxa"/>
              <w:right w:w="28" w:type="dxa"/>
            </w:tcMar>
          </w:tcPr>
          <w:p w14:paraId="4374F20E" w14:textId="77777777" w:rsidR="000D6979" w:rsidRPr="00F023F7" w:rsidRDefault="000D6979" w:rsidP="00091D72">
            <w:pPr>
              <w:spacing w:before="40" w:after="40"/>
              <w:jc w:val="left"/>
              <w:rPr>
                <w:noProof/>
                <w:sz w:val="22"/>
                <w:lang w:val="en-US"/>
              </w:rPr>
            </w:pPr>
            <w:r w:rsidRPr="00F023F7">
              <w:rPr>
                <w:noProof/>
                <w:sz w:val="22"/>
                <w:lang w:val="en-US"/>
              </w:rPr>
              <w:t>0,03</w:t>
            </w:r>
          </w:p>
        </w:tc>
        <w:tc>
          <w:tcPr>
            <w:tcW w:w="1278" w:type="dxa"/>
            <w:gridSpan w:val="2"/>
            <w:tcMar>
              <w:left w:w="28" w:type="dxa"/>
              <w:right w:w="28" w:type="dxa"/>
            </w:tcMar>
          </w:tcPr>
          <w:p w14:paraId="7876E743"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277" w:type="dxa"/>
            <w:gridSpan w:val="2"/>
            <w:tcMar>
              <w:left w:w="28" w:type="dxa"/>
              <w:right w:w="28" w:type="dxa"/>
            </w:tcMar>
          </w:tcPr>
          <w:p w14:paraId="0492EFED" w14:textId="77777777" w:rsidR="000D6979" w:rsidRPr="00F023F7" w:rsidRDefault="000D6979" w:rsidP="00091D72">
            <w:pPr>
              <w:spacing w:before="40" w:after="40"/>
              <w:jc w:val="left"/>
              <w:rPr>
                <w:noProof/>
                <w:sz w:val="22"/>
                <w:lang w:val="en-US"/>
              </w:rPr>
            </w:pPr>
            <w:r w:rsidRPr="00F023F7">
              <w:rPr>
                <w:noProof/>
                <w:sz w:val="22"/>
                <w:lang w:val="en-US"/>
              </w:rPr>
              <w:t>not applicable</w:t>
            </w:r>
          </w:p>
        </w:tc>
        <w:tc>
          <w:tcPr>
            <w:tcW w:w="1136" w:type="dxa"/>
            <w:gridSpan w:val="2"/>
            <w:tcMar>
              <w:left w:w="28" w:type="dxa"/>
              <w:right w:w="28" w:type="dxa"/>
            </w:tcMar>
          </w:tcPr>
          <w:p w14:paraId="140B10DF"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0792F037"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2B16201C"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0ADA9982" w14:textId="77777777" w:rsidR="000D6979" w:rsidRDefault="000D6979" w:rsidP="00091D72">
            <w:pPr>
              <w:spacing w:before="40" w:after="40"/>
              <w:jc w:val="left"/>
              <w:rPr>
                <w:noProof/>
                <w:sz w:val="22"/>
                <w:lang w:val="en-US"/>
              </w:rPr>
            </w:pPr>
          </w:p>
        </w:tc>
      </w:tr>
      <w:tr w:rsidR="000D6979" w:rsidRPr="00D35B56" w14:paraId="2A875BA5" w14:textId="77777777" w:rsidTr="007558FF">
        <w:trPr>
          <w:gridBefore w:val="1"/>
          <w:wBefore w:w="12" w:type="dxa"/>
          <w:cantSplit/>
          <w:tblHeader/>
          <w:jc w:val="center"/>
        </w:trPr>
        <w:tc>
          <w:tcPr>
            <w:tcW w:w="651" w:type="dxa"/>
            <w:gridSpan w:val="3"/>
            <w:tcMar>
              <w:left w:w="28" w:type="dxa"/>
              <w:right w:w="28" w:type="dxa"/>
            </w:tcMar>
          </w:tcPr>
          <w:p w14:paraId="4BD0A73C" w14:textId="77777777" w:rsidR="000D6979" w:rsidRPr="00F023F7" w:rsidRDefault="000D6979" w:rsidP="00091D72">
            <w:pPr>
              <w:spacing w:before="40" w:after="40"/>
              <w:rPr>
                <w:noProof/>
                <w:sz w:val="22"/>
                <w:lang w:val="en-US"/>
              </w:rPr>
            </w:pPr>
            <w:r w:rsidRPr="00F023F7">
              <w:rPr>
                <w:noProof/>
                <w:sz w:val="22"/>
                <w:lang w:val="en-US"/>
              </w:rPr>
              <w:t>(34)</w:t>
            </w:r>
          </w:p>
        </w:tc>
        <w:tc>
          <w:tcPr>
            <w:tcW w:w="2286" w:type="dxa"/>
            <w:gridSpan w:val="3"/>
            <w:tcMar>
              <w:left w:w="28" w:type="dxa"/>
              <w:right w:w="28" w:type="dxa"/>
            </w:tcMar>
          </w:tcPr>
          <w:p w14:paraId="1EAC8DBA" w14:textId="77777777" w:rsidR="000D6979" w:rsidRPr="00A82E8B" w:rsidRDefault="000D6979" w:rsidP="00091D72">
            <w:pPr>
              <w:spacing w:before="40" w:after="40"/>
              <w:jc w:val="left"/>
              <w:rPr>
                <w:noProof/>
                <w:sz w:val="22"/>
                <w:highlight w:val="magenta"/>
                <w:lang w:val="en-US"/>
              </w:rPr>
            </w:pPr>
            <w:r w:rsidRPr="00153C8F">
              <w:rPr>
                <w:noProof/>
                <w:sz w:val="22"/>
                <w:lang w:val="en-US"/>
              </w:rPr>
              <w:t>Dicofol</w:t>
            </w:r>
          </w:p>
        </w:tc>
        <w:tc>
          <w:tcPr>
            <w:tcW w:w="1329" w:type="dxa"/>
            <w:gridSpan w:val="3"/>
            <w:tcMar>
              <w:left w:w="28" w:type="dxa"/>
              <w:right w:w="28" w:type="dxa"/>
            </w:tcMar>
          </w:tcPr>
          <w:p w14:paraId="5CC5E5BF" w14:textId="77777777" w:rsidR="000D6979" w:rsidRPr="00F023F7" w:rsidRDefault="000D6979" w:rsidP="00091D72">
            <w:pPr>
              <w:spacing w:before="40" w:after="40"/>
              <w:jc w:val="left"/>
              <w:rPr>
                <w:noProof/>
                <w:sz w:val="22"/>
                <w:lang w:val="en-US"/>
              </w:rPr>
            </w:pPr>
            <w:r w:rsidRPr="00F023F7">
              <w:rPr>
                <w:noProof/>
                <w:sz w:val="22"/>
                <w:lang w:val="en-US"/>
              </w:rPr>
              <w:t>Organochlorine pesticides</w:t>
            </w:r>
          </w:p>
        </w:tc>
        <w:tc>
          <w:tcPr>
            <w:tcW w:w="992" w:type="dxa"/>
            <w:gridSpan w:val="2"/>
            <w:tcMar>
              <w:left w:w="28" w:type="dxa"/>
              <w:right w:w="28" w:type="dxa"/>
            </w:tcMar>
          </w:tcPr>
          <w:p w14:paraId="2F0BADAC" w14:textId="77777777" w:rsidR="000D6979" w:rsidRPr="00F023F7" w:rsidRDefault="000D6979" w:rsidP="00091D72">
            <w:pPr>
              <w:spacing w:before="40" w:after="40"/>
              <w:jc w:val="left"/>
              <w:rPr>
                <w:noProof/>
                <w:sz w:val="22"/>
                <w:lang w:val="en-US"/>
              </w:rPr>
            </w:pPr>
            <w:r w:rsidRPr="00F023F7">
              <w:rPr>
                <w:noProof/>
                <w:sz w:val="22"/>
                <w:lang w:val="en-US"/>
              </w:rPr>
              <w:t>115-32-2</w:t>
            </w:r>
          </w:p>
        </w:tc>
        <w:tc>
          <w:tcPr>
            <w:tcW w:w="1134" w:type="dxa"/>
          </w:tcPr>
          <w:p w14:paraId="6E127ECA" w14:textId="77777777" w:rsidR="000D6979" w:rsidRPr="002F4CF7" w:rsidRDefault="000D6979" w:rsidP="00091D72">
            <w:pPr>
              <w:spacing w:before="40" w:after="40"/>
              <w:jc w:val="left"/>
              <w:rPr>
                <w:strike/>
                <w:noProof/>
                <w:sz w:val="22"/>
                <w:lang w:val="en-US"/>
              </w:rPr>
            </w:pPr>
            <w:r w:rsidRPr="002F4CF7">
              <w:rPr>
                <w:noProof/>
                <w:sz w:val="22"/>
              </w:rPr>
              <w:t>204-082-0</w:t>
            </w:r>
          </w:p>
        </w:tc>
        <w:tc>
          <w:tcPr>
            <w:tcW w:w="1279" w:type="dxa"/>
            <w:gridSpan w:val="2"/>
            <w:tcMar>
              <w:left w:w="28" w:type="dxa"/>
              <w:right w:w="28" w:type="dxa"/>
            </w:tcMar>
          </w:tcPr>
          <w:p w14:paraId="56970D62" w14:textId="77777777" w:rsidR="000D6979" w:rsidRPr="00F023F7" w:rsidRDefault="000D6979" w:rsidP="00091D72">
            <w:pPr>
              <w:spacing w:before="40" w:after="40"/>
              <w:jc w:val="left"/>
              <w:rPr>
                <w:noProof/>
                <w:sz w:val="22"/>
                <w:vertAlign w:val="superscript"/>
                <w:lang w:val="en-US"/>
              </w:rPr>
            </w:pPr>
            <w:r>
              <w:rPr>
                <w:noProof/>
                <w:sz w:val="22"/>
                <w:lang w:val="en-US"/>
              </w:rPr>
              <w:t>[</w:t>
            </w:r>
            <w:r w:rsidRPr="00F023F7">
              <w:rPr>
                <w:noProof/>
                <w:sz w:val="22"/>
                <w:lang w:val="en-US"/>
              </w:rPr>
              <w:t xml:space="preserve">4,45 </w:t>
            </w:r>
            <w:r>
              <w:rPr>
                <w:noProof/>
                <w:sz w:val="22"/>
                <w:lang w:val="en-US"/>
              </w:rPr>
              <w:t xml:space="preserve">× </w:t>
            </w:r>
            <w:r w:rsidRPr="00F023F7">
              <w:rPr>
                <w:noProof/>
                <w:sz w:val="22"/>
                <w:lang w:val="en-US"/>
              </w:rPr>
              <w:t>10</w:t>
            </w:r>
            <w:r w:rsidRPr="00F023F7">
              <w:rPr>
                <w:noProof/>
                <w:sz w:val="22"/>
                <w:vertAlign w:val="superscript"/>
                <w:lang w:val="en-US"/>
              </w:rPr>
              <w:t>-3</w:t>
            </w:r>
            <w:r>
              <w:rPr>
                <w:noProof/>
                <w:sz w:val="22"/>
                <w:lang w:val="en-US"/>
              </w:rPr>
              <w:t>]</w:t>
            </w:r>
          </w:p>
        </w:tc>
        <w:tc>
          <w:tcPr>
            <w:tcW w:w="1279" w:type="dxa"/>
            <w:gridSpan w:val="2"/>
            <w:tcMar>
              <w:left w:w="28" w:type="dxa"/>
              <w:right w:w="28" w:type="dxa"/>
            </w:tcMar>
          </w:tcPr>
          <w:p w14:paraId="7BE94822" w14:textId="77777777" w:rsidR="000D6979" w:rsidRPr="00F023F7" w:rsidRDefault="000D6979" w:rsidP="00091D72">
            <w:pPr>
              <w:spacing w:before="40" w:after="40"/>
              <w:jc w:val="left"/>
              <w:rPr>
                <w:noProof/>
                <w:sz w:val="22"/>
                <w:lang w:val="en-US"/>
              </w:rPr>
            </w:pPr>
            <w:r>
              <w:rPr>
                <w:noProof/>
                <w:sz w:val="22"/>
                <w:lang w:val="en-US"/>
              </w:rPr>
              <w:t>[</w:t>
            </w:r>
            <w:r w:rsidRPr="00F023F7">
              <w:rPr>
                <w:noProof/>
                <w:sz w:val="22"/>
                <w:lang w:val="en-US"/>
              </w:rPr>
              <w:t xml:space="preserve">0,185 </w:t>
            </w:r>
            <w:r>
              <w:rPr>
                <w:noProof/>
                <w:sz w:val="22"/>
                <w:lang w:val="en-US"/>
              </w:rPr>
              <w:t xml:space="preserve">× </w:t>
            </w:r>
            <w:r w:rsidRPr="00F023F7">
              <w:rPr>
                <w:noProof/>
                <w:sz w:val="22"/>
                <w:lang w:val="en-US"/>
              </w:rPr>
              <w:t>10</w:t>
            </w:r>
            <w:r w:rsidRPr="00F023F7">
              <w:rPr>
                <w:noProof/>
                <w:sz w:val="22"/>
                <w:vertAlign w:val="superscript"/>
                <w:lang w:val="en-US"/>
              </w:rPr>
              <w:t>-3</w:t>
            </w:r>
            <w:r>
              <w:rPr>
                <w:noProof/>
                <w:sz w:val="22"/>
                <w:lang w:val="en-US"/>
              </w:rPr>
              <w:t>]</w:t>
            </w:r>
          </w:p>
        </w:tc>
        <w:tc>
          <w:tcPr>
            <w:tcW w:w="1278" w:type="dxa"/>
            <w:gridSpan w:val="2"/>
            <w:tcMar>
              <w:left w:w="28" w:type="dxa"/>
              <w:right w:w="28" w:type="dxa"/>
            </w:tcMar>
          </w:tcPr>
          <w:p w14:paraId="3F8130E5" w14:textId="0AB3CDED" w:rsidR="000D6979" w:rsidRPr="00F023F7" w:rsidRDefault="000D6979">
            <w:pPr>
              <w:spacing w:before="40" w:after="40"/>
              <w:jc w:val="left"/>
              <w:rPr>
                <w:noProof/>
                <w:sz w:val="22"/>
                <w:vertAlign w:val="superscript"/>
                <w:lang w:val="en-US"/>
              </w:rPr>
            </w:pPr>
            <w:r w:rsidRPr="00F023F7">
              <w:rPr>
                <w:noProof/>
                <w:sz w:val="22"/>
                <w:lang w:val="en-US"/>
              </w:rPr>
              <w:t xml:space="preserve">not applicable </w:t>
            </w:r>
            <w:bookmarkStart w:id="33" w:name="_DV_M308"/>
            <w:bookmarkStart w:id="34" w:name="_Ref101447957"/>
            <w:bookmarkEnd w:id="33"/>
            <w:r w:rsidRPr="00FE10FD">
              <w:rPr>
                <w:noProof/>
                <w:sz w:val="22"/>
                <w:lang w:val="en-US"/>
              </w:rPr>
              <w:t>(</w:t>
            </w:r>
            <w:r w:rsidR="00733C4A">
              <w:rPr>
                <w:noProof/>
                <w:sz w:val="22"/>
                <w:vertAlign w:val="superscript"/>
                <w:lang w:val="en-US"/>
              </w:rPr>
              <w:t>20</w:t>
            </w:r>
            <w:r w:rsidRPr="00FE10FD">
              <w:rPr>
                <w:noProof/>
                <w:sz w:val="22"/>
                <w:lang w:val="en-US"/>
              </w:rPr>
              <w:t>)</w:t>
            </w:r>
            <w:bookmarkEnd w:id="34"/>
          </w:p>
        </w:tc>
        <w:tc>
          <w:tcPr>
            <w:tcW w:w="1277" w:type="dxa"/>
            <w:gridSpan w:val="2"/>
            <w:tcMar>
              <w:left w:w="28" w:type="dxa"/>
              <w:right w:w="28" w:type="dxa"/>
            </w:tcMar>
          </w:tcPr>
          <w:p w14:paraId="5A3D946F" w14:textId="2E23034A" w:rsidR="000D6979" w:rsidRPr="00F023F7" w:rsidRDefault="000D6979">
            <w:pPr>
              <w:spacing w:before="40" w:after="40"/>
              <w:jc w:val="left"/>
              <w:rPr>
                <w:noProof/>
                <w:sz w:val="22"/>
                <w:vertAlign w:val="superscript"/>
                <w:lang w:val="en-US"/>
              </w:rPr>
            </w:pPr>
            <w:r w:rsidRPr="00F023F7">
              <w:rPr>
                <w:noProof/>
                <w:sz w:val="22"/>
                <w:lang w:val="en-US"/>
              </w:rPr>
              <w:t>not applicable</w:t>
            </w:r>
            <w:r>
              <w:rPr>
                <w:noProof/>
                <w:sz w:val="22"/>
                <w:lang w:val="en-US"/>
              </w:rPr>
              <w:t xml:space="preserve"> </w:t>
            </w:r>
            <w:r w:rsidRPr="00FE10FD">
              <w:rPr>
                <w:noProof/>
                <w:sz w:val="22"/>
                <w:lang w:val="en-US"/>
              </w:rPr>
              <w:t>(</w:t>
            </w:r>
            <w:r w:rsidR="00733C4A">
              <w:rPr>
                <w:noProof/>
                <w:sz w:val="22"/>
                <w:vertAlign w:val="superscript"/>
                <w:lang w:val="en-US"/>
              </w:rPr>
              <w:t>20</w:t>
            </w:r>
            <w:r w:rsidRPr="00FE10FD">
              <w:rPr>
                <w:noProof/>
                <w:sz w:val="22"/>
                <w:lang w:val="en-US"/>
              </w:rPr>
              <w:t>)</w:t>
            </w:r>
            <w:bookmarkStart w:id="35" w:name="_DV_M309"/>
            <w:bookmarkEnd w:id="35"/>
          </w:p>
        </w:tc>
        <w:tc>
          <w:tcPr>
            <w:tcW w:w="1136" w:type="dxa"/>
            <w:gridSpan w:val="2"/>
            <w:tcMar>
              <w:left w:w="28" w:type="dxa"/>
              <w:right w:w="28" w:type="dxa"/>
            </w:tcMar>
          </w:tcPr>
          <w:p w14:paraId="07745EF6" w14:textId="77777777" w:rsidR="000D6979" w:rsidRPr="00F023F7" w:rsidRDefault="000D6979" w:rsidP="00091D72">
            <w:pPr>
              <w:spacing w:before="40" w:after="40"/>
              <w:jc w:val="left"/>
              <w:rPr>
                <w:noProof/>
                <w:sz w:val="22"/>
                <w:lang w:val="en-US"/>
              </w:rPr>
            </w:pPr>
            <w:r>
              <w:rPr>
                <w:noProof/>
                <w:sz w:val="22"/>
                <w:lang w:val="en-US"/>
              </w:rPr>
              <w:t>[5.45]</w:t>
            </w:r>
          </w:p>
        </w:tc>
        <w:tc>
          <w:tcPr>
            <w:tcW w:w="1262" w:type="dxa"/>
            <w:tcMar>
              <w:left w:w="28" w:type="dxa"/>
              <w:right w:w="28" w:type="dxa"/>
            </w:tcMar>
          </w:tcPr>
          <w:p w14:paraId="166BC7C8"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3FDBF0EA"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73B60FC1" w14:textId="77777777" w:rsidR="000D6979" w:rsidRPr="00516657" w:rsidRDefault="000D6979" w:rsidP="00091D72">
            <w:pPr>
              <w:spacing w:before="40" w:after="40"/>
              <w:jc w:val="left"/>
              <w:rPr>
                <w:noProof/>
                <w:sz w:val="22"/>
                <w:lang w:val="en-US"/>
              </w:rPr>
            </w:pPr>
            <w:r>
              <w:rPr>
                <w:noProof/>
                <w:sz w:val="22"/>
              </w:rPr>
              <w:t>X</w:t>
            </w:r>
          </w:p>
        </w:tc>
      </w:tr>
      <w:tr w:rsidR="000D6979" w:rsidRPr="00D35B56" w14:paraId="571E6520" w14:textId="77777777" w:rsidTr="007558FF">
        <w:trPr>
          <w:gridBefore w:val="1"/>
          <w:wBefore w:w="12" w:type="dxa"/>
          <w:cantSplit/>
          <w:tblHeader/>
          <w:jc w:val="center"/>
        </w:trPr>
        <w:tc>
          <w:tcPr>
            <w:tcW w:w="651" w:type="dxa"/>
            <w:gridSpan w:val="3"/>
            <w:tcMar>
              <w:left w:w="28" w:type="dxa"/>
              <w:right w:w="28" w:type="dxa"/>
            </w:tcMar>
          </w:tcPr>
          <w:p w14:paraId="25D39E96" w14:textId="77777777" w:rsidR="000D6979" w:rsidRPr="00F023F7" w:rsidRDefault="000D6979" w:rsidP="00091D72">
            <w:pPr>
              <w:spacing w:before="40" w:after="40"/>
              <w:rPr>
                <w:noProof/>
                <w:sz w:val="22"/>
                <w:lang w:val="en-US"/>
              </w:rPr>
            </w:pPr>
            <w:r>
              <w:rPr>
                <w:noProof/>
                <w:sz w:val="22"/>
                <w:lang w:val="en-US"/>
              </w:rPr>
              <w:t>(35)</w:t>
            </w:r>
          </w:p>
        </w:tc>
        <w:tc>
          <w:tcPr>
            <w:tcW w:w="2286" w:type="dxa"/>
            <w:gridSpan w:val="3"/>
            <w:tcMar>
              <w:left w:w="28" w:type="dxa"/>
              <w:right w:w="28" w:type="dxa"/>
            </w:tcMar>
          </w:tcPr>
          <w:p w14:paraId="4277AB92" w14:textId="77777777" w:rsidR="000D6979" w:rsidRPr="00F023F7" w:rsidRDefault="000D6979" w:rsidP="00091D72">
            <w:pPr>
              <w:pageBreakBefore/>
              <w:spacing w:before="40" w:after="40"/>
              <w:jc w:val="left"/>
              <w:rPr>
                <w:noProof/>
                <w:sz w:val="22"/>
                <w:lang w:val="en-US"/>
              </w:rPr>
            </w:pPr>
            <w:r w:rsidRPr="00D66D73">
              <w:rPr>
                <w:noProof/>
                <w:sz w:val="22"/>
                <w:lang w:val="en-US"/>
              </w:rPr>
              <w:t>Perfluorooctane sulfonic acid and its derivatives (PFOS)</w:t>
            </w:r>
          </w:p>
        </w:tc>
        <w:tc>
          <w:tcPr>
            <w:tcW w:w="1329" w:type="dxa"/>
            <w:gridSpan w:val="3"/>
            <w:tcMar>
              <w:left w:w="28" w:type="dxa"/>
              <w:right w:w="28" w:type="dxa"/>
            </w:tcMar>
          </w:tcPr>
          <w:p w14:paraId="03FDDA08" w14:textId="77777777" w:rsidR="000D6979" w:rsidRPr="00F023F7" w:rsidRDefault="000D6979" w:rsidP="00091D72">
            <w:pPr>
              <w:spacing w:before="40" w:after="40"/>
              <w:jc w:val="left"/>
              <w:rPr>
                <w:noProof/>
                <w:sz w:val="22"/>
                <w:lang w:val="en-US"/>
              </w:rPr>
            </w:pPr>
            <w:r w:rsidRPr="00F023F7">
              <w:rPr>
                <w:noProof/>
                <w:sz w:val="22"/>
                <w:lang w:val="en-US"/>
              </w:rPr>
              <w:t>Industrial substances</w:t>
            </w:r>
          </w:p>
        </w:tc>
        <w:tc>
          <w:tcPr>
            <w:tcW w:w="992" w:type="dxa"/>
            <w:gridSpan w:val="2"/>
            <w:tcMar>
              <w:left w:w="28" w:type="dxa"/>
              <w:right w:w="28" w:type="dxa"/>
            </w:tcMar>
          </w:tcPr>
          <w:p w14:paraId="3CA21E27" w14:textId="77777777" w:rsidR="000D6979" w:rsidRPr="00F023F7" w:rsidRDefault="000D6979" w:rsidP="00091D72">
            <w:pPr>
              <w:spacing w:before="40" w:after="40"/>
              <w:jc w:val="left"/>
              <w:rPr>
                <w:noProof/>
                <w:sz w:val="22"/>
                <w:lang w:val="en-US"/>
              </w:rPr>
            </w:pPr>
            <w:r w:rsidRPr="00D66D73">
              <w:rPr>
                <w:noProof/>
                <w:sz w:val="22"/>
                <w:lang w:val="en-US"/>
              </w:rPr>
              <w:t>1763-23-1</w:t>
            </w:r>
          </w:p>
        </w:tc>
        <w:tc>
          <w:tcPr>
            <w:tcW w:w="1134" w:type="dxa"/>
          </w:tcPr>
          <w:p w14:paraId="326B8F51" w14:textId="77777777" w:rsidR="000D6979" w:rsidRPr="002F4CF7" w:rsidRDefault="000D6979" w:rsidP="00091D72">
            <w:pPr>
              <w:spacing w:before="40" w:after="40"/>
              <w:jc w:val="left"/>
              <w:rPr>
                <w:noProof/>
                <w:sz w:val="22"/>
              </w:rPr>
            </w:pPr>
            <w:r w:rsidRPr="00D66D73">
              <w:rPr>
                <w:noProof/>
                <w:sz w:val="22"/>
              </w:rPr>
              <w:t>217-179-8</w:t>
            </w:r>
          </w:p>
        </w:tc>
        <w:tc>
          <w:tcPr>
            <w:tcW w:w="9634" w:type="dxa"/>
            <w:gridSpan w:val="14"/>
            <w:tcMar>
              <w:left w:w="28" w:type="dxa"/>
              <w:right w:w="28" w:type="dxa"/>
            </w:tcMar>
          </w:tcPr>
          <w:p w14:paraId="6365E566" w14:textId="77777777" w:rsidR="000D6979" w:rsidRDefault="00AA58CB" w:rsidP="00AA58CB">
            <w:pPr>
              <w:spacing w:before="40" w:after="40"/>
              <w:jc w:val="left"/>
              <w:rPr>
                <w:noProof/>
                <w:sz w:val="22"/>
              </w:rPr>
            </w:pPr>
            <w:r>
              <w:rPr>
                <w:noProof/>
                <w:sz w:val="22"/>
              </w:rPr>
              <w:t xml:space="preserve">Coverd by </w:t>
            </w:r>
            <w:r w:rsidR="000D6979">
              <w:rPr>
                <w:noProof/>
                <w:sz w:val="22"/>
              </w:rPr>
              <w:t xml:space="preserve">substance </w:t>
            </w:r>
            <w:r>
              <w:rPr>
                <w:noProof/>
                <w:sz w:val="22"/>
              </w:rPr>
              <w:t xml:space="preserve">group </w:t>
            </w:r>
            <w:r w:rsidR="000D6979">
              <w:rPr>
                <w:noProof/>
                <w:sz w:val="22"/>
              </w:rPr>
              <w:t>65 (</w:t>
            </w:r>
            <w:r w:rsidR="000D6979" w:rsidRPr="00F023F7">
              <w:rPr>
                <w:noProof/>
                <w:color w:val="000000"/>
                <w:sz w:val="22"/>
              </w:rPr>
              <w:t>Per- and poly-fluorinated alkyl substances (PFAS) – sum of 24</w:t>
            </w:r>
            <w:r w:rsidR="000D6979">
              <w:rPr>
                <w:noProof/>
                <w:sz w:val="22"/>
              </w:rPr>
              <w:t>)</w:t>
            </w:r>
          </w:p>
        </w:tc>
      </w:tr>
      <w:tr w:rsidR="000D6979" w:rsidRPr="00D35B56" w14:paraId="1BC31BCE" w14:textId="77777777" w:rsidTr="007558FF">
        <w:trPr>
          <w:gridBefore w:val="1"/>
          <w:wBefore w:w="12" w:type="dxa"/>
          <w:cantSplit/>
          <w:tblHeader/>
          <w:jc w:val="center"/>
        </w:trPr>
        <w:tc>
          <w:tcPr>
            <w:tcW w:w="651" w:type="dxa"/>
            <w:gridSpan w:val="3"/>
            <w:tcMar>
              <w:left w:w="28" w:type="dxa"/>
              <w:right w:w="28" w:type="dxa"/>
            </w:tcMar>
          </w:tcPr>
          <w:p w14:paraId="441A6C1E" w14:textId="77777777" w:rsidR="000D6979" w:rsidRPr="00F023F7" w:rsidRDefault="000D6979" w:rsidP="00091D72">
            <w:pPr>
              <w:spacing w:before="40" w:after="40"/>
              <w:rPr>
                <w:noProof/>
                <w:sz w:val="22"/>
                <w:lang w:val="en-US"/>
              </w:rPr>
            </w:pPr>
            <w:r w:rsidRPr="00F023F7">
              <w:rPr>
                <w:noProof/>
                <w:sz w:val="22"/>
                <w:lang w:val="en-US"/>
              </w:rPr>
              <w:t>(36)</w:t>
            </w:r>
          </w:p>
        </w:tc>
        <w:tc>
          <w:tcPr>
            <w:tcW w:w="2286" w:type="dxa"/>
            <w:gridSpan w:val="3"/>
            <w:tcMar>
              <w:left w:w="28" w:type="dxa"/>
              <w:right w:w="28" w:type="dxa"/>
            </w:tcMar>
          </w:tcPr>
          <w:p w14:paraId="44B29F87" w14:textId="77777777" w:rsidR="000D6979" w:rsidRPr="00F023F7" w:rsidRDefault="000D6979" w:rsidP="00091D72">
            <w:pPr>
              <w:pageBreakBefore/>
              <w:spacing w:before="40" w:after="40"/>
              <w:jc w:val="left"/>
              <w:rPr>
                <w:noProof/>
                <w:sz w:val="22"/>
                <w:lang w:val="en-US"/>
              </w:rPr>
            </w:pPr>
            <w:r w:rsidRPr="00F023F7">
              <w:rPr>
                <w:noProof/>
                <w:sz w:val="22"/>
                <w:lang w:val="en-US"/>
              </w:rPr>
              <w:t>Quinoxyfen</w:t>
            </w:r>
          </w:p>
        </w:tc>
        <w:tc>
          <w:tcPr>
            <w:tcW w:w="1329" w:type="dxa"/>
            <w:gridSpan w:val="3"/>
            <w:tcMar>
              <w:left w:w="28" w:type="dxa"/>
              <w:right w:w="28" w:type="dxa"/>
            </w:tcMar>
          </w:tcPr>
          <w:p w14:paraId="139ED5B6" w14:textId="77777777" w:rsidR="000D6979" w:rsidRPr="00F023F7" w:rsidRDefault="000D6979" w:rsidP="00091D72">
            <w:pPr>
              <w:spacing w:before="40" w:after="40"/>
              <w:jc w:val="left"/>
              <w:rPr>
                <w:noProof/>
                <w:sz w:val="22"/>
                <w:lang w:val="en-US"/>
              </w:rPr>
            </w:pPr>
            <w:r w:rsidRPr="00F023F7">
              <w:rPr>
                <w:noProof/>
                <w:sz w:val="22"/>
                <w:lang w:val="en-US"/>
              </w:rPr>
              <w:t>Plant protection products</w:t>
            </w:r>
          </w:p>
        </w:tc>
        <w:tc>
          <w:tcPr>
            <w:tcW w:w="992" w:type="dxa"/>
            <w:gridSpan w:val="2"/>
            <w:tcMar>
              <w:left w:w="28" w:type="dxa"/>
              <w:right w:w="28" w:type="dxa"/>
            </w:tcMar>
          </w:tcPr>
          <w:p w14:paraId="4F796E86" w14:textId="77777777" w:rsidR="000D6979" w:rsidRPr="00F023F7" w:rsidRDefault="000D6979" w:rsidP="00091D72">
            <w:pPr>
              <w:spacing w:before="40" w:after="40"/>
              <w:jc w:val="left"/>
              <w:rPr>
                <w:noProof/>
                <w:sz w:val="22"/>
                <w:lang w:val="en-US"/>
              </w:rPr>
            </w:pPr>
            <w:r w:rsidRPr="00F023F7">
              <w:rPr>
                <w:noProof/>
                <w:sz w:val="22"/>
                <w:lang w:val="en-US"/>
              </w:rPr>
              <w:t>124495-18-7</w:t>
            </w:r>
          </w:p>
        </w:tc>
        <w:tc>
          <w:tcPr>
            <w:tcW w:w="1134" w:type="dxa"/>
          </w:tcPr>
          <w:p w14:paraId="0091E87E" w14:textId="77777777" w:rsidR="000D6979" w:rsidRPr="002F4CF7" w:rsidRDefault="000D6979" w:rsidP="00091D72">
            <w:pPr>
              <w:spacing w:before="40" w:after="40"/>
              <w:jc w:val="left"/>
              <w:rPr>
                <w:noProof/>
                <w:sz w:val="22"/>
                <w:lang w:val="en-US"/>
              </w:rPr>
            </w:pPr>
            <w:r w:rsidRPr="002F4CF7">
              <w:rPr>
                <w:noProof/>
                <w:sz w:val="22"/>
              </w:rPr>
              <w:t>not applicable</w:t>
            </w:r>
          </w:p>
        </w:tc>
        <w:tc>
          <w:tcPr>
            <w:tcW w:w="1279" w:type="dxa"/>
            <w:gridSpan w:val="2"/>
            <w:tcMar>
              <w:left w:w="28" w:type="dxa"/>
              <w:right w:w="28" w:type="dxa"/>
            </w:tcMar>
          </w:tcPr>
          <w:p w14:paraId="7890ED21" w14:textId="77777777" w:rsidR="000D6979" w:rsidRPr="00F023F7" w:rsidRDefault="000D6979" w:rsidP="00091D72">
            <w:pPr>
              <w:spacing w:before="40" w:after="40"/>
              <w:jc w:val="left"/>
              <w:rPr>
                <w:noProof/>
                <w:sz w:val="22"/>
                <w:lang w:val="en-US"/>
              </w:rPr>
            </w:pPr>
            <w:r w:rsidRPr="00F023F7">
              <w:rPr>
                <w:noProof/>
                <w:sz w:val="22"/>
                <w:lang w:val="en-US"/>
              </w:rPr>
              <w:t>0,15</w:t>
            </w:r>
          </w:p>
        </w:tc>
        <w:tc>
          <w:tcPr>
            <w:tcW w:w="1279" w:type="dxa"/>
            <w:gridSpan w:val="2"/>
            <w:tcMar>
              <w:left w:w="28" w:type="dxa"/>
              <w:right w:w="28" w:type="dxa"/>
            </w:tcMar>
          </w:tcPr>
          <w:p w14:paraId="6AE61681" w14:textId="77777777" w:rsidR="000D6979" w:rsidRPr="00F023F7" w:rsidRDefault="000D6979" w:rsidP="00091D72">
            <w:pPr>
              <w:spacing w:before="40" w:after="40"/>
              <w:jc w:val="left"/>
              <w:rPr>
                <w:noProof/>
                <w:sz w:val="22"/>
                <w:lang w:val="en-US"/>
              </w:rPr>
            </w:pPr>
            <w:r w:rsidRPr="00F023F7">
              <w:rPr>
                <w:noProof/>
                <w:sz w:val="22"/>
                <w:lang w:val="en-US"/>
              </w:rPr>
              <w:t>0,015</w:t>
            </w:r>
          </w:p>
        </w:tc>
        <w:tc>
          <w:tcPr>
            <w:tcW w:w="1278" w:type="dxa"/>
            <w:gridSpan w:val="2"/>
            <w:tcMar>
              <w:left w:w="28" w:type="dxa"/>
              <w:right w:w="28" w:type="dxa"/>
            </w:tcMar>
          </w:tcPr>
          <w:p w14:paraId="17FA407C" w14:textId="77777777" w:rsidR="000D6979" w:rsidRPr="00F023F7" w:rsidRDefault="000D6979" w:rsidP="00091D72">
            <w:pPr>
              <w:spacing w:before="40" w:after="40"/>
              <w:jc w:val="left"/>
              <w:rPr>
                <w:noProof/>
                <w:sz w:val="22"/>
                <w:lang w:val="en-US"/>
              </w:rPr>
            </w:pPr>
            <w:r w:rsidRPr="00F023F7">
              <w:rPr>
                <w:noProof/>
                <w:sz w:val="22"/>
                <w:lang w:val="en-US"/>
              </w:rPr>
              <w:t>2,7</w:t>
            </w:r>
          </w:p>
        </w:tc>
        <w:tc>
          <w:tcPr>
            <w:tcW w:w="1277" w:type="dxa"/>
            <w:gridSpan w:val="2"/>
            <w:tcMar>
              <w:left w:w="28" w:type="dxa"/>
              <w:right w:w="28" w:type="dxa"/>
            </w:tcMar>
          </w:tcPr>
          <w:p w14:paraId="7688A4FE" w14:textId="77777777" w:rsidR="000D6979" w:rsidRPr="00F023F7" w:rsidRDefault="000D6979" w:rsidP="00091D72">
            <w:pPr>
              <w:spacing w:before="40" w:after="40"/>
              <w:jc w:val="left"/>
              <w:rPr>
                <w:noProof/>
                <w:sz w:val="22"/>
                <w:lang w:val="en-US"/>
              </w:rPr>
            </w:pPr>
            <w:r w:rsidRPr="00F023F7">
              <w:rPr>
                <w:noProof/>
                <w:sz w:val="22"/>
                <w:lang w:val="en-US"/>
              </w:rPr>
              <w:t>0,54</w:t>
            </w:r>
          </w:p>
        </w:tc>
        <w:tc>
          <w:tcPr>
            <w:tcW w:w="1136" w:type="dxa"/>
            <w:gridSpan w:val="2"/>
            <w:tcMar>
              <w:left w:w="28" w:type="dxa"/>
              <w:right w:w="28" w:type="dxa"/>
            </w:tcMar>
          </w:tcPr>
          <w:p w14:paraId="732E9D34" w14:textId="77777777" w:rsidR="000D6979" w:rsidRPr="00F023F7" w:rsidRDefault="000D6979" w:rsidP="00091D72">
            <w:pPr>
              <w:spacing w:before="40" w:after="40"/>
              <w:jc w:val="left"/>
              <w:rPr>
                <w:noProof/>
                <w:sz w:val="22"/>
                <w:lang w:val="en-US"/>
              </w:rPr>
            </w:pPr>
          </w:p>
        </w:tc>
        <w:tc>
          <w:tcPr>
            <w:tcW w:w="1262" w:type="dxa"/>
            <w:tcMar>
              <w:left w:w="28" w:type="dxa"/>
              <w:right w:w="28" w:type="dxa"/>
            </w:tcMar>
          </w:tcPr>
          <w:p w14:paraId="5E51DAAF"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053F6317" w14:textId="77777777" w:rsidR="000D6979" w:rsidRPr="00F023F7" w:rsidRDefault="000D6979" w:rsidP="00091D72">
            <w:pPr>
              <w:spacing w:before="40" w:after="40"/>
              <w:jc w:val="left"/>
              <w:rPr>
                <w:noProof/>
                <w:sz w:val="22"/>
                <w:lang w:val="en-US"/>
              </w:rPr>
            </w:pPr>
          </w:p>
        </w:tc>
        <w:tc>
          <w:tcPr>
            <w:tcW w:w="970" w:type="dxa"/>
            <w:tcMar>
              <w:left w:w="28" w:type="dxa"/>
              <w:right w:w="28" w:type="dxa"/>
            </w:tcMar>
          </w:tcPr>
          <w:p w14:paraId="6BC911F7" w14:textId="77777777" w:rsidR="000D6979" w:rsidRDefault="000D6979" w:rsidP="00091D72">
            <w:pPr>
              <w:spacing w:before="40" w:after="40"/>
              <w:jc w:val="left"/>
              <w:rPr>
                <w:noProof/>
                <w:sz w:val="22"/>
                <w:lang w:val="en-US"/>
              </w:rPr>
            </w:pPr>
            <w:r>
              <w:rPr>
                <w:noProof/>
                <w:sz w:val="22"/>
              </w:rPr>
              <w:t>X</w:t>
            </w:r>
          </w:p>
        </w:tc>
      </w:tr>
      <w:tr w:rsidR="000D6979" w:rsidRPr="00D35B56" w14:paraId="5FC65512" w14:textId="77777777" w:rsidTr="007558FF">
        <w:trPr>
          <w:cantSplit/>
          <w:tblHeader/>
          <w:jc w:val="center"/>
        </w:trPr>
        <w:tc>
          <w:tcPr>
            <w:tcW w:w="663" w:type="dxa"/>
            <w:gridSpan w:val="4"/>
            <w:tcMar>
              <w:left w:w="28" w:type="dxa"/>
              <w:right w:w="28" w:type="dxa"/>
            </w:tcMar>
          </w:tcPr>
          <w:p w14:paraId="270E770B" w14:textId="77777777" w:rsidR="000D6979" w:rsidRPr="00F023F7" w:rsidRDefault="000D6979" w:rsidP="00091D72">
            <w:pPr>
              <w:spacing w:before="40" w:after="40"/>
              <w:rPr>
                <w:noProof/>
                <w:sz w:val="22"/>
                <w:lang w:val="en-US"/>
              </w:rPr>
            </w:pPr>
            <w:r w:rsidRPr="00F023F7">
              <w:rPr>
                <w:noProof/>
                <w:sz w:val="22"/>
                <w:lang w:val="en-US"/>
              </w:rPr>
              <w:t>(37)</w:t>
            </w:r>
          </w:p>
        </w:tc>
        <w:tc>
          <w:tcPr>
            <w:tcW w:w="2193" w:type="dxa"/>
            <w:tcMar>
              <w:left w:w="28" w:type="dxa"/>
              <w:right w:w="28" w:type="dxa"/>
            </w:tcMar>
          </w:tcPr>
          <w:p w14:paraId="70F9A63A" w14:textId="104202A1" w:rsidR="000D6979" w:rsidRPr="00A82E8B" w:rsidRDefault="000D6979">
            <w:pPr>
              <w:spacing w:before="40" w:after="40"/>
              <w:jc w:val="left"/>
              <w:rPr>
                <w:noProof/>
                <w:color w:val="F79646" w:themeColor="accent6"/>
                <w:sz w:val="22"/>
                <w:lang w:val="en-US"/>
              </w:rPr>
            </w:pPr>
            <w:r w:rsidRPr="00153C8F">
              <w:rPr>
                <w:noProof/>
                <w:sz w:val="22"/>
                <w:lang w:val="en-US"/>
              </w:rPr>
              <w:t>Dioxins and dioxin-like compounds</w:t>
            </w:r>
            <w:r>
              <w:rPr>
                <w:noProof/>
                <w:sz w:val="22"/>
                <w:lang w:val="en-US"/>
              </w:rPr>
              <w:t xml:space="preserve"> </w:t>
            </w:r>
            <w:r w:rsidRPr="00FE10FD">
              <w:rPr>
                <w:noProof/>
                <w:sz w:val="22"/>
                <w:lang w:val="en-US"/>
              </w:rPr>
              <w:t>(</w:t>
            </w:r>
            <w:r w:rsidRPr="00EA2CBB">
              <w:rPr>
                <w:noProof/>
                <w:sz w:val="22"/>
                <w:vertAlign w:val="superscript"/>
                <w:lang w:val="en-US"/>
              </w:rPr>
              <w:t>2</w:t>
            </w:r>
            <w:r w:rsidR="00733C4A">
              <w:rPr>
                <w:noProof/>
                <w:sz w:val="22"/>
                <w:vertAlign w:val="superscript"/>
                <w:lang w:val="en-US"/>
              </w:rPr>
              <w:t>1</w:t>
            </w:r>
            <w:r w:rsidRPr="00FE10FD">
              <w:rPr>
                <w:noProof/>
                <w:sz w:val="22"/>
                <w:lang w:val="en-US"/>
              </w:rPr>
              <w:t>)</w:t>
            </w:r>
          </w:p>
        </w:tc>
        <w:tc>
          <w:tcPr>
            <w:tcW w:w="1422" w:type="dxa"/>
            <w:gridSpan w:val="5"/>
            <w:tcMar>
              <w:left w:w="28" w:type="dxa"/>
              <w:right w:w="28" w:type="dxa"/>
            </w:tcMar>
          </w:tcPr>
          <w:p w14:paraId="346AF8FB" w14:textId="77777777" w:rsidR="000D6979" w:rsidRPr="00F023F7" w:rsidRDefault="000D6979" w:rsidP="00091D72">
            <w:pPr>
              <w:spacing w:before="40" w:after="40"/>
              <w:jc w:val="left"/>
              <w:rPr>
                <w:noProof/>
                <w:sz w:val="22"/>
                <w:lang w:val="en-US"/>
              </w:rPr>
            </w:pPr>
            <w:r w:rsidRPr="00F023F7">
              <w:rPr>
                <w:noProof/>
                <w:sz w:val="22"/>
                <w:lang w:val="en-US"/>
              </w:rPr>
              <w:t xml:space="preserve">Industrial </w:t>
            </w:r>
            <w:r>
              <w:rPr>
                <w:noProof/>
                <w:sz w:val="22"/>
                <w:lang w:val="en-US"/>
              </w:rPr>
              <w:t>byproducts</w:t>
            </w:r>
          </w:p>
        </w:tc>
        <w:tc>
          <w:tcPr>
            <w:tcW w:w="992" w:type="dxa"/>
            <w:gridSpan w:val="2"/>
            <w:tcMar>
              <w:left w:w="28" w:type="dxa"/>
              <w:right w:w="28" w:type="dxa"/>
            </w:tcMar>
          </w:tcPr>
          <w:p w14:paraId="06DE7D0B" w14:textId="77777777" w:rsidR="000D6979" w:rsidRPr="00A82E8B" w:rsidRDefault="000D6979" w:rsidP="00091D72">
            <w:pPr>
              <w:spacing w:before="40" w:after="40"/>
              <w:jc w:val="left"/>
              <w:rPr>
                <w:noProof/>
                <w:sz w:val="22"/>
                <w:lang w:val="en-US"/>
              </w:rPr>
            </w:pPr>
            <w:r w:rsidRPr="00A82E8B">
              <w:rPr>
                <w:noProof/>
                <w:sz w:val="22"/>
                <w:lang w:val="en-US"/>
              </w:rPr>
              <w:t>not applicable</w:t>
            </w:r>
          </w:p>
        </w:tc>
        <w:tc>
          <w:tcPr>
            <w:tcW w:w="1134" w:type="dxa"/>
          </w:tcPr>
          <w:p w14:paraId="206FC9E4" w14:textId="77777777" w:rsidR="000D6979" w:rsidRPr="00153C8F" w:rsidRDefault="000D6979" w:rsidP="00091D72">
            <w:pPr>
              <w:spacing w:before="40" w:after="40"/>
              <w:jc w:val="left"/>
              <w:rPr>
                <w:noProof/>
                <w:sz w:val="22"/>
                <w:lang w:val="en-US"/>
              </w:rPr>
            </w:pPr>
            <w:r w:rsidRPr="00A82E8B">
              <w:rPr>
                <w:noProof/>
                <w:sz w:val="22"/>
              </w:rPr>
              <w:t>not applicable</w:t>
            </w:r>
          </w:p>
        </w:tc>
        <w:tc>
          <w:tcPr>
            <w:tcW w:w="1279" w:type="dxa"/>
            <w:gridSpan w:val="2"/>
            <w:tcMar>
              <w:left w:w="28" w:type="dxa"/>
              <w:right w:w="28" w:type="dxa"/>
            </w:tcMar>
          </w:tcPr>
          <w:p w14:paraId="7BA100D3" w14:textId="77777777" w:rsidR="000D6979" w:rsidRPr="00F023F7" w:rsidRDefault="000D6979" w:rsidP="00091D72">
            <w:pPr>
              <w:spacing w:before="40" w:after="40"/>
              <w:jc w:val="left"/>
              <w:rPr>
                <w:noProof/>
                <w:sz w:val="22"/>
                <w:lang w:val="en-US"/>
              </w:rPr>
            </w:pPr>
          </w:p>
        </w:tc>
        <w:tc>
          <w:tcPr>
            <w:tcW w:w="1279" w:type="dxa"/>
            <w:gridSpan w:val="2"/>
            <w:tcMar>
              <w:left w:w="28" w:type="dxa"/>
              <w:right w:w="28" w:type="dxa"/>
            </w:tcMar>
          </w:tcPr>
          <w:p w14:paraId="6AA9860D" w14:textId="77777777" w:rsidR="000D6979" w:rsidRPr="00F023F7" w:rsidRDefault="000D6979" w:rsidP="00091D72">
            <w:pPr>
              <w:spacing w:before="40" w:after="40"/>
              <w:jc w:val="left"/>
              <w:rPr>
                <w:noProof/>
                <w:sz w:val="22"/>
                <w:lang w:val="en-US"/>
              </w:rPr>
            </w:pPr>
          </w:p>
        </w:tc>
        <w:tc>
          <w:tcPr>
            <w:tcW w:w="1278" w:type="dxa"/>
            <w:gridSpan w:val="2"/>
            <w:tcMar>
              <w:left w:w="28" w:type="dxa"/>
              <w:right w:w="28" w:type="dxa"/>
            </w:tcMar>
          </w:tcPr>
          <w:p w14:paraId="0488940B" w14:textId="77777777" w:rsidR="000D6979" w:rsidRPr="00F023F7" w:rsidRDefault="000D6979" w:rsidP="00091D72">
            <w:pPr>
              <w:spacing w:before="40" w:after="40"/>
              <w:jc w:val="left"/>
              <w:rPr>
                <w:b/>
                <w:i/>
                <w:noProof/>
                <w:sz w:val="22"/>
                <w:lang w:val="en-US"/>
              </w:rPr>
            </w:pPr>
            <w:bookmarkStart w:id="36" w:name="_DV_C352"/>
            <w:r w:rsidRPr="00F023F7">
              <w:rPr>
                <w:rStyle w:val="DeltaViewInsertion"/>
                <w:b w:val="0"/>
                <w:bCs/>
                <w:i w:val="0"/>
                <w:iCs/>
                <w:noProof/>
                <w:sz w:val="22"/>
                <w:lang w:val="en-US"/>
              </w:rPr>
              <w:t>not applicable</w:t>
            </w:r>
            <w:bookmarkEnd w:id="36"/>
          </w:p>
        </w:tc>
        <w:tc>
          <w:tcPr>
            <w:tcW w:w="1277" w:type="dxa"/>
            <w:gridSpan w:val="2"/>
            <w:tcMar>
              <w:left w:w="28" w:type="dxa"/>
              <w:right w:w="28" w:type="dxa"/>
            </w:tcMar>
          </w:tcPr>
          <w:p w14:paraId="06A40C04" w14:textId="77777777" w:rsidR="000D6979" w:rsidRPr="00F023F7" w:rsidRDefault="000D6979" w:rsidP="00091D72">
            <w:pPr>
              <w:spacing w:before="40" w:after="40"/>
              <w:jc w:val="left"/>
              <w:rPr>
                <w:b/>
                <w:i/>
                <w:noProof/>
                <w:sz w:val="22"/>
                <w:lang w:val="en-US"/>
              </w:rPr>
            </w:pPr>
            <w:bookmarkStart w:id="37" w:name="_DV_C353"/>
            <w:r w:rsidRPr="00F023F7">
              <w:rPr>
                <w:rStyle w:val="DeltaViewInsertion"/>
                <w:b w:val="0"/>
                <w:bCs/>
                <w:i w:val="0"/>
                <w:iCs/>
                <w:noProof/>
                <w:sz w:val="22"/>
                <w:lang w:val="en-US"/>
              </w:rPr>
              <w:t>not applicable</w:t>
            </w:r>
            <w:bookmarkEnd w:id="37"/>
          </w:p>
        </w:tc>
        <w:tc>
          <w:tcPr>
            <w:tcW w:w="1136" w:type="dxa"/>
            <w:gridSpan w:val="2"/>
            <w:tcMar>
              <w:left w:w="28" w:type="dxa"/>
              <w:right w:w="28" w:type="dxa"/>
            </w:tcMar>
          </w:tcPr>
          <w:p w14:paraId="5E6DBAC3" w14:textId="77777777" w:rsidR="000D6979" w:rsidRPr="00F023F7" w:rsidRDefault="000D6979" w:rsidP="00091D72">
            <w:pPr>
              <w:spacing w:before="40" w:after="40"/>
              <w:jc w:val="left"/>
              <w:rPr>
                <w:noProof/>
                <w:sz w:val="22"/>
                <w:lang w:val="en-US"/>
              </w:rPr>
            </w:pPr>
            <w:r w:rsidRPr="00F023F7">
              <w:rPr>
                <w:noProof/>
                <w:sz w:val="22"/>
                <w:lang w:val="en-US"/>
              </w:rPr>
              <w:t>Sum of PCDD</w:t>
            </w:r>
            <w:r>
              <w:rPr>
                <w:noProof/>
                <w:sz w:val="22"/>
                <w:lang w:val="en-US"/>
              </w:rPr>
              <w:t>s</w:t>
            </w:r>
            <w:r w:rsidRPr="00F023F7">
              <w:rPr>
                <w:noProof/>
                <w:sz w:val="22"/>
                <w:lang w:val="en-US"/>
              </w:rPr>
              <w:t>+ PCDF</w:t>
            </w:r>
            <w:r>
              <w:rPr>
                <w:noProof/>
                <w:sz w:val="22"/>
                <w:lang w:val="en-US"/>
              </w:rPr>
              <w:t>s</w:t>
            </w:r>
            <w:r w:rsidRPr="00F023F7">
              <w:rPr>
                <w:noProof/>
                <w:sz w:val="22"/>
                <w:lang w:val="en-US"/>
              </w:rPr>
              <w:t>+ PCB-DL</w:t>
            </w:r>
            <w:r>
              <w:rPr>
                <w:noProof/>
                <w:sz w:val="22"/>
                <w:lang w:val="en-US"/>
              </w:rPr>
              <w:t>s</w:t>
            </w:r>
          </w:p>
          <w:p w14:paraId="32A2A55B" w14:textId="4F6B9EAC" w:rsidR="000D6979" w:rsidRPr="00F023F7" w:rsidRDefault="000D6979">
            <w:pPr>
              <w:spacing w:before="40" w:after="40"/>
              <w:jc w:val="left"/>
              <w:rPr>
                <w:noProof/>
                <w:sz w:val="22"/>
                <w:vertAlign w:val="superscript"/>
                <w:lang w:val="en-US"/>
              </w:rPr>
            </w:pPr>
            <w:r>
              <w:rPr>
                <w:noProof/>
                <w:sz w:val="22"/>
                <w:lang w:val="en-US"/>
              </w:rPr>
              <w:t>equivalents [</w:t>
            </w:r>
            <w:r w:rsidRPr="00F023F7">
              <w:rPr>
                <w:noProof/>
                <w:sz w:val="22"/>
                <w:lang w:val="en-US"/>
              </w:rPr>
              <w:t>3,5 10</w:t>
            </w:r>
            <w:r w:rsidRPr="00F023F7">
              <w:rPr>
                <w:noProof/>
                <w:sz w:val="22"/>
                <w:vertAlign w:val="superscript"/>
                <w:lang w:val="en-US"/>
              </w:rPr>
              <w:t>-5</w:t>
            </w:r>
            <w:r w:rsidRPr="004F6522">
              <w:rPr>
                <w:noProof/>
                <w:sz w:val="22"/>
                <w:lang w:val="en-US"/>
              </w:rPr>
              <w:t>]</w:t>
            </w:r>
            <w:r>
              <w:rPr>
                <w:noProof/>
                <w:sz w:val="22"/>
                <w:lang w:val="en-US"/>
              </w:rPr>
              <w:t xml:space="preserve"> </w:t>
            </w:r>
            <w:r w:rsidRPr="00FE10FD">
              <w:rPr>
                <w:noProof/>
                <w:sz w:val="22"/>
                <w:lang w:val="en-US"/>
              </w:rPr>
              <w:t>(</w:t>
            </w:r>
            <w:r w:rsidRPr="00EA2CBB">
              <w:rPr>
                <w:noProof/>
                <w:sz w:val="22"/>
                <w:vertAlign w:val="superscript"/>
                <w:lang w:val="en-US"/>
              </w:rPr>
              <w:t>2</w:t>
            </w:r>
            <w:r w:rsidR="00733C4A">
              <w:rPr>
                <w:noProof/>
                <w:sz w:val="22"/>
                <w:vertAlign w:val="superscript"/>
                <w:lang w:val="en-US"/>
              </w:rPr>
              <w:t>2</w:t>
            </w:r>
            <w:r w:rsidRPr="00FE10FD">
              <w:rPr>
                <w:noProof/>
                <w:sz w:val="22"/>
                <w:lang w:val="en-US"/>
              </w:rPr>
              <w:t>)</w:t>
            </w:r>
          </w:p>
        </w:tc>
        <w:tc>
          <w:tcPr>
            <w:tcW w:w="1262" w:type="dxa"/>
            <w:tcMar>
              <w:left w:w="28" w:type="dxa"/>
              <w:right w:w="28" w:type="dxa"/>
            </w:tcMar>
          </w:tcPr>
          <w:p w14:paraId="24AE57B9" w14:textId="77777777" w:rsidR="000D6979" w:rsidRPr="00F023F7" w:rsidRDefault="000D6979" w:rsidP="00091D72">
            <w:pPr>
              <w:spacing w:before="40" w:after="40"/>
              <w:jc w:val="left"/>
              <w:rPr>
                <w:noProof/>
                <w:sz w:val="22"/>
                <w:lang w:val="en-US"/>
              </w:rPr>
            </w:pPr>
            <w:r w:rsidRPr="00F023F7">
              <w:rPr>
                <w:noProof/>
                <w:sz w:val="22"/>
                <w:lang w:val="en-US"/>
              </w:rPr>
              <w:t>X</w:t>
            </w:r>
          </w:p>
        </w:tc>
        <w:tc>
          <w:tcPr>
            <w:tcW w:w="1153" w:type="dxa"/>
            <w:gridSpan w:val="2"/>
            <w:tcMar>
              <w:left w:w="28" w:type="dxa"/>
              <w:right w:w="28" w:type="dxa"/>
            </w:tcMar>
          </w:tcPr>
          <w:p w14:paraId="4F680882" w14:textId="77777777" w:rsidR="000D6979" w:rsidRPr="00F023F7" w:rsidRDefault="000D6979" w:rsidP="00091D72">
            <w:pPr>
              <w:spacing w:before="40" w:after="40"/>
              <w:jc w:val="left"/>
              <w:rPr>
                <w:noProof/>
                <w:sz w:val="22"/>
                <w:lang w:val="en-US"/>
              </w:rPr>
            </w:pPr>
            <w:r w:rsidRPr="00F023F7">
              <w:rPr>
                <w:noProof/>
                <w:sz w:val="22"/>
              </w:rPr>
              <w:t>X</w:t>
            </w:r>
          </w:p>
        </w:tc>
        <w:tc>
          <w:tcPr>
            <w:tcW w:w="970" w:type="dxa"/>
            <w:tcMar>
              <w:left w:w="28" w:type="dxa"/>
              <w:right w:w="28" w:type="dxa"/>
            </w:tcMar>
          </w:tcPr>
          <w:p w14:paraId="651B34D2" w14:textId="77777777" w:rsidR="000D6979" w:rsidRDefault="000D6979" w:rsidP="00091D72">
            <w:pPr>
              <w:spacing w:before="40" w:after="40"/>
              <w:jc w:val="left"/>
              <w:rPr>
                <w:noProof/>
                <w:sz w:val="22"/>
                <w:lang w:val="en-US"/>
              </w:rPr>
            </w:pPr>
            <w:r>
              <w:rPr>
                <w:noProof/>
                <w:sz w:val="22"/>
              </w:rPr>
              <w:t>X</w:t>
            </w:r>
          </w:p>
        </w:tc>
      </w:tr>
      <w:tr w:rsidR="000D6979" w:rsidRPr="00D35B56" w14:paraId="200405B6" w14:textId="77777777" w:rsidTr="007558FF">
        <w:trPr>
          <w:gridBefore w:val="1"/>
          <w:wBefore w:w="12" w:type="dxa"/>
          <w:cantSplit/>
          <w:tblHeader/>
          <w:jc w:val="center"/>
        </w:trPr>
        <w:tc>
          <w:tcPr>
            <w:tcW w:w="651" w:type="dxa"/>
            <w:gridSpan w:val="3"/>
            <w:tcMar>
              <w:left w:w="28" w:type="dxa"/>
              <w:right w:w="28" w:type="dxa"/>
            </w:tcMar>
          </w:tcPr>
          <w:p w14:paraId="56BA8C3F" w14:textId="77777777" w:rsidR="000D6979" w:rsidRPr="00F023F7" w:rsidRDefault="000D6979" w:rsidP="00091D72">
            <w:pPr>
              <w:spacing w:before="40" w:after="40"/>
              <w:rPr>
                <w:noProof/>
                <w:sz w:val="22"/>
              </w:rPr>
            </w:pPr>
            <w:r w:rsidRPr="00F023F7">
              <w:rPr>
                <w:noProof/>
                <w:sz w:val="22"/>
              </w:rPr>
              <w:t>(38)</w:t>
            </w:r>
          </w:p>
        </w:tc>
        <w:tc>
          <w:tcPr>
            <w:tcW w:w="2286" w:type="dxa"/>
            <w:gridSpan w:val="3"/>
            <w:tcMar>
              <w:left w:w="28" w:type="dxa"/>
              <w:right w:w="28" w:type="dxa"/>
            </w:tcMar>
          </w:tcPr>
          <w:p w14:paraId="4DA33EA1" w14:textId="77777777" w:rsidR="000D6979" w:rsidRPr="00F023F7" w:rsidRDefault="000D6979" w:rsidP="00091D72">
            <w:pPr>
              <w:spacing w:before="40" w:after="40"/>
              <w:jc w:val="left"/>
              <w:rPr>
                <w:noProof/>
                <w:sz w:val="22"/>
              </w:rPr>
            </w:pPr>
            <w:r w:rsidRPr="00F023F7">
              <w:rPr>
                <w:noProof/>
                <w:sz w:val="22"/>
              </w:rPr>
              <w:t>Aclonifen</w:t>
            </w:r>
          </w:p>
        </w:tc>
        <w:tc>
          <w:tcPr>
            <w:tcW w:w="1329" w:type="dxa"/>
            <w:gridSpan w:val="3"/>
            <w:tcMar>
              <w:left w:w="28" w:type="dxa"/>
              <w:right w:w="28" w:type="dxa"/>
            </w:tcMar>
          </w:tcPr>
          <w:p w14:paraId="0AA675FE" w14:textId="77777777" w:rsidR="000D6979" w:rsidRPr="00F023F7" w:rsidRDefault="000D6979" w:rsidP="00091D72">
            <w:pPr>
              <w:spacing w:before="40" w:after="40"/>
              <w:jc w:val="left"/>
              <w:rPr>
                <w:noProof/>
                <w:sz w:val="22"/>
              </w:rPr>
            </w:pPr>
            <w:r w:rsidRPr="00F023F7">
              <w:rPr>
                <w:noProof/>
                <w:sz w:val="22"/>
              </w:rPr>
              <w:t>Herbicides</w:t>
            </w:r>
          </w:p>
        </w:tc>
        <w:tc>
          <w:tcPr>
            <w:tcW w:w="992" w:type="dxa"/>
            <w:gridSpan w:val="2"/>
            <w:tcMar>
              <w:left w:w="28" w:type="dxa"/>
              <w:right w:w="28" w:type="dxa"/>
            </w:tcMar>
          </w:tcPr>
          <w:p w14:paraId="2F093A09" w14:textId="77777777" w:rsidR="000D6979" w:rsidRPr="00F023F7" w:rsidRDefault="000D6979" w:rsidP="00091D72">
            <w:pPr>
              <w:spacing w:before="40" w:after="40"/>
              <w:jc w:val="left"/>
              <w:rPr>
                <w:noProof/>
                <w:sz w:val="22"/>
              </w:rPr>
            </w:pPr>
            <w:r w:rsidRPr="00F023F7">
              <w:rPr>
                <w:noProof/>
                <w:sz w:val="22"/>
              </w:rPr>
              <w:t>74070-46-5</w:t>
            </w:r>
          </w:p>
        </w:tc>
        <w:tc>
          <w:tcPr>
            <w:tcW w:w="1134" w:type="dxa"/>
          </w:tcPr>
          <w:p w14:paraId="10043DEB" w14:textId="77777777" w:rsidR="000D6979" w:rsidRPr="002F4CF7" w:rsidRDefault="000D6979" w:rsidP="00091D72">
            <w:pPr>
              <w:spacing w:before="40" w:after="40"/>
              <w:jc w:val="left"/>
              <w:rPr>
                <w:noProof/>
                <w:sz w:val="22"/>
              </w:rPr>
            </w:pPr>
            <w:r w:rsidRPr="002F4CF7">
              <w:rPr>
                <w:noProof/>
                <w:sz w:val="22"/>
              </w:rPr>
              <w:t>277-704-1</w:t>
            </w:r>
          </w:p>
        </w:tc>
        <w:tc>
          <w:tcPr>
            <w:tcW w:w="1279" w:type="dxa"/>
            <w:gridSpan w:val="2"/>
            <w:tcMar>
              <w:left w:w="28" w:type="dxa"/>
              <w:right w:w="28" w:type="dxa"/>
            </w:tcMar>
          </w:tcPr>
          <w:p w14:paraId="0DC82143" w14:textId="77777777" w:rsidR="000D6979" w:rsidRPr="00F023F7" w:rsidRDefault="000D6979" w:rsidP="00091D72">
            <w:pPr>
              <w:spacing w:before="40" w:after="40"/>
              <w:jc w:val="left"/>
              <w:rPr>
                <w:noProof/>
                <w:sz w:val="22"/>
              </w:rPr>
            </w:pPr>
            <w:r w:rsidRPr="00F023F7">
              <w:rPr>
                <w:noProof/>
                <w:sz w:val="22"/>
              </w:rPr>
              <w:t>0,12</w:t>
            </w:r>
          </w:p>
        </w:tc>
        <w:tc>
          <w:tcPr>
            <w:tcW w:w="1279" w:type="dxa"/>
            <w:gridSpan w:val="2"/>
            <w:tcMar>
              <w:left w:w="28" w:type="dxa"/>
              <w:right w:w="28" w:type="dxa"/>
            </w:tcMar>
          </w:tcPr>
          <w:p w14:paraId="51B0C65B" w14:textId="77777777" w:rsidR="000D6979" w:rsidRPr="00F023F7" w:rsidRDefault="000D6979" w:rsidP="00091D72">
            <w:pPr>
              <w:spacing w:before="40" w:after="40"/>
              <w:jc w:val="left"/>
              <w:rPr>
                <w:noProof/>
                <w:sz w:val="22"/>
              </w:rPr>
            </w:pPr>
            <w:r w:rsidRPr="00F023F7">
              <w:rPr>
                <w:noProof/>
                <w:sz w:val="22"/>
              </w:rPr>
              <w:t>0,012</w:t>
            </w:r>
          </w:p>
        </w:tc>
        <w:tc>
          <w:tcPr>
            <w:tcW w:w="1278" w:type="dxa"/>
            <w:gridSpan w:val="2"/>
            <w:tcMar>
              <w:left w:w="28" w:type="dxa"/>
              <w:right w:w="28" w:type="dxa"/>
            </w:tcMar>
          </w:tcPr>
          <w:p w14:paraId="05B661AF" w14:textId="77777777" w:rsidR="000D6979" w:rsidRPr="00F023F7" w:rsidRDefault="000D6979" w:rsidP="00091D72">
            <w:pPr>
              <w:spacing w:before="40" w:after="40"/>
              <w:jc w:val="left"/>
              <w:rPr>
                <w:noProof/>
                <w:sz w:val="22"/>
              </w:rPr>
            </w:pPr>
            <w:r w:rsidRPr="00F023F7">
              <w:rPr>
                <w:noProof/>
                <w:sz w:val="22"/>
              </w:rPr>
              <w:t>0,12</w:t>
            </w:r>
          </w:p>
        </w:tc>
        <w:tc>
          <w:tcPr>
            <w:tcW w:w="1277" w:type="dxa"/>
            <w:gridSpan w:val="2"/>
            <w:tcMar>
              <w:left w:w="28" w:type="dxa"/>
              <w:right w:w="28" w:type="dxa"/>
            </w:tcMar>
          </w:tcPr>
          <w:p w14:paraId="40CE3B22" w14:textId="77777777" w:rsidR="000D6979" w:rsidRPr="00F023F7" w:rsidRDefault="000D6979" w:rsidP="00091D72">
            <w:pPr>
              <w:spacing w:before="40" w:after="40"/>
              <w:jc w:val="left"/>
              <w:rPr>
                <w:noProof/>
                <w:sz w:val="22"/>
              </w:rPr>
            </w:pPr>
            <w:r w:rsidRPr="00F023F7">
              <w:rPr>
                <w:noProof/>
                <w:sz w:val="22"/>
              </w:rPr>
              <w:t>0,012</w:t>
            </w:r>
          </w:p>
        </w:tc>
        <w:tc>
          <w:tcPr>
            <w:tcW w:w="1136" w:type="dxa"/>
            <w:gridSpan w:val="2"/>
            <w:tcMar>
              <w:left w:w="28" w:type="dxa"/>
              <w:right w:w="28" w:type="dxa"/>
            </w:tcMar>
          </w:tcPr>
          <w:p w14:paraId="42BF68E9"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44287927" w14:textId="77777777" w:rsidR="000D6979" w:rsidRPr="00F023F7" w:rsidRDefault="000D6979" w:rsidP="00091D72">
            <w:pPr>
              <w:spacing w:before="40" w:after="40"/>
              <w:jc w:val="left"/>
              <w:rPr>
                <w:noProof/>
                <w:sz w:val="22"/>
              </w:rPr>
            </w:pPr>
          </w:p>
        </w:tc>
        <w:tc>
          <w:tcPr>
            <w:tcW w:w="1153" w:type="dxa"/>
            <w:gridSpan w:val="2"/>
            <w:tcMar>
              <w:left w:w="28" w:type="dxa"/>
              <w:right w:w="28" w:type="dxa"/>
            </w:tcMar>
          </w:tcPr>
          <w:p w14:paraId="5FBCA415" w14:textId="77777777" w:rsidR="000D6979" w:rsidRPr="00F023F7" w:rsidRDefault="000D6979" w:rsidP="00091D72">
            <w:pPr>
              <w:spacing w:before="40" w:after="40"/>
              <w:jc w:val="left"/>
              <w:rPr>
                <w:noProof/>
                <w:sz w:val="22"/>
              </w:rPr>
            </w:pPr>
          </w:p>
        </w:tc>
        <w:tc>
          <w:tcPr>
            <w:tcW w:w="970" w:type="dxa"/>
            <w:tcMar>
              <w:left w:w="28" w:type="dxa"/>
              <w:right w:w="28" w:type="dxa"/>
            </w:tcMar>
          </w:tcPr>
          <w:p w14:paraId="62EFAE71" w14:textId="77777777" w:rsidR="000D6979" w:rsidRPr="00D35B56" w:rsidRDefault="000D6979" w:rsidP="00091D72">
            <w:pPr>
              <w:spacing w:before="40" w:after="40"/>
              <w:jc w:val="left"/>
              <w:rPr>
                <w:noProof/>
                <w:sz w:val="22"/>
              </w:rPr>
            </w:pPr>
          </w:p>
        </w:tc>
      </w:tr>
      <w:tr w:rsidR="000D6979" w:rsidRPr="00D35B56" w14:paraId="686C3E8A" w14:textId="77777777" w:rsidTr="007558FF">
        <w:trPr>
          <w:gridBefore w:val="1"/>
          <w:wBefore w:w="12" w:type="dxa"/>
          <w:cantSplit/>
          <w:tblHeader/>
          <w:jc w:val="center"/>
        </w:trPr>
        <w:tc>
          <w:tcPr>
            <w:tcW w:w="651" w:type="dxa"/>
            <w:gridSpan w:val="3"/>
            <w:tcMar>
              <w:left w:w="28" w:type="dxa"/>
              <w:right w:w="28" w:type="dxa"/>
            </w:tcMar>
          </w:tcPr>
          <w:p w14:paraId="555BD6BB" w14:textId="77777777" w:rsidR="000D6979" w:rsidRPr="00F023F7" w:rsidRDefault="000D6979" w:rsidP="00091D72">
            <w:pPr>
              <w:spacing w:before="40" w:after="40"/>
              <w:rPr>
                <w:noProof/>
                <w:sz w:val="22"/>
              </w:rPr>
            </w:pPr>
            <w:r w:rsidRPr="00F023F7">
              <w:rPr>
                <w:noProof/>
                <w:sz w:val="22"/>
              </w:rPr>
              <w:t>(39)</w:t>
            </w:r>
          </w:p>
        </w:tc>
        <w:tc>
          <w:tcPr>
            <w:tcW w:w="2286" w:type="dxa"/>
            <w:gridSpan w:val="3"/>
            <w:tcMar>
              <w:left w:w="28" w:type="dxa"/>
              <w:right w:w="28" w:type="dxa"/>
            </w:tcMar>
          </w:tcPr>
          <w:p w14:paraId="3F49A5F1" w14:textId="77777777" w:rsidR="000D6979" w:rsidRPr="00F023F7" w:rsidRDefault="000D6979" w:rsidP="00091D72">
            <w:pPr>
              <w:spacing w:before="40" w:after="40"/>
              <w:jc w:val="left"/>
              <w:rPr>
                <w:noProof/>
                <w:sz w:val="22"/>
              </w:rPr>
            </w:pPr>
            <w:r w:rsidRPr="00F023F7">
              <w:rPr>
                <w:noProof/>
                <w:sz w:val="22"/>
              </w:rPr>
              <w:t>Bifenox</w:t>
            </w:r>
          </w:p>
        </w:tc>
        <w:tc>
          <w:tcPr>
            <w:tcW w:w="1329" w:type="dxa"/>
            <w:gridSpan w:val="3"/>
            <w:tcMar>
              <w:left w:w="28" w:type="dxa"/>
              <w:right w:w="28" w:type="dxa"/>
            </w:tcMar>
          </w:tcPr>
          <w:p w14:paraId="076FD882" w14:textId="77777777" w:rsidR="000D6979" w:rsidRPr="00F023F7" w:rsidRDefault="000D6979" w:rsidP="00091D72">
            <w:pPr>
              <w:spacing w:before="40" w:after="40"/>
              <w:jc w:val="left"/>
              <w:rPr>
                <w:noProof/>
                <w:sz w:val="22"/>
              </w:rPr>
            </w:pPr>
            <w:r w:rsidRPr="00F023F7">
              <w:rPr>
                <w:noProof/>
                <w:sz w:val="22"/>
              </w:rPr>
              <w:t>Herbicides</w:t>
            </w:r>
          </w:p>
        </w:tc>
        <w:tc>
          <w:tcPr>
            <w:tcW w:w="992" w:type="dxa"/>
            <w:gridSpan w:val="2"/>
            <w:tcMar>
              <w:left w:w="28" w:type="dxa"/>
              <w:right w:w="28" w:type="dxa"/>
            </w:tcMar>
          </w:tcPr>
          <w:p w14:paraId="68D1B16A" w14:textId="77777777" w:rsidR="000D6979" w:rsidRPr="00F023F7" w:rsidRDefault="000D6979" w:rsidP="00091D72">
            <w:pPr>
              <w:spacing w:before="40" w:after="40"/>
              <w:jc w:val="left"/>
              <w:rPr>
                <w:noProof/>
                <w:sz w:val="22"/>
              </w:rPr>
            </w:pPr>
            <w:r w:rsidRPr="00F023F7">
              <w:rPr>
                <w:noProof/>
                <w:sz w:val="22"/>
              </w:rPr>
              <w:t>42576-02-3</w:t>
            </w:r>
          </w:p>
        </w:tc>
        <w:tc>
          <w:tcPr>
            <w:tcW w:w="1134" w:type="dxa"/>
          </w:tcPr>
          <w:p w14:paraId="4F902691" w14:textId="77777777" w:rsidR="000D6979" w:rsidRPr="002F4CF7" w:rsidRDefault="000D6979" w:rsidP="00091D72">
            <w:pPr>
              <w:spacing w:before="40" w:after="40"/>
              <w:jc w:val="left"/>
              <w:rPr>
                <w:noProof/>
                <w:sz w:val="22"/>
              </w:rPr>
            </w:pPr>
            <w:r w:rsidRPr="002F4CF7">
              <w:rPr>
                <w:noProof/>
                <w:sz w:val="22"/>
              </w:rPr>
              <w:t>255-894-7</w:t>
            </w:r>
          </w:p>
        </w:tc>
        <w:tc>
          <w:tcPr>
            <w:tcW w:w="1279" w:type="dxa"/>
            <w:gridSpan w:val="2"/>
            <w:tcMar>
              <w:left w:w="28" w:type="dxa"/>
              <w:right w:w="28" w:type="dxa"/>
            </w:tcMar>
          </w:tcPr>
          <w:p w14:paraId="68247A91" w14:textId="77777777" w:rsidR="000D6979" w:rsidRPr="00F023F7" w:rsidRDefault="000D6979" w:rsidP="00091D72">
            <w:pPr>
              <w:spacing w:before="40" w:after="40"/>
              <w:jc w:val="left"/>
              <w:rPr>
                <w:noProof/>
                <w:sz w:val="22"/>
              </w:rPr>
            </w:pPr>
            <w:r w:rsidRPr="00F023F7">
              <w:rPr>
                <w:noProof/>
                <w:sz w:val="22"/>
              </w:rPr>
              <w:t>0,012</w:t>
            </w:r>
          </w:p>
        </w:tc>
        <w:tc>
          <w:tcPr>
            <w:tcW w:w="1279" w:type="dxa"/>
            <w:gridSpan w:val="2"/>
            <w:tcMar>
              <w:left w:w="28" w:type="dxa"/>
              <w:right w:w="28" w:type="dxa"/>
            </w:tcMar>
          </w:tcPr>
          <w:p w14:paraId="5A7EEA1C" w14:textId="77777777" w:rsidR="000D6979" w:rsidRPr="00F023F7" w:rsidRDefault="000D6979" w:rsidP="00091D72">
            <w:pPr>
              <w:spacing w:before="40" w:after="40"/>
              <w:jc w:val="left"/>
              <w:rPr>
                <w:noProof/>
                <w:sz w:val="22"/>
              </w:rPr>
            </w:pPr>
            <w:r w:rsidRPr="00F023F7">
              <w:rPr>
                <w:noProof/>
                <w:sz w:val="22"/>
              </w:rPr>
              <w:t>0,0012</w:t>
            </w:r>
          </w:p>
        </w:tc>
        <w:tc>
          <w:tcPr>
            <w:tcW w:w="1278" w:type="dxa"/>
            <w:gridSpan w:val="2"/>
            <w:tcMar>
              <w:left w:w="28" w:type="dxa"/>
              <w:right w:w="28" w:type="dxa"/>
            </w:tcMar>
          </w:tcPr>
          <w:p w14:paraId="51E8216B" w14:textId="77777777" w:rsidR="000D6979" w:rsidRPr="00F023F7" w:rsidRDefault="000D6979" w:rsidP="00091D72">
            <w:pPr>
              <w:spacing w:before="40" w:after="40"/>
              <w:jc w:val="left"/>
              <w:rPr>
                <w:noProof/>
                <w:sz w:val="22"/>
              </w:rPr>
            </w:pPr>
            <w:r w:rsidRPr="00F023F7">
              <w:rPr>
                <w:noProof/>
                <w:sz w:val="22"/>
              </w:rPr>
              <w:t>0,04</w:t>
            </w:r>
          </w:p>
        </w:tc>
        <w:tc>
          <w:tcPr>
            <w:tcW w:w="1277" w:type="dxa"/>
            <w:gridSpan w:val="2"/>
            <w:tcMar>
              <w:left w:w="28" w:type="dxa"/>
              <w:right w:w="28" w:type="dxa"/>
            </w:tcMar>
          </w:tcPr>
          <w:p w14:paraId="5156D944" w14:textId="77777777" w:rsidR="000D6979" w:rsidRPr="00F023F7" w:rsidRDefault="000D6979" w:rsidP="00091D72">
            <w:pPr>
              <w:spacing w:before="40" w:after="40"/>
              <w:jc w:val="left"/>
              <w:rPr>
                <w:noProof/>
                <w:sz w:val="22"/>
              </w:rPr>
            </w:pPr>
            <w:r w:rsidRPr="00F023F7">
              <w:rPr>
                <w:noProof/>
                <w:sz w:val="22"/>
              </w:rPr>
              <w:t>0,004</w:t>
            </w:r>
          </w:p>
        </w:tc>
        <w:tc>
          <w:tcPr>
            <w:tcW w:w="1136" w:type="dxa"/>
            <w:gridSpan w:val="2"/>
            <w:tcMar>
              <w:left w:w="28" w:type="dxa"/>
              <w:right w:w="28" w:type="dxa"/>
            </w:tcMar>
          </w:tcPr>
          <w:p w14:paraId="0BD9E5EA"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4155FE2D" w14:textId="77777777" w:rsidR="000D6979" w:rsidRPr="00F023F7" w:rsidRDefault="000D6979" w:rsidP="00091D72">
            <w:pPr>
              <w:spacing w:before="40" w:after="40"/>
              <w:jc w:val="left"/>
              <w:rPr>
                <w:noProof/>
                <w:sz w:val="22"/>
              </w:rPr>
            </w:pPr>
          </w:p>
        </w:tc>
        <w:tc>
          <w:tcPr>
            <w:tcW w:w="1153" w:type="dxa"/>
            <w:gridSpan w:val="2"/>
            <w:tcMar>
              <w:left w:w="28" w:type="dxa"/>
              <w:right w:w="28" w:type="dxa"/>
            </w:tcMar>
          </w:tcPr>
          <w:p w14:paraId="1B04D8B8" w14:textId="77777777" w:rsidR="000D6979" w:rsidRPr="00F023F7" w:rsidRDefault="000D6979" w:rsidP="00091D72">
            <w:pPr>
              <w:spacing w:before="40" w:after="40"/>
              <w:jc w:val="left"/>
              <w:rPr>
                <w:noProof/>
                <w:sz w:val="22"/>
              </w:rPr>
            </w:pPr>
          </w:p>
        </w:tc>
        <w:tc>
          <w:tcPr>
            <w:tcW w:w="970" w:type="dxa"/>
            <w:tcMar>
              <w:left w:w="28" w:type="dxa"/>
              <w:right w:w="28" w:type="dxa"/>
            </w:tcMar>
          </w:tcPr>
          <w:p w14:paraId="23FAD28D" w14:textId="77777777" w:rsidR="000D6979" w:rsidRPr="00D35B56" w:rsidRDefault="000D6979" w:rsidP="00091D72">
            <w:pPr>
              <w:spacing w:before="40" w:after="40"/>
              <w:jc w:val="left"/>
              <w:rPr>
                <w:noProof/>
                <w:sz w:val="22"/>
              </w:rPr>
            </w:pPr>
          </w:p>
        </w:tc>
      </w:tr>
      <w:tr w:rsidR="000D6979" w:rsidRPr="00D35B56" w14:paraId="35F9A1C9" w14:textId="77777777" w:rsidTr="007558FF">
        <w:trPr>
          <w:gridBefore w:val="1"/>
          <w:wBefore w:w="12" w:type="dxa"/>
          <w:cantSplit/>
          <w:tblHeader/>
          <w:jc w:val="center"/>
        </w:trPr>
        <w:tc>
          <w:tcPr>
            <w:tcW w:w="651" w:type="dxa"/>
            <w:gridSpan w:val="3"/>
            <w:tcMar>
              <w:left w:w="28" w:type="dxa"/>
              <w:right w:w="28" w:type="dxa"/>
            </w:tcMar>
          </w:tcPr>
          <w:p w14:paraId="1BA833BD" w14:textId="77777777" w:rsidR="000D6979" w:rsidRPr="00F023F7" w:rsidRDefault="000D6979" w:rsidP="00091D72">
            <w:pPr>
              <w:spacing w:before="40" w:after="40"/>
              <w:rPr>
                <w:noProof/>
                <w:sz w:val="22"/>
              </w:rPr>
            </w:pPr>
            <w:r w:rsidRPr="00F023F7">
              <w:rPr>
                <w:noProof/>
                <w:sz w:val="22"/>
              </w:rPr>
              <w:t>(40)</w:t>
            </w:r>
          </w:p>
        </w:tc>
        <w:tc>
          <w:tcPr>
            <w:tcW w:w="2286" w:type="dxa"/>
            <w:gridSpan w:val="3"/>
            <w:tcMar>
              <w:left w:w="28" w:type="dxa"/>
              <w:right w:w="28" w:type="dxa"/>
            </w:tcMar>
          </w:tcPr>
          <w:p w14:paraId="1ED599F3" w14:textId="77777777" w:rsidR="000D6979" w:rsidRPr="00F023F7" w:rsidRDefault="000D6979" w:rsidP="00091D72">
            <w:pPr>
              <w:spacing w:before="40" w:after="40"/>
              <w:jc w:val="left"/>
              <w:rPr>
                <w:noProof/>
                <w:sz w:val="22"/>
              </w:rPr>
            </w:pPr>
            <w:r w:rsidRPr="00F023F7">
              <w:rPr>
                <w:noProof/>
                <w:sz w:val="22"/>
              </w:rPr>
              <w:t>Cybutryne</w:t>
            </w:r>
          </w:p>
        </w:tc>
        <w:tc>
          <w:tcPr>
            <w:tcW w:w="1329" w:type="dxa"/>
            <w:gridSpan w:val="3"/>
            <w:tcMar>
              <w:left w:w="28" w:type="dxa"/>
              <w:right w:w="28" w:type="dxa"/>
            </w:tcMar>
          </w:tcPr>
          <w:p w14:paraId="037FD347" w14:textId="77777777" w:rsidR="000D6979" w:rsidRPr="00F023F7" w:rsidRDefault="000D6979" w:rsidP="00091D72">
            <w:pPr>
              <w:spacing w:before="40" w:after="40"/>
              <w:jc w:val="left"/>
              <w:rPr>
                <w:noProof/>
                <w:sz w:val="22"/>
              </w:rPr>
            </w:pPr>
            <w:r w:rsidRPr="00F023F7">
              <w:rPr>
                <w:noProof/>
                <w:sz w:val="22"/>
              </w:rPr>
              <w:t>Biocides</w:t>
            </w:r>
          </w:p>
        </w:tc>
        <w:tc>
          <w:tcPr>
            <w:tcW w:w="992" w:type="dxa"/>
            <w:gridSpan w:val="2"/>
            <w:tcMar>
              <w:left w:w="28" w:type="dxa"/>
              <w:right w:w="28" w:type="dxa"/>
            </w:tcMar>
          </w:tcPr>
          <w:p w14:paraId="59D8EFA8" w14:textId="77777777" w:rsidR="000D6979" w:rsidRPr="00F023F7" w:rsidRDefault="000D6979" w:rsidP="00091D72">
            <w:pPr>
              <w:spacing w:before="40" w:after="40"/>
              <w:jc w:val="left"/>
              <w:rPr>
                <w:noProof/>
                <w:sz w:val="22"/>
              </w:rPr>
            </w:pPr>
            <w:r w:rsidRPr="00F023F7">
              <w:rPr>
                <w:noProof/>
                <w:sz w:val="22"/>
              </w:rPr>
              <w:t>28159-98-0</w:t>
            </w:r>
          </w:p>
        </w:tc>
        <w:tc>
          <w:tcPr>
            <w:tcW w:w="1134" w:type="dxa"/>
          </w:tcPr>
          <w:p w14:paraId="726EE7F4" w14:textId="77777777" w:rsidR="000D6979" w:rsidRPr="002F4CF7" w:rsidRDefault="000D6979" w:rsidP="00091D72">
            <w:pPr>
              <w:spacing w:before="40" w:after="40"/>
              <w:jc w:val="left"/>
              <w:rPr>
                <w:noProof/>
                <w:sz w:val="22"/>
              </w:rPr>
            </w:pPr>
            <w:r w:rsidRPr="002F4CF7">
              <w:rPr>
                <w:noProof/>
                <w:sz w:val="22"/>
              </w:rPr>
              <w:t>248-872-3</w:t>
            </w:r>
          </w:p>
        </w:tc>
        <w:tc>
          <w:tcPr>
            <w:tcW w:w="1279" w:type="dxa"/>
            <w:gridSpan w:val="2"/>
            <w:tcMar>
              <w:left w:w="28" w:type="dxa"/>
              <w:right w:w="28" w:type="dxa"/>
            </w:tcMar>
          </w:tcPr>
          <w:p w14:paraId="23C5795F" w14:textId="77777777" w:rsidR="000D6979" w:rsidRPr="00F023F7" w:rsidRDefault="000D6979" w:rsidP="00091D72">
            <w:pPr>
              <w:spacing w:before="40" w:after="40"/>
              <w:jc w:val="left"/>
              <w:rPr>
                <w:noProof/>
                <w:sz w:val="22"/>
              </w:rPr>
            </w:pPr>
            <w:r w:rsidRPr="00F023F7">
              <w:rPr>
                <w:noProof/>
                <w:sz w:val="22"/>
              </w:rPr>
              <w:t>0,0025</w:t>
            </w:r>
          </w:p>
        </w:tc>
        <w:tc>
          <w:tcPr>
            <w:tcW w:w="1279" w:type="dxa"/>
            <w:gridSpan w:val="2"/>
            <w:tcMar>
              <w:left w:w="28" w:type="dxa"/>
              <w:right w:w="28" w:type="dxa"/>
            </w:tcMar>
          </w:tcPr>
          <w:p w14:paraId="69CE038E" w14:textId="77777777" w:rsidR="000D6979" w:rsidRPr="00F023F7" w:rsidRDefault="000D6979" w:rsidP="00091D72">
            <w:pPr>
              <w:spacing w:before="40" w:after="40"/>
              <w:jc w:val="left"/>
              <w:rPr>
                <w:noProof/>
                <w:sz w:val="22"/>
              </w:rPr>
            </w:pPr>
            <w:r w:rsidRPr="00F023F7">
              <w:rPr>
                <w:noProof/>
                <w:sz w:val="22"/>
              </w:rPr>
              <w:t>0,0025</w:t>
            </w:r>
          </w:p>
        </w:tc>
        <w:tc>
          <w:tcPr>
            <w:tcW w:w="1278" w:type="dxa"/>
            <w:gridSpan w:val="2"/>
            <w:tcMar>
              <w:left w:w="28" w:type="dxa"/>
              <w:right w:w="28" w:type="dxa"/>
            </w:tcMar>
          </w:tcPr>
          <w:p w14:paraId="1F6B5AD2" w14:textId="77777777" w:rsidR="000D6979" w:rsidRPr="00F023F7" w:rsidRDefault="000D6979" w:rsidP="00091D72">
            <w:pPr>
              <w:spacing w:before="40" w:after="40"/>
              <w:jc w:val="left"/>
              <w:rPr>
                <w:noProof/>
                <w:sz w:val="22"/>
              </w:rPr>
            </w:pPr>
            <w:r w:rsidRPr="00F023F7">
              <w:rPr>
                <w:noProof/>
                <w:sz w:val="22"/>
              </w:rPr>
              <w:t>0,016</w:t>
            </w:r>
          </w:p>
        </w:tc>
        <w:tc>
          <w:tcPr>
            <w:tcW w:w="1277" w:type="dxa"/>
            <w:gridSpan w:val="2"/>
            <w:tcMar>
              <w:left w:w="28" w:type="dxa"/>
              <w:right w:w="28" w:type="dxa"/>
            </w:tcMar>
          </w:tcPr>
          <w:p w14:paraId="7487E3E8" w14:textId="77777777" w:rsidR="000D6979" w:rsidRPr="00F023F7" w:rsidRDefault="000D6979" w:rsidP="00091D72">
            <w:pPr>
              <w:spacing w:before="40" w:after="40"/>
              <w:jc w:val="left"/>
              <w:rPr>
                <w:noProof/>
                <w:sz w:val="22"/>
              </w:rPr>
            </w:pPr>
            <w:r w:rsidRPr="00F023F7">
              <w:rPr>
                <w:noProof/>
                <w:sz w:val="22"/>
              </w:rPr>
              <w:t>0,016</w:t>
            </w:r>
          </w:p>
        </w:tc>
        <w:tc>
          <w:tcPr>
            <w:tcW w:w="1136" w:type="dxa"/>
            <w:gridSpan w:val="2"/>
            <w:tcMar>
              <w:left w:w="28" w:type="dxa"/>
              <w:right w:w="28" w:type="dxa"/>
            </w:tcMar>
          </w:tcPr>
          <w:p w14:paraId="1C3F2F46"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3F054ACD" w14:textId="77777777" w:rsidR="000D6979" w:rsidRPr="00F023F7" w:rsidRDefault="000D6979" w:rsidP="00091D72">
            <w:pPr>
              <w:spacing w:before="40" w:after="40"/>
              <w:jc w:val="left"/>
              <w:rPr>
                <w:noProof/>
                <w:sz w:val="22"/>
              </w:rPr>
            </w:pPr>
          </w:p>
        </w:tc>
        <w:tc>
          <w:tcPr>
            <w:tcW w:w="1153" w:type="dxa"/>
            <w:gridSpan w:val="2"/>
            <w:tcMar>
              <w:left w:w="28" w:type="dxa"/>
              <w:right w:w="28" w:type="dxa"/>
            </w:tcMar>
          </w:tcPr>
          <w:p w14:paraId="4913610E" w14:textId="77777777" w:rsidR="000D6979" w:rsidRPr="00F023F7" w:rsidRDefault="000D6979" w:rsidP="00091D72">
            <w:pPr>
              <w:spacing w:before="40" w:after="40"/>
              <w:jc w:val="left"/>
              <w:rPr>
                <w:noProof/>
                <w:sz w:val="22"/>
              </w:rPr>
            </w:pPr>
          </w:p>
        </w:tc>
        <w:tc>
          <w:tcPr>
            <w:tcW w:w="970" w:type="dxa"/>
            <w:tcMar>
              <w:left w:w="28" w:type="dxa"/>
              <w:right w:w="28" w:type="dxa"/>
            </w:tcMar>
          </w:tcPr>
          <w:p w14:paraId="077F33FA" w14:textId="77777777" w:rsidR="000D6979" w:rsidRPr="00D35B56" w:rsidRDefault="000D6979" w:rsidP="00091D72">
            <w:pPr>
              <w:spacing w:before="40" w:after="40"/>
              <w:jc w:val="left"/>
              <w:rPr>
                <w:noProof/>
                <w:sz w:val="22"/>
              </w:rPr>
            </w:pPr>
          </w:p>
        </w:tc>
      </w:tr>
      <w:tr w:rsidR="000D6979" w:rsidRPr="00D35B56" w14:paraId="1DCA84F9" w14:textId="77777777" w:rsidTr="007558FF">
        <w:trPr>
          <w:gridBefore w:val="1"/>
          <w:wBefore w:w="12" w:type="dxa"/>
          <w:cantSplit/>
          <w:tblHeader/>
          <w:jc w:val="center"/>
        </w:trPr>
        <w:tc>
          <w:tcPr>
            <w:tcW w:w="651" w:type="dxa"/>
            <w:gridSpan w:val="3"/>
            <w:tcMar>
              <w:left w:w="28" w:type="dxa"/>
              <w:right w:w="28" w:type="dxa"/>
            </w:tcMar>
          </w:tcPr>
          <w:p w14:paraId="44C07D0D" w14:textId="77777777" w:rsidR="000D6979" w:rsidRPr="00F023F7" w:rsidRDefault="000D6979" w:rsidP="00091D72">
            <w:pPr>
              <w:spacing w:before="40" w:after="40"/>
              <w:rPr>
                <w:noProof/>
                <w:sz w:val="22"/>
              </w:rPr>
            </w:pPr>
            <w:r w:rsidRPr="00F023F7">
              <w:rPr>
                <w:noProof/>
                <w:sz w:val="22"/>
              </w:rPr>
              <w:t>(41)</w:t>
            </w:r>
          </w:p>
        </w:tc>
        <w:tc>
          <w:tcPr>
            <w:tcW w:w="2286" w:type="dxa"/>
            <w:gridSpan w:val="3"/>
            <w:tcMar>
              <w:left w:w="28" w:type="dxa"/>
              <w:right w:w="28" w:type="dxa"/>
            </w:tcMar>
          </w:tcPr>
          <w:p w14:paraId="278A3E2E" w14:textId="6EB3118F" w:rsidR="000D6979" w:rsidRPr="00F023F7" w:rsidRDefault="000D6979">
            <w:pPr>
              <w:spacing w:before="40" w:after="40"/>
              <w:jc w:val="left"/>
              <w:rPr>
                <w:noProof/>
                <w:sz w:val="22"/>
              </w:rPr>
            </w:pPr>
            <w:r w:rsidRPr="00F023F7">
              <w:rPr>
                <w:noProof/>
                <w:sz w:val="22"/>
              </w:rPr>
              <w:t>Cypermethrin</w:t>
            </w:r>
            <w:r>
              <w:rPr>
                <w:noProof/>
                <w:sz w:val="22"/>
              </w:rPr>
              <w:t xml:space="preserve"> </w:t>
            </w:r>
            <w:r w:rsidRPr="00FE10FD">
              <w:rPr>
                <w:noProof/>
                <w:sz w:val="22"/>
              </w:rPr>
              <w:t>(</w:t>
            </w:r>
            <w:r w:rsidRPr="00EA2CBB">
              <w:rPr>
                <w:noProof/>
                <w:sz w:val="22"/>
                <w:vertAlign w:val="superscript"/>
              </w:rPr>
              <w:t>2</w:t>
            </w:r>
            <w:r w:rsidR="00733C4A">
              <w:rPr>
                <w:noProof/>
                <w:sz w:val="22"/>
                <w:vertAlign w:val="superscript"/>
              </w:rPr>
              <w:t>3</w:t>
            </w:r>
            <w:r w:rsidRPr="00FE10FD">
              <w:rPr>
                <w:noProof/>
                <w:sz w:val="22"/>
              </w:rPr>
              <w:t>)</w:t>
            </w:r>
          </w:p>
        </w:tc>
        <w:tc>
          <w:tcPr>
            <w:tcW w:w="1329" w:type="dxa"/>
            <w:gridSpan w:val="3"/>
            <w:tcMar>
              <w:left w:w="28" w:type="dxa"/>
              <w:right w:w="28" w:type="dxa"/>
            </w:tcMar>
          </w:tcPr>
          <w:p w14:paraId="7D80381C" w14:textId="77777777" w:rsidR="000D6979" w:rsidRPr="00F023F7" w:rsidRDefault="000D6979" w:rsidP="00091D72">
            <w:pPr>
              <w:spacing w:before="40" w:after="40"/>
              <w:jc w:val="left"/>
              <w:rPr>
                <w:noProof/>
                <w:sz w:val="22"/>
              </w:rPr>
            </w:pPr>
            <w:r w:rsidRPr="00F023F7">
              <w:rPr>
                <w:noProof/>
                <w:sz w:val="22"/>
              </w:rPr>
              <w:t>Pyrethroid pesticides</w:t>
            </w:r>
          </w:p>
        </w:tc>
        <w:tc>
          <w:tcPr>
            <w:tcW w:w="992" w:type="dxa"/>
            <w:gridSpan w:val="2"/>
            <w:tcMar>
              <w:left w:w="28" w:type="dxa"/>
              <w:right w:w="28" w:type="dxa"/>
            </w:tcMar>
          </w:tcPr>
          <w:p w14:paraId="3AF57C5D" w14:textId="77777777" w:rsidR="000D6979" w:rsidRPr="00F023F7" w:rsidRDefault="000D6979" w:rsidP="00091D72">
            <w:pPr>
              <w:spacing w:before="40" w:after="40"/>
              <w:jc w:val="left"/>
              <w:rPr>
                <w:noProof/>
                <w:sz w:val="22"/>
              </w:rPr>
            </w:pPr>
            <w:r w:rsidRPr="00F023F7">
              <w:rPr>
                <w:noProof/>
                <w:sz w:val="22"/>
              </w:rPr>
              <w:t>52315-07-8</w:t>
            </w:r>
          </w:p>
        </w:tc>
        <w:tc>
          <w:tcPr>
            <w:tcW w:w="1134" w:type="dxa"/>
          </w:tcPr>
          <w:p w14:paraId="76B0CEBA" w14:textId="77777777" w:rsidR="000D6979" w:rsidRPr="002F4CF7" w:rsidRDefault="000D6979" w:rsidP="00091D72">
            <w:pPr>
              <w:spacing w:before="40" w:after="40"/>
              <w:jc w:val="left"/>
              <w:rPr>
                <w:strike/>
                <w:noProof/>
                <w:sz w:val="22"/>
              </w:rPr>
            </w:pPr>
            <w:r w:rsidRPr="002F4CF7">
              <w:rPr>
                <w:noProof/>
                <w:sz w:val="22"/>
              </w:rPr>
              <w:t>257-842-9</w:t>
            </w:r>
          </w:p>
        </w:tc>
        <w:tc>
          <w:tcPr>
            <w:tcW w:w="1279" w:type="dxa"/>
            <w:gridSpan w:val="2"/>
            <w:tcMar>
              <w:left w:w="28" w:type="dxa"/>
              <w:right w:w="28" w:type="dxa"/>
            </w:tcMar>
          </w:tcPr>
          <w:p w14:paraId="77F7B8B1" w14:textId="77777777" w:rsidR="000D6979" w:rsidRPr="00F023F7" w:rsidRDefault="000D6979" w:rsidP="00091D72">
            <w:pPr>
              <w:spacing w:before="40" w:after="40"/>
              <w:jc w:val="left"/>
              <w:rPr>
                <w:noProof/>
                <w:sz w:val="22"/>
              </w:rPr>
            </w:pPr>
            <w:r w:rsidRPr="00F023F7">
              <w:rPr>
                <w:noProof/>
                <w:sz w:val="22"/>
              </w:rPr>
              <w:t xml:space="preserve">3 </w:t>
            </w:r>
            <w:r>
              <w:rPr>
                <w:noProof/>
                <w:sz w:val="22"/>
              </w:rPr>
              <w:t xml:space="preserve">× </w:t>
            </w:r>
            <w:r w:rsidRPr="00F023F7">
              <w:rPr>
                <w:noProof/>
                <w:sz w:val="22"/>
              </w:rPr>
              <w:t>10</w:t>
            </w:r>
            <w:r w:rsidRPr="00F023F7">
              <w:rPr>
                <w:noProof/>
                <w:sz w:val="22"/>
                <w:vertAlign w:val="superscript"/>
              </w:rPr>
              <w:t>-5</w:t>
            </w:r>
          </w:p>
        </w:tc>
        <w:tc>
          <w:tcPr>
            <w:tcW w:w="1279" w:type="dxa"/>
            <w:gridSpan w:val="2"/>
            <w:tcMar>
              <w:left w:w="28" w:type="dxa"/>
              <w:right w:w="28" w:type="dxa"/>
            </w:tcMar>
          </w:tcPr>
          <w:p w14:paraId="757559B4" w14:textId="77777777" w:rsidR="000D6979" w:rsidRPr="00F023F7" w:rsidRDefault="000D6979" w:rsidP="00091D72">
            <w:pPr>
              <w:spacing w:before="40" w:after="40"/>
              <w:jc w:val="left"/>
              <w:rPr>
                <w:noProof/>
                <w:sz w:val="22"/>
              </w:rPr>
            </w:pPr>
            <w:r w:rsidRPr="00F023F7">
              <w:rPr>
                <w:noProof/>
                <w:sz w:val="22"/>
              </w:rPr>
              <w:t xml:space="preserve">3 </w:t>
            </w:r>
            <w:r>
              <w:rPr>
                <w:noProof/>
                <w:sz w:val="22"/>
              </w:rPr>
              <w:t xml:space="preserve">× </w:t>
            </w:r>
            <w:r w:rsidRPr="00F023F7">
              <w:rPr>
                <w:noProof/>
                <w:sz w:val="22"/>
              </w:rPr>
              <w:t>10</w:t>
            </w:r>
            <w:r w:rsidRPr="00F023F7">
              <w:rPr>
                <w:noProof/>
                <w:sz w:val="22"/>
                <w:vertAlign w:val="superscript"/>
              </w:rPr>
              <w:t>-6</w:t>
            </w:r>
          </w:p>
        </w:tc>
        <w:tc>
          <w:tcPr>
            <w:tcW w:w="1278" w:type="dxa"/>
            <w:gridSpan w:val="2"/>
            <w:tcMar>
              <w:left w:w="28" w:type="dxa"/>
              <w:right w:w="28" w:type="dxa"/>
            </w:tcMar>
          </w:tcPr>
          <w:p w14:paraId="31FF54E3" w14:textId="77777777" w:rsidR="000D6979" w:rsidRPr="00F023F7" w:rsidRDefault="000D6979" w:rsidP="00091D72">
            <w:pPr>
              <w:spacing w:before="40" w:after="40"/>
              <w:jc w:val="left"/>
              <w:rPr>
                <w:noProof/>
                <w:sz w:val="22"/>
                <w:vertAlign w:val="superscript"/>
              </w:rPr>
            </w:pPr>
            <w:r w:rsidRPr="00F023F7">
              <w:rPr>
                <w:noProof/>
                <w:sz w:val="22"/>
              </w:rPr>
              <w:t xml:space="preserve">6 </w:t>
            </w:r>
            <w:r>
              <w:rPr>
                <w:noProof/>
                <w:sz w:val="22"/>
              </w:rPr>
              <w:t xml:space="preserve">× </w:t>
            </w:r>
            <w:r w:rsidRPr="00F023F7">
              <w:rPr>
                <w:noProof/>
                <w:sz w:val="22"/>
              </w:rPr>
              <w:t>10</w:t>
            </w:r>
            <w:r w:rsidRPr="00F023F7">
              <w:rPr>
                <w:noProof/>
                <w:sz w:val="22"/>
                <w:vertAlign w:val="superscript"/>
              </w:rPr>
              <w:t>-4</w:t>
            </w:r>
          </w:p>
        </w:tc>
        <w:tc>
          <w:tcPr>
            <w:tcW w:w="1277" w:type="dxa"/>
            <w:gridSpan w:val="2"/>
            <w:tcMar>
              <w:left w:w="28" w:type="dxa"/>
              <w:right w:w="28" w:type="dxa"/>
            </w:tcMar>
          </w:tcPr>
          <w:p w14:paraId="2B68641B" w14:textId="77777777" w:rsidR="000D6979" w:rsidRPr="00F023F7" w:rsidRDefault="000D6979" w:rsidP="00091D72">
            <w:pPr>
              <w:spacing w:before="40" w:after="40"/>
              <w:jc w:val="left"/>
              <w:rPr>
                <w:noProof/>
                <w:sz w:val="22"/>
                <w:vertAlign w:val="superscript"/>
              </w:rPr>
            </w:pPr>
            <w:r w:rsidRPr="00F023F7">
              <w:rPr>
                <w:noProof/>
                <w:sz w:val="22"/>
              </w:rPr>
              <w:t xml:space="preserve">6 </w:t>
            </w:r>
            <w:r>
              <w:rPr>
                <w:noProof/>
                <w:sz w:val="22"/>
              </w:rPr>
              <w:t xml:space="preserve">× </w:t>
            </w:r>
            <w:r w:rsidRPr="00F023F7">
              <w:rPr>
                <w:noProof/>
                <w:sz w:val="22"/>
              </w:rPr>
              <w:t>10</w:t>
            </w:r>
            <w:r w:rsidRPr="00F023F7">
              <w:rPr>
                <w:noProof/>
                <w:sz w:val="22"/>
                <w:vertAlign w:val="superscript"/>
              </w:rPr>
              <w:t>-5</w:t>
            </w:r>
          </w:p>
        </w:tc>
        <w:tc>
          <w:tcPr>
            <w:tcW w:w="1136" w:type="dxa"/>
            <w:gridSpan w:val="2"/>
            <w:tcMar>
              <w:left w:w="28" w:type="dxa"/>
              <w:right w:w="28" w:type="dxa"/>
            </w:tcMar>
          </w:tcPr>
          <w:p w14:paraId="5ED518E7"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30293F7E" w14:textId="77777777" w:rsidR="000D6979" w:rsidRPr="00F023F7" w:rsidRDefault="000D6979" w:rsidP="00091D72">
            <w:pPr>
              <w:spacing w:before="40" w:after="40"/>
              <w:jc w:val="left"/>
              <w:rPr>
                <w:noProof/>
                <w:sz w:val="22"/>
                <w:vertAlign w:val="superscript"/>
              </w:rPr>
            </w:pPr>
          </w:p>
        </w:tc>
        <w:tc>
          <w:tcPr>
            <w:tcW w:w="1153" w:type="dxa"/>
            <w:gridSpan w:val="2"/>
            <w:tcMar>
              <w:left w:w="28" w:type="dxa"/>
              <w:right w:w="28" w:type="dxa"/>
            </w:tcMar>
          </w:tcPr>
          <w:p w14:paraId="39759BFE" w14:textId="77777777" w:rsidR="000D6979" w:rsidRPr="00F023F7" w:rsidRDefault="000D6979" w:rsidP="00091D72">
            <w:pPr>
              <w:spacing w:before="40" w:after="40"/>
              <w:jc w:val="left"/>
              <w:rPr>
                <w:noProof/>
                <w:sz w:val="22"/>
                <w:vertAlign w:val="superscript"/>
              </w:rPr>
            </w:pPr>
          </w:p>
        </w:tc>
        <w:tc>
          <w:tcPr>
            <w:tcW w:w="970" w:type="dxa"/>
            <w:tcMar>
              <w:left w:w="28" w:type="dxa"/>
              <w:right w:w="28" w:type="dxa"/>
            </w:tcMar>
          </w:tcPr>
          <w:p w14:paraId="6FEE233B" w14:textId="77777777" w:rsidR="000D6979" w:rsidRPr="00D35B56" w:rsidRDefault="000D6979" w:rsidP="00091D72">
            <w:pPr>
              <w:spacing w:before="40" w:after="40"/>
              <w:jc w:val="left"/>
              <w:rPr>
                <w:noProof/>
                <w:sz w:val="22"/>
                <w:vertAlign w:val="superscript"/>
              </w:rPr>
            </w:pPr>
            <w:r>
              <w:rPr>
                <w:noProof/>
                <w:sz w:val="22"/>
              </w:rPr>
              <w:t>X</w:t>
            </w:r>
          </w:p>
        </w:tc>
      </w:tr>
      <w:tr w:rsidR="000D6979" w:rsidRPr="00D35B56" w14:paraId="2EDBC5A1" w14:textId="77777777" w:rsidTr="007558FF">
        <w:trPr>
          <w:gridBefore w:val="1"/>
          <w:wBefore w:w="12" w:type="dxa"/>
          <w:cantSplit/>
          <w:tblHeader/>
          <w:jc w:val="center"/>
        </w:trPr>
        <w:tc>
          <w:tcPr>
            <w:tcW w:w="651" w:type="dxa"/>
            <w:gridSpan w:val="3"/>
            <w:tcMar>
              <w:left w:w="28" w:type="dxa"/>
              <w:right w:w="28" w:type="dxa"/>
            </w:tcMar>
          </w:tcPr>
          <w:p w14:paraId="7D5C05B7" w14:textId="77777777" w:rsidR="000D6979" w:rsidRPr="00F023F7" w:rsidRDefault="000D6979" w:rsidP="00091D72">
            <w:pPr>
              <w:spacing w:before="40" w:after="40"/>
              <w:rPr>
                <w:noProof/>
                <w:sz w:val="22"/>
              </w:rPr>
            </w:pPr>
            <w:r w:rsidRPr="00F023F7">
              <w:rPr>
                <w:noProof/>
                <w:sz w:val="22"/>
              </w:rPr>
              <w:t>(42)</w:t>
            </w:r>
          </w:p>
        </w:tc>
        <w:tc>
          <w:tcPr>
            <w:tcW w:w="2286" w:type="dxa"/>
            <w:gridSpan w:val="3"/>
            <w:tcMar>
              <w:left w:w="28" w:type="dxa"/>
              <w:right w:w="28" w:type="dxa"/>
            </w:tcMar>
          </w:tcPr>
          <w:p w14:paraId="4E5445B3" w14:textId="77777777" w:rsidR="000D6979" w:rsidRPr="00F023F7" w:rsidRDefault="000D6979" w:rsidP="00091D72">
            <w:pPr>
              <w:spacing w:before="40" w:after="40"/>
              <w:jc w:val="left"/>
              <w:rPr>
                <w:noProof/>
                <w:sz w:val="22"/>
              </w:rPr>
            </w:pPr>
            <w:r w:rsidRPr="00F023F7">
              <w:rPr>
                <w:noProof/>
                <w:sz w:val="22"/>
              </w:rPr>
              <w:t>Dichlorvos</w:t>
            </w:r>
          </w:p>
        </w:tc>
        <w:tc>
          <w:tcPr>
            <w:tcW w:w="1329" w:type="dxa"/>
            <w:gridSpan w:val="3"/>
            <w:tcMar>
              <w:left w:w="28" w:type="dxa"/>
              <w:right w:w="28" w:type="dxa"/>
            </w:tcMar>
          </w:tcPr>
          <w:p w14:paraId="1202C690" w14:textId="77777777" w:rsidR="000D6979" w:rsidRPr="00F023F7" w:rsidRDefault="000D6979" w:rsidP="00091D72">
            <w:pPr>
              <w:spacing w:before="40" w:after="40"/>
              <w:jc w:val="left"/>
              <w:rPr>
                <w:noProof/>
                <w:sz w:val="22"/>
              </w:rPr>
            </w:pPr>
            <w:r w:rsidRPr="00F023F7">
              <w:rPr>
                <w:noProof/>
                <w:sz w:val="22"/>
              </w:rPr>
              <w:t>Organophosphate pesticides</w:t>
            </w:r>
          </w:p>
        </w:tc>
        <w:tc>
          <w:tcPr>
            <w:tcW w:w="992" w:type="dxa"/>
            <w:gridSpan w:val="2"/>
            <w:tcMar>
              <w:left w:w="28" w:type="dxa"/>
              <w:right w:w="28" w:type="dxa"/>
            </w:tcMar>
          </w:tcPr>
          <w:p w14:paraId="0F883052" w14:textId="77777777" w:rsidR="000D6979" w:rsidRPr="00F023F7" w:rsidRDefault="000D6979" w:rsidP="00091D72">
            <w:pPr>
              <w:spacing w:before="40" w:after="40"/>
              <w:jc w:val="left"/>
              <w:rPr>
                <w:noProof/>
                <w:sz w:val="22"/>
              </w:rPr>
            </w:pPr>
            <w:r w:rsidRPr="00F023F7">
              <w:rPr>
                <w:noProof/>
                <w:sz w:val="22"/>
              </w:rPr>
              <w:t>62-73-7</w:t>
            </w:r>
          </w:p>
        </w:tc>
        <w:tc>
          <w:tcPr>
            <w:tcW w:w="1134" w:type="dxa"/>
          </w:tcPr>
          <w:p w14:paraId="76B2817E" w14:textId="77777777" w:rsidR="000D6979" w:rsidRPr="002F4CF7" w:rsidRDefault="000D6979" w:rsidP="00091D72">
            <w:pPr>
              <w:spacing w:before="40" w:after="40"/>
              <w:jc w:val="left"/>
              <w:rPr>
                <w:noProof/>
                <w:sz w:val="22"/>
              </w:rPr>
            </w:pPr>
            <w:r w:rsidRPr="002F4CF7">
              <w:rPr>
                <w:noProof/>
                <w:sz w:val="22"/>
              </w:rPr>
              <w:t>200-547-7</w:t>
            </w:r>
          </w:p>
        </w:tc>
        <w:tc>
          <w:tcPr>
            <w:tcW w:w="1279" w:type="dxa"/>
            <w:gridSpan w:val="2"/>
            <w:tcMar>
              <w:left w:w="28" w:type="dxa"/>
              <w:right w:w="28" w:type="dxa"/>
            </w:tcMar>
          </w:tcPr>
          <w:p w14:paraId="391EB875" w14:textId="77777777" w:rsidR="000D6979" w:rsidRPr="00F023F7" w:rsidRDefault="000D6979" w:rsidP="00091D72">
            <w:pPr>
              <w:spacing w:before="40" w:after="40"/>
              <w:jc w:val="left"/>
              <w:rPr>
                <w:noProof/>
                <w:sz w:val="22"/>
                <w:vertAlign w:val="superscript"/>
              </w:rPr>
            </w:pPr>
            <w:r w:rsidRPr="00F023F7">
              <w:rPr>
                <w:noProof/>
                <w:sz w:val="22"/>
              </w:rPr>
              <w:t>6</w:t>
            </w:r>
            <w:r>
              <w:rPr>
                <w:noProof/>
                <w:sz w:val="22"/>
              </w:rPr>
              <w:t xml:space="preserve"> × </w:t>
            </w:r>
            <w:r w:rsidRPr="00F023F7">
              <w:rPr>
                <w:noProof/>
                <w:sz w:val="22"/>
              </w:rPr>
              <w:t>10</w:t>
            </w:r>
            <w:r w:rsidRPr="00F023F7">
              <w:rPr>
                <w:noProof/>
                <w:sz w:val="22"/>
                <w:vertAlign w:val="superscript"/>
              </w:rPr>
              <w:t>-4</w:t>
            </w:r>
          </w:p>
        </w:tc>
        <w:tc>
          <w:tcPr>
            <w:tcW w:w="1279" w:type="dxa"/>
            <w:gridSpan w:val="2"/>
            <w:tcMar>
              <w:left w:w="28" w:type="dxa"/>
              <w:right w:w="28" w:type="dxa"/>
            </w:tcMar>
          </w:tcPr>
          <w:p w14:paraId="6A9739BE" w14:textId="77777777" w:rsidR="000D6979" w:rsidRPr="00F023F7" w:rsidRDefault="000D6979" w:rsidP="00091D72">
            <w:pPr>
              <w:spacing w:before="40" w:after="40"/>
              <w:jc w:val="left"/>
              <w:rPr>
                <w:noProof/>
                <w:sz w:val="22"/>
                <w:vertAlign w:val="superscript"/>
              </w:rPr>
            </w:pPr>
            <w:r w:rsidRPr="00F023F7">
              <w:rPr>
                <w:noProof/>
                <w:sz w:val="22"/>
              </w:rPr>
              <w:t xml:space="preserve">6 </w:t>
            </w:r>
            <w:r>
              <w:rPr>
                <w:noProof/>
                <w:sz w:val="22"/>
              </w:rPr>
              <w:t xml:space="preserve">× </w:t>
            </w:r>
            <w:r w:rsidRPr="00F023F7">
              <w:rPr>
                <w:noProof/>
                <w:sz w:val="22"/>
              </w:rPr>
              <w:t>10</w:t>
            </w:r>
            <w:r w:rsidRPr="00F023F7">
              <w:rPr>
                <w:noProof/>
                <w:sz w:val="22"/>
                <w:vertAlign w:val="superscript"/>
              </w:rPr>
              <w:t>-5</w:t>
            </w:r>
          </w:p>
        </w:tc>
        <w:tc>
          <w:tcPr>
            <w:tcW w:w="1278" w:type="dxa"/>
            <w:gridSpan w:val="2"/>
            <w:tcMar>
              <w:left w:w="28" w:type="dxa"/>
              <w:right w:w="28" w:type="dxa"/>
            </w:tcMar>
          </w:tcPr>
          <w:p w14:paraId="468F14AD" w14:textId="77777777" w:rsidR="000D6979" w:rsidRPr="00F023F7" w:rsidRDefault="000D6979" w:rsidP="00091D72">
            <w:pPr>
              <w:spacing w:before="40" w:after="40"/>
              <w:jc w:val="left"/>
              <w:rPr>
                <w:noProof/>
                <w:sz w:val="22"/>
                <w:vertAlign w:val="superscript"/>
              </w:rPr>
            </w:pPr>
            <w:r w:rsidRPr="00F023F7">
              <w:rPr>
                <w:noProof/>
                <w:sz w:val="22"/>
              </w:rPr>
              <w:t xml:space="preserve">7 </w:t>
            </w:r>
            <w:r>
              <w:rPr>
                <w:noProof/>
                <w:sz w:val="22"/>
              </w:rPr>
              <w:t xml:space="preserve">× </w:t>
            </w:r>
            <w:r w:rsidRPr="00F023F7">
              <w:rPr>
                <w:noProof/>
                <w:sz w:val="22"/>
              </w:rPr>
              <w:t>10</w:t>
            </w:r>
            <w:r w:rsidRPr="00F023F7">
              <w:rPr>
                <w:noProof/>
                <w:sz w:val="22"/>
                <w:vertAlign w:val="superscript"/>
              </w:rPr>
              <w:t>-4</w:t>
            </w:r>
          </w:p>
        </w:tc>
        <w:tc>
          <w:tcPr>
            <w:tcW w:w="1277" w:type="dxa"/>
            <w:gridSpan w:val="2"/>
            <w:tcMar>
              <w:left w:w="28" w:type="dxa"/>
              <w:right w:w="28" w:type="dxa"/>
            </w:tcMar>
          </w:tcPr>
          <w:p w14:paraId="7A1904D7" w14:textId="77777777" w:rsidR="000D6979" w:rsidRPr="00F023F7" w:rsidRDefault="000D6979" w:rsidP="00091D72">
            <w:pPr>
              <w:spacing w:before="40" w:after="40"/>
              <w:jc w:val="left"/>
              <w:rPr>
                <w:noProof/>
                <w:sz w:val="22"/>
                <w:vertAlign w:val="superscript"/>
              </w:rPr>
            </w:pPr>
            <w:r w:rsidRPr="00F023F7">
              <w:rPr>
                <w:noProof/>
                <w:sz w:val="22"/>
              </w:rPr>
              <w:t xml:space="preserve">7 </w:t>
            </w:r>
            <w:r>
              <w:rPr>
                <w:noProof/>
                <w:sz w:val="22"/>
              </w:rPr>
              <w:t xml:space="preserve">× </w:t>
            </w:r>
            <w:r w:rsidRPr="00F023F7">
              <w:rPr>
                <w:noProof/>
                <w:sz w:val="22"/>
              </w:rPr>
              <w:t>10</w:t>
            </w:r>
            <w:r w:rsidRPr="00F023F7">
              <w:rPr>
                <w:noProof/>
                <w:sz w:val="22"/>
                <w:vertAlign w:val="superscript"/>
              </w:rPr>
              <w:t>-5</w:t>
            </w:r>
          </w:p>
        </w:tc>
        <w:tc>
          <w:tcPr>
            <w:tcW w:w="1136" w:type="dxa"/>
            <w:gridSpan w:val="2"/>
            <w:tcMar>
              <w:left w:w="28" w:type="dxa"/>
              <w:right w:w="28" w:type="dxa"/>
            </w:tcMar>
          </w:tcPr>
          <w:p w14:paraId="2CDB9DB3" w14:textId="77777777" w:rsidR="000D6979" w:rsidRPr="00F023F7" w:rsidRDefault="000D6979" w:rsidP="00091D72">
            <w:pPr>
              <w:spacing w:before="40" w:after="40"/>
              <w:jc w:val="left"/>
              <w:rPr>
                <w:noProof/>
                <w:sz w:val="22"/>
                <w:vertAlign w:val="superscript"/>
              </w:rPr>
            </w:pPr>
          </w:p>
        </w:tc>
        <w:tc>
          <w:tcPr>
            <w:tcW w:w="1262" w:type="dxa"/>
            <w:tcMar>
              <w:left w:w="28" w:type="dxa"/>
              <w:right w:w="28" w:type="dxa"/>
            </w:tcMar>
          </w:tcPr>
          <w:p w14:paraId="003D9D98" w14:textId="77777777" w:rsidR="000D6979" w:rsidRPr="00F023F7" w:rsidRDefault="000D6979" w:rsidP="00091D72">
            <w:pPr>
              <w:spacing w:before="40" w:after="40"/>
              <w:jc w:val="left"/>
              <w:rPr>
                <w:noProof/>
                <w:sz w:val="22"/>
                <w:vertAlign w:val="superscript"/>
              </w:rPr>
            </w:pPr>
          </w:p>
        </w:tc>
        <w:tc>
          <w:tcPr>
            <w:tcW w:w="1153" w:type="dxa"/>
            <w:gridSpan w:val="2"/>
            <w:tcMar>
              <w:left w:w="28" w:type="dxa"/>
              <w:right w:w="28" w:type="dxa"/>
            </w:tcMar>
          </w:tcPr>
          <w:p w14:paraId="56D38139" w14:textId="77777777" w:rsidR="000D6979" w:rsidRPr="00F023F7" w:rsidRDefault="000D6979" w:rsidP="00091D72">
            <w:pPr>
              <w:spacing w:before="40" w:after="40"/>
              <w:jc w:val="left"/>
              <w:rPr>
                <w:noProof/>
                <w:sz w:val="22"/>
                <w:vertAlign w:val="superscript"/>
              </w:rPr>
            </w:pPr>
          </w:p>
        </w:tc>
        <w:tc>
          <w:tcPr>
            <w:tcW w:w="970" w:type="dxa"/>
            <w:tcMar>
              <w:left w:w="28" w:type="dxa"/>
              <w:right w:w="28" w:type="dxa"/>
            </w:tcMar>
          </w:tcPr>
          <w:p w14:paraId="0B11399C" w14:textId="77777777" w:rsidR="000D6979" w:rsidRPr="00D35B56" w:rsidRDefault="000D6979" w:rsidP="00091D72">
            <w:pPr>
              <w:spacing w:before="40" w:after="40"/>
              <w:jc w:val="left"/>
              <w:rPr>
                <w:noProof/>
                <w:sz w:val="22"/>
                <w:vertAlign w:val="superscript"/>
              </w:rPr>
            </w:pPr>
          </w:p>
        </w:tc>
      </w:tr>
      <w:tr w:rsidR="000D6979" w:rsidRPr="00D35B56" w14:paraId="6597F34A" w14:textId="77777777" w:rsidTr="007558FF">
        <w:trPr>
          <w:gridBefore w:val="1"/>
          <w:wBefore w:w="12" w:type="dxa"/>
          <w:cantSplit/>
          <w:tblHeader/>
          <w:jc w:val="center"/>
        </w:trPr>
        <w:tc>
          <w:tcPr>
            <w:tcW w:w="651" w:type="dxa"/>
            <w:gridSpan w:val="3"/>
            <w:tcMar>
              <w:left w:w="28" w:type="dxa"/>
              <w:right w:w="28" w:type="dxa"/>
            </w:tcMar>
          </w:tcPr>
          <w:p w14:paraId="40396E8E" w14:textId="77777777" w:rsidR="000D6979" w:rsidRPr="00F023F7" w:rsidRDefault="000D6979" w:rsidP="00091D72">
            <w:pPr>
              <w:spacing w:before="40" w:after="40"/>
              <w:rPr>
                <w:noProof/>
                <w:sz w:val="22"/>
              </w:rPr>
            </w:pPr>
            <w:r w:rsidRPr="00F023F7">
              <w:rPr>
                <w:noProof/>
                <w:sz w:val="22"/>
              </w:rPr>
              <w:t>(43)</w:t>
            </w:r>
          </w:p>
        </w:tc>
        <w:tc>
          <w:tcPr>
            <w:tcW w:w="2286" w:type="dxa"/>
            <w:gridSpan w:val="3"/>
            <w:tcMar>
              <w:left w:w="28" w:type="dxa"/>
              <w:right w:w="28" w:type="dxa"/>
            </w:tcMar>
          </w:tcPr>
          <w:p w14:paraId="765318D8" w14:textId="66B59C6C" w:rsidR="000D6979" w:rsidRPr="0060288E" w:rsidRDefault="000D6979">
            <w:pPr>
              <w:spacing w:before="40" w:after="40"/>
              <w:jc w:val="left"/>
              <w:rPr>
                <w:noProof/>
                <w:sz w:val="22"/>
              </w:rPr>
            </w:pPr>
            <w:r w:rsidRPr="0060288E">
              <w:rPr>
                <w:noProof/>
                <w:sz w:val="22"/>
              </w:rPr>
              <w:t>Hexabromocyclododecane (HBCDD)</w:t>
            </w:r>
            <w:r>
              <w:rPr>
                <w:noProof/>
                <w:sz w:val="22"/>
              </w:rPr>
              <w:t xml:space="preserve"> </w:t>
            </w:r>
            <w:r w:rsidRPr="00FE10FD">
              <w:rPr>
                <w:noProof/>
                <w:sz w:val="22"/>
              </w:rPr>
              <w:t>(</w:t>
            </w:r>
            <w:r w:rsidRPr="00EA2CBB">
              <w:rPr>
                <w:noProof/>
                <w:sz w:val="22"/>
                <w:vertAlign w:val="superscript"/>
              </w:rPr>
              <w:t>2</w:t>
            </w:r>
            <w:r w:rsidR="00733C4A">
              <w:rPr>
                <w:noProof/>
                <w:sz w:val="22"/>
                <w:vertAlign w:val="superscript"/>
              </w:rPr>
              <w:t>4</w:t>
            </w:r>
            <w:r w:rsidRPr="00FE10FD">
              <w:rPr>
                <w:noProof/>
                <w:sz w:val="22"/>
              </w:rPr>
              <w:t>)</w:t>
            </w:r>
            <w:r>
              <w:rPr>
                <w:bCs/>
                <w:noProof/>
                <w:u w:val="single"/>
              </w:rPr>
              <w:t xml:space="preserve"> </w:t>
            </w:r>
          </w:p>
        </w:tc>
        <w:tc>
          <w:tcPr>
            <w:tcW w:w="1329" w:type="dxa"/>
            <w:gridSpan w:val="3"/>
            <w:tcMar>
              <w:left w:w="28" w:type="dxa"/>
              <w:right w:w="28" w:type="dxa"/>
            </w:tcMar>
          </w:tcPr>
          <w:p w14:paraId="6CED1FCF" w14:textId="77777777" w:rsidR="000D6979" w:rsidRPr="00A82E8B" w:rsidRDefault="000D6979" w:rsidP="00091D72">
            <w:pPr>
              <w:spacing w:before="40" w:after="40"/>
              <w:jc w:val="left"/>
              <w:rPr>
                <w:noProof/>
                <w:sz w:val="22"/>
              </w:rPr>
            </w:pPr>
            <w:r w:rsidRPr="00A82E8B">
              <w:rPr>
                <w:noProof/>
                <w:sz w:val="22"/>
                <w:lang w:val="en-US"/>
              </w:rPr>
              <w:t>Industrial substances</w:t>
            </w:r>
          </w:p>
        </w:tc>
        <w:tc>
          <w:tcPr>
            <w:tcW w:w="992" w:type="dxa"/>
            <w:gridSpan w:val="2"/>
            <w:tcMar>
              <w:left w:w="28" w:type="dxa"/>
              <w:right w:w="28" w:type="dxa"/>
            </w:tcMar>
          </w:tcPr>
          <w:p w14:paraId="5FEA4674" w14:textId="2BD1BE4C" w:rsidR="000D6979" w:rsidRPr="00A82E8B" w:rsidRDefault="000D6979">
            <w:pPr>
              <w:spacing w:before="40" w:after="40"/>
              <w:jc w:val="left"/>
              <w:rPr>
                <w:noProof/>
                <w:sz w:val="22"/>
              </w:rPr>
            </w:pPr>
            <w:r w:rsidRPr="00A82E8B">
              <w:rPr>
                <w:noProof/>
                <w:sz w:val="22"/>
              </w:rPr>
              <w:t xml:space="preserve">See footnote </w:t>
            </w:r>
            <w:r w:rsidR="00FE5CD7">
              <w:rPr>
                <w:noProof/>
                <w:sz w:val="22"/>
              </w:rPr>
              <w:t>2</w:t>
            </w:r>
            <w:r w:rsidR="00733C4A">
              <w:rPr>
                <w:noProof/>
                <w:sz w:val="22"/>
              </w:rPr>
              <w:t>4</w:t>
            </w:r>
          </w:p>
        </w:tc>
        <w:tc>
          <w:tcPr>
            <w:tcW w:w="1134" w:type="dxa"/>
          </w:tcPr>
          <w:p w14:paraId="399DAC87" w14:textId="1D12F7D0" w:rsidR="000D6979" w:rsidRPr="00A82E8B" w:rsidRDefault="000D6979">
            <w:pPr>
              <w:spacing w:before="40" w:after="40"/>
              <w:jc w:val="left"/>
              <w:rPr>
                <w:noProof/>
                <w:sz w:val="22"/>
              </w:rPr>
            </w:pPr>
            <w:r w:rsidRPr="00A82E8B">
              <w:rPr>
                <w:noProof/>
                <w:sz w:val="22"/>
              </w:rPr>
              <w:t>See footnote 2</w:t>
            </w:r>
            <w:r w:rsidR="00733C4A">
              <w:rPr>
                <w:noProof/>
                <w:sz w:val="22"/>
              </w:rPr>
              <w:t>4</w:t>
            </w:r>
          </w:p>
        </w:tc>
        <w:tc>
          <w:tcPr>
            <w:tcW w:w="1279" w:type="dxa"/>
            <w:gridSpan w:val="2"/>
            <w:tcMar>
              <w:left w:w="28" w:type="dxa"/>
              <w:right w:w="28" w:type="dxa"/>
            </w:tcMar>
          </w:tcPr>
          <w:p w14:paraId="70F08F75" w14:textId="77777777" w:rsidR="000D6979" w:rsidRPr="00F023F7" w:rsidRDefault="000D6979" w:rsidP="00091D72">
            <w:pPr>
              <w:spacing w:before="40" w:after="40"/>
              <w:jc w:val="left"/>
              <w:rPr>
                <w:noProof/>
                <w:sz w:val="22"/>
              </w:rPr>
            </w:pPr>
            <w:r>
              <w:rPr>
                <w:noProof/>
                <w:sz w:val="22"/>
              </w:rPr>
              <w:t>[4,6 × 10</w:t>
            </w:r>
            <w:r w:rsidRPr="00A82E8B">
              <w:rPr>
                <w:noProof/>
                <w:sz w:val="22"/>
                <w:vertAlign w:val="superscript"/>
              </w:rPr>
              <w:t>-4</w:t>
            </w:r>
            <w:r>
              <w:rPr>
                <w:noProof/>
                <w:sz w:val="22"/>
              </w:rPr>
              <w:t>]</w:t>
            </w:r>
          </w:p>
        </w:tc>
        <w:tc>
          <w:tcPr>
            <w:tcW w:w="1279" w:type="dxa"/>
            <w:gridSpan w:val="2"/>
            <w:tcMar>
              <w:left w:w="28" w:type="dxa"/>
              <w:right w:w="28" w:type="dxa"/>
            </w:tcMar>
          </w:tcPr>
          <w:p w14:paraId="57BC623B" w14:textId="77777777" w:rsidR="000D6979" w:rsidRPr="00F023F7" w:rsidRDefault="000D6979" w:rsidP="00091D72">
            <w:pPr>
              <w:spacing w:before="40" w:after="40"/>
              <w:jc w:val="left"/>
              <w:rPr>
                <w:noProof/>
                <w:sz w:val="22"/>
              </w:rPr>
            </w:pPr>
            <w:r>
              <w:rPr>
                <w:noProof/>
                <w:sz w:val="22"/>
              </w:rPr>
              <w:t>[2 × 10</w:t>
            </w:r>
            <w:r w:rsidRPr="00A82E8B">
              <w:rPr>
                <w:noProof/>
                <w:sz w:val="22"/>
                <w:vertAlign w:val="superscript"/>
              </w:rPr>
              <w:t>-5</w:t>
            </w:r>
            <w:r>
              <w:rPr>
                <w:noProof/>
                <w:sz w:val="22"/>
              </w:rPr>
              <w:t>]</w:t>
            </w:r>
          </w:p>
        </w:tc>
        <w:tc>
          <w:tcPr>
            <w:tcW w:w="1278" w:type="dxa"/>
            <w:gridSpan w:val="2"/>
            <w:tcMar>
              <w:left w:w="28" w:type="dxa"/>
              <w:right w:w="28" w:type="dxa"/>
            </w:tcMar>
          </w:tcPr>
          <w:p w14:paraId="71114C78" w14:textId="77777777" w:rsidR="000D6979" w:rsidRPr="00F023F7" w:rsidRDefault="000D6979" w:rsidP="00091D72">
            <w:pPr>
              <w:spacing w:before="40" w:after="40"/>
              <w:jc w:val="left"/>
              <w:rPr>
                <w:noProof/>
                <w:sz w:val="22"/>
              </w:rPr>
            </w:pPr>
            <w:r w:rsidRPr="00F023F7">
              <w:rPr>
                <w:noProof/>
                <w:sz w:val="22"/>
              </w:rPr>
              <w:t>0,5</w:t>
            </w:r>
          </w:p>
        </w:tc>
        <w:tc>
          <w:tcPr>
            <w:tcW w:w="1277" w:type="dxa"/>
            <w:gridSpan w:val="2"/>
            <w:tcMar>
              <w:left w:w="28" w:type="dxa"/>
              <w:right w:w="28" w:type="dxa"/>
            </w:tcMar>
          </w:tcPr>
          <w:p w14:paraId="3FAF8C08" w14:textId="77777777" w:rsidR="000D6979" w:rsidRPr="00F023F7" w:rsidRDefault="000D6979" w:rsidP="00091D72">
            <w:pPr>
              <w:spacing w:before="40" w:after="40"/>
              <w:jc w:val="left"/>
              <w:rPr>
                <w:noProof/>
                <w:sz w:val="22"/>
              </w:rPr>
            </w:pPr>
            <w:r w:rsidRPr="00F023F7">
              <w:rPr>
                <w:noProof/>
                <w:sz w:val="22"/>
              </w:rPr>
              <w:t>0,05</w:t>
            </w:r>
          </w:p>
        </w:tc>
        <w:tc>
          <w:tcPr>
            <w:tcW w:w="1136" w:type="dxa"/>
            <w:gridSpan w:val="2"/>
            <w:tcMar>
              <w:left w:w="28" w:type="dxa"/>
              <w:right w:w="28" w:type="dxa"/>
            </w:tcMar>
          </w:tcPr>
          <w:p w14:paraId="4C9BF33C" w14:textId="77777777" w:rsidR="000D6979" w:rsidRPr="00F023F7" w:rsidRDefault="000D6979" w:rsidP="00091D72">
            <w:pPr>
              <w:spacing w:before="40" w:after="40"/>
              <w:jc w:val="left"/>
              <w:rPr>
                <w:noProof/>
                <w:sz w:val="22"/>
              </w:rPr>
            </w:pPr>
            <w:r>
              <w:rPr>
                <w:noProof/>
                <w:sz w:val="22"/>
              </w:rPr>
              <w:t>[3,5]</w:t>
            </w:r>
          </w:p>
        </w:tc>
        <w:tc>
          <w:tcPr>
            <w:tcW w:w="1262" w:type="dxa"/>
            <w:tcMar>
              <w:left w:w="28" w:type="dxa"/>
              <w:right w:w="28" w:type="dxa"/>
            </w:tcMar>
          </w:tcPr>
          <w:p w14:paraId="15CF26F5" w14:textId="77777777" w:rsidR="000D6979" w:rsidRPr="00F023F7" w:rsidRDefault="000D6979" w:rsidP="00091D72">
            <w:pPr>
              <w:spacing w:before="40" w:after="40"/>
              <w:jc w:val="left"/>
              <w:rPr>
                <w:noProof/>
                <w:sz w:val="22"/>
              </w:rPr>
            </w:pPr>
            <w:r w:rsidRPr="00F023F7">
              <w:rPr>
                <w:noProof/>
                <w:sz w:val="22"/>
              </w:rPr>
              <w:t>X</w:t>
            </w:r>
          </w:p>
        </w:tc>
        <w:tc>
          <w:tcPr>
            <w:tcW w:w="1153" w:type="dxa"/>
            <w:gridSpan w:val="2"/>
            <w:tcMar>
              <w:left w:w="28" w:type="dxa"/>
              <w:right w:w="28" w:type="dxa"/>
            </w:tcMar>
          </w:tcPr>
          <w:p w14:paraId="47163688" w14:textId="77777777" w:rsidR="000D6979" w:rsidRPr="00F023F7" w:rsidRDefault="000D6979" w:rsidP="00091D72">
            <w:pPr>
              <w:spacing w:before="40" w:after="40"/>
              <w:jc w:val="left"/>
              <w:rPr>
                <w:noProof/>
                <w:sz w:val="22"/>
              </w:rPr>
            </w:pPr>
            <w:r w:rsidRPr="00F023F7">
              <w:rPr>
                <w:noProof/>
                <w:sz w:val="22"/>
              </w:rPr>
              <w:t>X</w:t>
            </w:r>
          </w:p>
        </w:tc>
        <w:tc>
          <w:tcPr>
            <w:tcW w:w="970" w:type="dxa"/>
            <w:tcMar>
              <w:left w:w="28" w:type="dxa"/>
              <w:right w:w="28" w:type="dxa"/>
            </w:tcMar>
          </w:tcPr>
          <w:p w14:paraId="3A36DBB8" w14:textId="77777777" w:rsidR="000D6979" w:rsidRPr="00516657" w:rsidRDefault="000D6979" w:rsidP="00091D72">
            <w:pPr>
              <w:spacing w:before="40" w:after="40"/>
              <w:jc w:val="left"/>
              <w:rPr>
                <w:noProof/>
                <w:sz w:val="22"/>
              </w:rPr>
            </w:pPr>
            <w:r>
              <w:rPr>
                <w:noProof/>
                <w:sz w:val="22"/>
              </w:rPr>
              <w:t>X</w:t>
            </w:r>
          </w:p>
        </w:tc>
      </w:tr>
      <w:tr w:rsidR="000D6979" w:rsidRPr="00D35B56" w14:paraId="02E0282C" w14:textId="77777777" w:rsidTr="007558FF">
        <w:trPr>
          <w:gridBefore w:val="1"/>
          <w:wBefore w:w="12" w:type="dxa"/>
          <w:cantSplit/>
          <w:tblHeader/>
          <w:jc w:val="center"/>
        </w:trPr>
        <w:tc>
          <w:tcPr>
            <w:tcW w:w="651" w:type="dxa"/>
            <w:gridSpan w:val="3"/>
            <w:tcMar>
              <w:left w:w="28" w:type="dxa"/>
              <w:right w:w="28" w:type="dxa"/>
            </w:tcMar>
          </w:tcPr>
          <w:p w14:paraId="115D48BC" w14:textId="77777777" w:rsidR="000D6979" w:rsidRPr="00F023F7" w:rsidRDefault="000D6979" w:rsidP="00091D72">
            <w:pPr>
              <w:spacing w:before="40" w:after="40"/>
              <w:rPr>
                <w:noProof/>
                <w:sz w:val="22"/>
              </w:rPr>
            </w:pPr>
            <w:r w:rsidRPr="00F023F7">
              <w:rPr>
                <w:noProof/>
                <w:sz w:val="22"/>
              </w:rPr>
              <w:t>(44)</w:t>
            </w:r>
          </w:p>
        </w:tc>
        <w:tc>
          <w:tcPr>
            <w:tcW w:w="2286" w:type="dxa"/>
            <w:gridSpan w:val="3"/>
            <w:tcMar>
              <w:left w:w="28" w:type="dxa"/>
              <w:right w:w="28" w:type="dxa"/>
            </w:tcMar>
          </w:tcPr>
          <w:p w14:paraId="42BC0886" w14:textId="77777777" w:rsidR="000D6979" w:rsidRPr="0060288E" w:rsidRDefault="000D6979" w:rsidP="00091D72">
            <w:pPr>
              <w:spacing w:before="40" w:after="40"/>
              <w:jc w:val="left"/>
              <w:rPr>
                <w:noProof/>
                <w:sz w:val="22"/>
              </w:rPr>
            </w:pPr>
            <w:r w:rsidRPr="0060288E">
              <w:rPr>
                <w:noProof/>
                <w:sz w:val="22"/>
              </w:rPr>
              <w:t>Heptachlor and heptachlor epoxide</w:t>
            </w:r>
          </w:p>
        </w:tc>
        <w:tc>
          <w:tcPr>
            <w:tcW w:w="1329" w:type="dxa"/>
            <w:gridSpan w:val="3"/>
            <w:tcMar>
              <w:left w:w="28" w:type="dxa"/>
              <w:right w:w="28" w:type="dxa"/>
            </w:tcMar>
          </w:tcPr>
          <w:p w14:paraId="429FC74F" w14:textId="77777777" w:rsidR="000D6979" w:rsidRPr="00F023F7" w:rsidRDefault="000D6979" w:rsidP="00091D72">
            <w:pPr>
              <w:spacing w:before="40" w:after="40"/>
              <w:jc w:val="left"/>
              <w:rPr>
                <w:noProof/>
                <w:sz w:val="22"/>
              </w:rPr>
            </w:pPr>
            <w:r w:rsidRPr="00F023F7">
              <w:rPr>
                <w:noProof/>
                <w:sz w:val="22"/>
              </w:rPr>
              <w:t>Organochlorine pesticides</w:t>
            </w:r>
          </w:p>
        </w:tc>
        <w:tc>
          <w:tcPr>
            <w:tcW w:w="992" w:type="dxa"/>
            <w:gridSpan w:val="2"/>
            <w:tcMar>
              <w:left w:w="28" w:type="dxa"/>
              <w:right w:w="28" w:type="dxa"/>
            </w:tcMar>
          </w:tcPr>
          <w:p w14:paraId="06ADF83F" w14:textId="77777777" w:rsidR="000D6979" w:rsidRPr="00F023F7" w:rsidRDefault="000D6979" w:rsidP="00091D72">
            <w:pPr>
              <w:spacing w:before="40" w:after="40"/>
              <w:jc w:val="left"/>
              <w:rPr>
                <w:noProof/>
                <w:sz w:val="22"/>
              </w:rPr>
            </w:pPr>
            <w:r w:rsidRPr="00F023F7">
              <w:rPr>
                <w:noProof/>
                <w:sz w:val="22"/>
              </w:rPr>
              <w:t>76-44-8 / 1024-57-3</w:t>
            </w:r>
          </w:p>
        </w:tc>
        <w:tc>
          <w:tcPr>
            <w:tcW w:w="1134" w:type="dxa"/>
          </w:tcPr>
          <w:p w14:paraId="5B19347E" w14:textId="77777777" w:rsidR="000D6979" w:rsidRPr="002F4CF7" w:rsidRDefault="000D6979" w:rsidP="00091D72">
            <w:pPr>
              <w:spacing w:before="40" w:after="40"/>
              <w:jc w:val="left"/>
              <w:rPr>
                <w:strike/>
                <w:noProof/>
                <w:sz w:val="22"/>
              </w:rPr>
            </w:pPr>
            <w:r w:rsidRPr="002F4CF7">
              <w:rPr>
                <w:noProof/>
                <w:sz w:val="22"/>
              </w:rPr>
              <w:t>200-962-3/ 213-831-0</w:t>
            </w:r>
          </w:p>
        </w:tc>
        <w:tc>
          <w:tcPr>
            <w:tcW w:w="1279" w:type="dxa"/>
            <w:gridSpan w:val="2"/>
            <w:tcMar>
              <w:left w:w="28" w:type="dxa"/>
              <w:right w:w="28" w:type="dxa"/>
            </w:tcMar>
          </w:tcPr>
          <w:p w14:paraId="70FFBB09" w14:textId="77777777" w:rsidR="000D6979" w:rsidRPr="00A82E8B" w:rsidRDefault="000D6979" w:rsidP="00091D72">
            <w:pPr>
              <w:spacing w:before="40" w:after="40"/>
              <w:jc w:val="left"/>
              <w:rPr>
                <w:noProof/>
                <w:sz w:val="22"/>
              </w:rPr>
            </w:pPr>
            <w:r w:rsidRPr="00A82E8B">
              <w:rPr>
                <w:noProof/>
                <w:sz w:val="22"/>
              </w:rPr>
              <w:t xml:space="preserve">[1,7 </w:t>
            </w:r>
            <w:r>
              <w:rPr>
                <w:noProof/>
                <w:sz w:val="22"/>
              </w:rPr>
              <w:t xml:space="preserve">× </w:t>
            </w:r>
            <w:r w:rsidRPr="00A82E8B">
              <w:rPr>
                <w:noProof/>
                <w:sz w:val="22"/>
              </w:rPr>
              <w:t>10</w:t>
            </w:r>
            <w:r w:rsidRPr="00A82E8B">
              <w:rPr>
                <w:noProof/>
                <w:sz w:val="22"/>
                <w:vertAlign w:val="superscript"/>
              </w:rPr>
              <w:t>-7</w:t>
            </w:r>
            <w:r w:rsidRPr="00A82E8B">
              <w:rPr>
                <w:noProof/>
                <w:sz w:val="22"/>
              </w:rPr>
              <w:t>]</w:t>
            </w:r>
          </w:p>
        </w:tc>
        <w:tc>
          <w:tcPr>
            <w:tcW w:w="1279" w:type="dxa"/>
            <w:gridSpan w:val="2"/>
            <w:tcMar>
              <w:left w:w="28" w:type="dxa"/>
              <w:right w:w="28" w:type="dxa"/>
            </w:tcMar>
          </w:tcPr>
          <w:p w14:paraId="1DB72C60" w14:textId="77777777" w:rsidR="000D6979" w:rsidRPr="00A82E8B" w:rsidRDefault="000D6979" w:rsidP="00091D72">
            <w:pPr>
              <w:spacing w:before="40" w:after="40"/>
              <w:jc w:val="left"/>
              <w:rPr>
                <w:noProof/>
                <w:sz w:val="22"/>
              </w:rPr>
            </w:pPr>
            <w:r w:rsidRPr="00A82E8B">
              <w:rPr>
                <w:noProof/>
                <w:sz w:val="22"/>
              </w:rPr>
              <w:t xml:space="preserve">[1,7 </w:t>
            </w:r>
            <w:r>
              <w:rPr>
                <w:noProof/>
                <w:sz w:val="22"/>
              </w:rPr>
              <w:t xml:space="preserve">× </w:t>
            </w:r>
            <w:r w:rsidRPr="00A82E8B">
              <w:rPr>
                <w:noProof/>
                <w:sz w:val="22"/>
              </w:rPr>
              <w:t>10</w:t>
            </w:r>
            <w:r w:rsidRPr="00A82E8B">
              <w:rPr>
                <w:noProof/>
                <w:sz w:val="22"/>
                <w:vertAlign w:val="superscript"/>
              </w:rPr>
              <w:t>-7</w:t>
            </w:r>
            <w:r w:rsidRPr="00A82E8B">
              <w:rPr>
                <w:noProof/>
                <w:sz w:val="22"/>
              </w:rPr>
              <w:t>]</w:t>
            </w:r>
          </w:p>
        </w:tc>
        <w:tc>
          <w:tcPr>
            <w:tcW w:w="1278" w:type="dxa"/>
            <w:gridSpan w:val="2"/>
            <w:tcMar>
              <w:left w:w="28" w:type="dxa"/>
              <w:right w:w="28" w:type="dxa"/>
            </w:tcMar>
          </w:tcPr>
          <w:p w14:paraId="172E2C21" w14:textId="77777777" w:rsidR="000D6979" w:rsidRPr="00F023F7" w:rsidRDefault="000D6979" w:rsidP="00091D72">
            <w:pPr>
              <w:spacing w:before="40" w:after="40"/>
              <w:jc w:val="left"/>
              <w:rPr>
                <w:noProof/>
                <w:sz w:val="22"/>
                <w:vertAlign w:val="superscript"/>
              </w:rPr>
            </w:pPr>
            <w:r w:rsidRPr="00F023F7">
              <w:rPr>
                <w:noProof/>
                <w:sz w:val="22"/>
              </w:rPr>
              <w:t xml:space="preserve">3 </w:t>
            </w:r>
            <w:r>
              <w:rPr>
                <w:noProof/>
                <w:sz w:val="22"/>
              </w:rPr>
              <w:t xml:space="preserve">× </w:t>
            </w:r>
            <w:r w:rsidRPr="00F023F7">
              <w:rPr>
                <w:noProof/>
                <w:sz w:val="22"/>
              </w:rPr>
              <w:t>10</w:t>
            </w:r>
            <w:r w:rsidRPr="00F023F7">
              <w:rPr>
                <w:noProof/>
                <w:sz w:val="22"/>
                <w:vertAlign w:val="superscript"/>
              </w:rPr>
              <w:t>-4</w:t>
            </w:r>
          </w:p>
        </w:tc>
        <w:tc>
          <w:tcPr>
            <w:tcW w:w="1277" w:type="dxa"/>
            <w:gridSpan w:val="2"/>
            <w:tcMar>
              <w:left w:w="28" w:type="dxa"/>
              <w:right w:w="28" w:type="dxa"/>
            </w:tcMar>
          </w:tcPr>
          <w:p w14:paraId="615FABE1" w14:textId="77777777" w:rsidR="000D6979" w:rsidRPr="00F023F7" w:rsidRDefault="000D6979" w:rsidP="00091D72">
            <w:pPr>
              <w:spacing w:before="40" w:after="40"/>
              <w:jc w:val="left"/>
              <w:rPr>
                <w:noProof/>
                <w:sz w:val="22"/>
                <w:vertAlign w:val="superscript"/>
              </w:rPr>
            </w:pPr>
            <w:r w:rsidRPr="00F023F7">
              <w:rPr>
                <w:noProof/>
                <w:sz w:val="22"/>
              </w:rPr>
              <w:t xml:space="preserve">3 </w:t>
            </w:r>
            <w:r>
              <w:rPr>
                <w:noProof/>
                <w:sz w:val="22"/>
              </w:rPr>
              <w:t xml:space="preserve">× </w:t>
            </w:r>
            <w:r w:rsidRPr="00F023F7">
              <w:rPr>
                <w:noProof/>
                <w:sz w:val="22"/>
              </w:rPr>
              <w:t>10</w:t>
            </w:r>
            <w:r w:rsidRPr="00F023F7">
              <w:rPr>
                <w:noProof/>
                <w:sz w:val="22"/>
                <w:vertAlign w:val="superscript"/>
              </w:rPr>
              <w:t>-5</w:t>
            </w:r>
          </w:p>
        </w:tc>
        <w:tc>
          <w:tcPr>
            <w:tcW w:w="1136" w:type="dxa"/>
            <w:gridSpan w:val="2"/>
            <w:tcMar>
              <w:left w:w="28" w:type="dxa"/>
              <w:right w:w="28" w:type="dxa"/>
            </w:tcMar>
          </w:tcPr>
          <w:p w14:paraId="2E51B1ED" w14:textId="77777777" w:rsidR="000D6979" w:rsidRPr="00F023F7" w:rsidRDefault="000D6979" w:rsidP="00091D72">
            <w:pPr>
              <w:spacing w:before="40" w:after="40"/>
              <w:jc w:val="left"/>
              <w:rPr>
                <w:noProof/>
                <w:sz w:val="22"/>
                <w:vertAlign w:val="superscript"/>
              </w:rPr>
            </w:pPr>
            <w:r w:rsidRPr="00F023F7">
              <w:rPr>
                <w:noProof/>
                <w:sz w:val="22"/>
                <w:vertAlign w:val="superscript"/>
              </w:rPr>
              <w:t xml:space="preserve"> </w:t>
            </w:r>
            <w:r>
              <w:rPr>
                <w:noProof/>
                <w:sz w:val="22"/>
              </w:rPr>
              <w:t>[</w:t>
            </w:r>
            <w:r w:rsidRPr="00F023F7">
              <w:rPr>
                <w:noProof/>
                <w:sz w:val="22"/>
              </w:rPr>
              <w:t>0,013</w:t>
            </w:r>
            <w:r>
              <w:rPr>
                <w:noProof/>
                <w:sz w:val="22"/>
              </w:rPr>
              <w:t>]</w:t>
            </w:r>
          </w:p>
        </w:tc>
        <w:tc>
          <w:tcPr>
            <w:tcW w:w="1262" w:type="dxa"/>
            <w:tcMar>
              <w:left w:w="28" w:type="dxa"/>
              <w:right w:w="28" w:type="dxa"/>
            </w:tcMar>
          </w:tcPr>
          <w:p w14:paraId="0F23AD1D" w14:textId="77777777" w:rsidR="000D6979" w:rsidRPr="00F023F7" w:rsidRDefault="000D6979" w:rsidP="00091D72">
            <w:pPr>
              <w:spacing w:before="40" w:after="40"/>
              <w:jc w:val="left"/>
              <w:rPr>
                <w:noProof/>
                <w:sz w:val="22"/>
              </w:rPr>
            </w:pPr>
            <w:r w:rsidRPr="00F023F7">
              <w:rPr>
                <w:noProof/>
                <w:sz w:val="22"/>
              </w:rPr>
              <w:t>X</w:t>
            </w:r>
          </w:p>
        </w:tc>
        <w:tc>
          <w:tcPr>
            <w:tcW w:w="1153" w:type="dxa"/>
            <w:gridSpan w:val="2"/>
            <w:tcMar>
              <w:left w:w="28" w:type="dxa"/>
              <w:right w:w="28" w:type="dxa"/>
            </w:tcMar>
          </w:tcPr>
          <w:p w14:paraId="66B4E71B" w14:textId="77777777" w:rsidR="000D6979" w:rsidRPr="00F023F7" w:rsidRDefault="000D6979" w:rsidP="00091D72">
            <w:pPr>
              <w:spacing w:before="40" w:after="40"/>
              <w:jc w:val="left"/>
              <w:rPr>
                <w:noProof/>
                <w:sz w:val="22"/>
              </w:rPr>
            </w:pPr>
            <w:r w:rsidRPr="00F023F7">
              <w:rPr>
                <w:noProof/>
                <w:sz w:val="22"/>
              </w:rPr>
              <w:t>X</w:t>
            </w:r>
          </w:p>
        </w:tc>
        <w:tc>
          <w:tcPr>
            <w:tcW w:w="970" w:type="dxa"/>
            <w:tcMar>
              <w:left w:w="28" w:type="dxa"/>
              <w:right w:w="28" w:type="dxa"/>
            </w:tcMar>
          </w:tcPr>
          <w:p w14:paraId="4512F224" w14:textId="77777777" w:rsidR="000D6979" w:rsidRPr="00516657" w:rsidRDefault="000D6979" w:rsidP="00091D72">
            <w:pPr>
              <w:spacing w:before="40" w:after="40"/>
              <w:jc w:val="left"/>
              <w:rPr>
                <w:noProof/>
                <w:sz w:val="22"/>
              </w:rPr>
            </w:pPr>
            <w:r>
              <w:rPr>
                <w:noProof/>
                <w:sz w:val="22"/>
              </w:rPr>
              <w:t>X</w:t>
            </w:r>
          </w:p>
        </w:tc>
      </w:tr>
      <w:tr w:rsidR="000D6979" w:rsidRPr="00D35B56" w14:paraId="51D39773" w14:textId="77777777" w:rsidTr="007558FF">
        <w:trPr>
          <w:gridBefore w:val="1"/>
          <w:wBefore w:w="12" w:type="dxa"/>
          <w:cantSplit/>
          <w:tblHeader/>
          <w:jc w:val="center"/>
        </w:trPr>
        <w:tc>
          <w:tcPr>
            <w:tcW w:w="651" w:type="dxa"/>
            <w:gridSpan w:val="3"/>
            <w:tcMar>
              <w:left w:w="28" w:type="dxa"/>
              <w:right w:w="28" w:type="dxa"/>
            </w:tcMar>
          </w:tcPr>
          <w:p w14:paraId="6C71D255" w14:textId="77777777" w:rsidR="000D6979" w:rsidRPr="00F023F7" w:rsidRDefault="000D6979" w:rsidP="00091D72">
            <w:pPr>
              <w:spacing w:before="40" w:after="40"/>
              <w:rPr>
                <w:noProof/>
                <w:sz w:val="22"/>
              </w:rPr>
            </w:pPr>
            <w:r w:rsidRPr="00F023F7">
              <w:rPr>
                <w:noProof/>
                <w:sz w:val="22"/>
              </w:rPr>
              <w:t>(45)</w:t>
            </w:r>
          </w:p>
        </w:tc>
        <w:tc>
          <w:tcPr>
            <w:tcW w:w="2286" w:type="dxa"/>
            <w:gridSpan w:val="3"/>
            <w:tcMar>
              <w:left w:w="28" w:type="dxa"/>
              <w:right w:w="28" w:type="dxa"/>
            </w:tcMar>
          </w:tcPr>
          <w:p w14:paraId="659F097B" w14:textId="77777777" w:rsidR="000D6979" w:rsidRPr="00F023F7" w:rsidRDefault="000D6979" w:rsidP="00091D72">
            <w:pPr>
              <w:spacing w:before="40" w:after="40"/>
              <w:jc w:val="left"/>
              <w:rPr>
                <w:noProof/>
                <w:sz w:val="22"/>
              </w:rPr>
            </w:pPr>
            <w:r w:rsidRPr="00F023F7">
              <w:rPr>
                <w:noProof/>
                <w:sz w:val="22"/>
              </w:rPr>
              <w:t>Terbutryn</w:t>
            </w:r>
          </w:p>
        </w:tc>
        <w:tc>
          <w:tcPr>
            <w:tcW w:w="1329" w:type="dxa"/>
            <w:gridSpan w:val="3"/>
            <w:tcMar>
              <w:left w:w="28" w:type="dxa"/>
              <w:right w:w="28" w:type="dxa"/>
            </w:tcMar>
          </w:tcPr>
          <w:p w14:paraId="213B952B" w14:textId="77777777" w:rsidR="000D6979" w:rsidRPr="00F023F7" w:rsidRDefault="000D6979" w:rsidP="00091D72">
            <w:pPr>
              <w:spacing w:before="40" w:after="40"/>
              <w:jc w:val="left"/>
              <w:rPr>
                <w:noProof/>
                <w:sz w:val="22"/>
              </w:rPr>
            </w:pPr>
            <w:r w:rsidRPr="00F023F7">
              <w:rPr>
                <w:noProof/>
                <w:sz w:val="22"/>
              </w:rPr>
              <w:t>Herbicides</w:t>
            </w:r>
          </w:p>
        </w:tc>
        <w:tc>
          <w:tcPr>
            <w:tcW w:w="992" w:type="dxa"/>
            <w:gridSpan w:val="2"/>
            <w:tcMar>
              <w:left w:w="28" w:type="dxa"/>
              <w:right w:w="28" w:type="dxa"/>
            </w:tcMar>
          </w:tcPr>
          <w:p w14:paraId="05D6522A" w14:textId="77777777" w:rsidR="000D6979" w:rsidRPr="00F023F7" w:rsidRDefault="000D6979" w:rsidP="00091D72">
            <w:pPr>
              <w:spacing w:before="40" w:after="40"/>
              <w:jc w:val="left"/>
              <w:rPr>
                <w:noProof/>
                <w:sz w:val="22"/>
              </w:rPr>
            </w:pPr>
            <w:r w:rsidRPr="00F023F7">
              <w:rPr>
                <w:noProof/>
                <w:sz w:val="22"/>
              </w:rPr>
              <w:t>886-50-0</w:t>
            </w:r>
          </w:p>
        </w:tc>
        <w:tc>
          <w:tcPr>
            <w:tcW w:w="1134" w:type="dxa"/>
          </w:tcPr>
          <w:p w14:paraId="0A1AC9F0" w14:textId="77777777" w:rsidR="000D6979" w:rsidRPr="002F4CF7" w:rsidRDefault="000D6979" w:rsidP="00091D72">
            <w:pPr>
              <w:spacing w:before="40" w:after="40"/>
              <w:jc w:val="left"/>
              <w:rPr>
                <w:noProof/>
                <w:sz w:val="22"/>
              </w:rPr>
            </w:pPr>
            <w:r w:rsidRPr="002F4CF7">
              <w:rPr>
                <w:noProof/>
                <w:sz w:val="22"/>
              </w:rPr>
              <w:t>212-950-5</w:t>
            </w:r>
          </w:p>
        </w:tc>
        <w:tc>
          <w:tcPr>
            <w:tcW w:w="1279" w:type="dxa"/>
            <w:gridSpan w:val="2"/>
            <w:tcMar>
              <w:left w:w="28" w:type="dxa"/>
              <w:right w:w="28" w:type="dxa"/>
            </w:tcMar>
          </w:tcPr>
          <w:p w14:paraId="40C1A3E6" w14:textId="77777777" w:rsidR="000D6979" w:rsidRPr="00F023F7" w:rsidRDefault="000D6979" w:rsidP="00091D72">
            <w:pPr>
              <w:spacing w:before="40" w:after="40"/>
              <w:jc w:val="left"/>
              <w:rPr>
                <w:noProof/>
                <w:sz w:val="22"/>
              </w:rPr>
            </w:pPr>
            <w:r w:rsidRPr="00F023F7">
              <w:rPr>
                <w:noProof/>
                <w:sz w:val="22"/>
              </w:rPr>
              <w:t>0,065</w:t>
            </w:r>
          </w:p>
        </w:tc>
        <w:tc>
          <w:tcPr>
            <w:tcW w:w="1279" w:type="dxa"/>
            <w:gridSpan w:val="2"/>
            <w:tcMar>
              <w:left w:w="28" w:type="dxa"/>
              <w:right w:w="28" w:type="dxa"/>
            </w:tcMar>
          </w:tcPr>
          <w:p w14:paraId="5FB992BB" w14:textId="77777777" w:rsidR="000D6979" w:rsidRPr="00F023F7" w:rsidRDefault="000D6979" w:rsidP="00091D72">
            <w:pPr>
              <w:spacing w:before="40" w:after="40"/>
              <w:jc w:val="left"/>
              <w:rPr>
                <w:noProof/>
                <w:sz w:val="22"/>
              </w:rPr>
            </w:pPr>
            <w:r w:rsidRPr="00F023F7">
              <w:rPr>
                <w:noProof/>
                <w:sz w:val="22"/>
              </w:rPr>
              <w:t>0,0065</w:t>
            </w:r>
          </w:p>
        </w:tc>
        <w:tc>
          <w:tcPr>
            <w:tcW w:w="1278" w:type="dxa"/>
            <w:gridSpan w:val="2"/>
            <w:tcMar>
              <w:left w:w="28" w:type="dxa"/>
              <w:right w:w="28" w:type="dxa"/>
            </w:tcMar>
          </w:tcPr>
          <w:p w14:paraId="6D3F0A84" w14:textId="77777777" w:rsidR="000D6979" w:rsidRPr="00F023F7" w:rsidRDefault="000D6979" w:rsidP="00091D72">
            <w:pPr>
              <w:spacing w:before="40" w:after="40"/>
              <w:jc w:val="left"/>
              <w:rPr>
                <w:noProof/>
                <w:sz w:val="22"/>
              </w:rPr>
            </w:pPr>
            <w:r w:rsidRPr="00F023F7">
              <w:rPr>
                <w:noProof/>
                <w:sz w:val="22"/>
              </w:rPr>
              <w:t>0,34</w:t>
            </w:r>
          </w:p>
        </w:tc>
        <w:tc>
          <w:tcPr>
            <w:tcW w:w="1277" w:type="dxa"/>
            <w:gridSpan w:val="2"/>
            <w:tcMar>
              <w:left w:w="28" w:type="dxa"/>
              <w:right w:w="28" w:type="dxa"/>
            </w:tcMar>
          </w:tcPr>
          <w:p w14:paraId="26834A17" w14:textId="77777777" w:rsidR="000D6979" w:rsidRPr="00F023F7" w:rsidRDefault="000D6979" w:rsidP="00091D72">
            <w:pPr>
              <w:spacing w:before="40" w:after="40"/>
              <w:jc w:val="left"/>
              <w:rPr>
                <w:noProof/>
                <w:sz w:val="22"/>
              </w:rPr>
            </w:pPr>
            <w:r w:rsidRPr="00F023F7">
              <w:rPr>
                <w:noProof/>
                <w:sz w:val="22"/>
              </w:rPr>
              <w:t>0,034</w:t>
            </w:r>
          </w:p>
        </w:tc>
        <w:tc>
          <w:tcPr>
            <w:tcW w:w="1136" w:type="dxa"/>
            <w:gridSpan w:val="2"/>
            <w:tcMar>
              <w:left w:w="28" w:type="dxa"/>
              <w:right w:w="28" w:type="dxa"/>
            </w:tcMar>
          </w:tcPr>
          <w:p w14:paraId="15BE09A2"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368444F3" w14:textId="77777777" w:rsidR="000D6979" w:rsidRPr="00F023F7" w:rsidRDefault="000D6979" w:rsidP="00091D72">
            <w:pPr>
              <w:spacing w:before="40" w:after="40"/>
              <w:jc w:val="left"/>
              <w:rPr>
                <w:noProof/>
                <w:sz w:val="22"/>
              </w:rPr>
            </w:pPr>
          </w:p>
        </w:tc>
        <w:tc>
          <w:tcPr>
            <w:tcW w:w="1153" w:type="dxa"/>
            <w:gridSpan w:val="2"/>
            <w:tcMar>
              <w:left w:w="28" w:type="dxa"/>
              <w:right w:w="28" w:type="dxa"/>
            </w:tcMar>
          </w:tcPr>
          <w:p w14:paraId="0B55E17E" w14:textId="77777777" w:rsidR="000D6979" w:rsidRPr="00F023F7" w:rsidRDefault="000D6979" w:rsidP="00091D72">
            <w:pPr>
              <w:spacing w:before="40" w:after="40"/>
              <w:jc w:val="left"/>
              <w:rPr>
                <w:noProof/>
                <w:sz w:val="22"/>
              </w:rPr>
            </w:pPr>
          </w:p>
        </w:tc>
        <w:tc>
          <w:tcPr>
            <w:tcW w:w="970" w:type="dxa"/>
            <w:tcMar>
              <w:left w:w="28" w:type="dxa"/>
              <w:right w:w="28" w:type="dxa"/>
            </w:tcMar>
          </w:tcPr>
          <w:p w14:paraId="78B84FA0" w14:textId="77777777" w:rsidR="000D6979" w:rsidRPr="00D35B56" w:rsidRDefault="000D6979" w:rsidP="00091D72">
            <w:pPr>
              <w:spacing w:before="40" w:after="40"/>
              <w:jc w:val="left"/>
              <w:rPr>
                <w:noProof/>
                <w:sz w:val="22"/>
              </w:rPr>
            </w:pPr>
          </w:p>
        </w:tc>
      </w:tr>
      <w:tr w:rsidR="000D6979" w:rsidRPr="00D35B56" w14:paraId="417C70E8" w14:textId="77777777" w:rsidTr="007558FF">
        <w:trPr>
          <w:gridBefore w:val="1"/>
          <w:wBefore w:w="12" w:type="dxa"/>
          <w:cantSplit/>
          <w:tblHeader/>
          <w:jc w:val="center"/>
        </w:trPr>
        <w:tc>
          <w:tcPr>
            <w:tcW w:w="651" w:type="dxa"/>
            <w:gridSpan w:val="3"/>
            <w:tcMar>
              <w:left w:w="28" w:type="dxa"/>
              <w:right w:w="28" w:type="dxa"/>
            </w:tcMar>
          </w:tcPr>
          <w:p w14:paraId="3D65E707" w14:textId="77777777" w:rsidR="000D6979" w:rsidRPr="00F023F7" w:rsidRDefault="000D6979" w:rsidP="00091D72">
            <w:pPr>
              <w:spacing w:before="40" w:after="40"/>
              <w:rPr>
                <w:noProof/>
                <w:sz w:val="22"/>
              </w:rPr>
            </w:pPr>
            <w:r w:rsidRPr="00F023F7">
              <w:rPr>
                <w:noProof/>
                <w:sz w:val="22"/>
              </w:rPr>
              <w:t>(46)</w:t>
            </w:r>
          </w:p>
        </w:tc>
        <w:tc>
          <w:tcPr>
            <w:tcW w:w="2286" w:type="dxa"/>
            <w:gridSpan w:val="3"/>
            <w:shd w:val="clear" w:color="auto" w:fill="auto"/>
            <w:tcMar>
              <w:left w:w="28" w:type="dxa"/>
              <w:right w:w="28" w:type="dxa"/>
            </w:tcMar>
          </w:tcPr>
          <w:p w14:paraId="095CBFA1" w14:textId="77777777" w:rsidR="000D6979" w:rsidRPr="00F023F7" w:rsidRDefault="000D6979" w:rsidP="00091D72">
            <w:pPr>
              <w:spacing w:before="40" w:after="40"/>
              <w:jc w:val="left"/>
              <w:rPr>
                <w:noProof/>
                <w:sz w:val="22"/>
              </w:rPr>
            </w:pPr>
            <w:r w:rsidRPr="00F023F7">
              <w:rPr>
                <w:noProof/>
                <w:color w:val="000000"/>
                <w:sz w:val="22"/>
              </w:rPr>
              <w:t>17</w:t>
            </w:r>
            <w:r>
              <w:rPr>
                <w:noProof/>
                <w:color w:val="000000"/>
                <w:sz w:val="22"/>
              </w:rPr>
              <w:t xml:space="preserve"> a</w:t>
            </w:r>
            <w:r w:rsidRPr="00F023F7">
              <w:rPr>
                <w:noProof/>
                <w:color w:val="000000"/>
                <w:sz w:val="22"/>
              </w:rPr>
              <w:t>lpha-</w:t>
            </w:r>
            <w:r>
              <w:rPr>
                <w:noProof/>
                <w:color w:val="000000"/>
                <w:sz w:val="22"/>
              </w:rPr>
              <w:t>e</w:t>
            </w:r>
            <w:r w:rsidRPr="00F023F7">
              <w:rPr>
                <w:noProof/>
                <w:color w:val="000000"/>
                <w:sz w:val="22"/>
              </w:rPr>
              <w:t>thinyl</w:t>
            </w:r>
            <w:r>
              <w:rPr>
                <w:noProof/>
                <w:color w:val="000000"/>
                <w:sz w:val="22"/>
              </w:rPr>
              <w:t>e</w:t>
            </w:r>
            <w:r w:rsidRPr="00F023F7">
              <w:rPr>
                <w:noProof/>
                <w:color w:val="000000"/>
                <w:sz w:val="22"/>
              </w:rPr>
              <w:t>stradiol (EE2)</w:t>
            </w:r>
          </w:p>
        </w:tc>
        <w:tc>
          <w:tcPr>
            <w:tcW w:w="1329" w:type="dxa"/>
            <w:gridSpan w:val="3"/>
            <w:shd w:val="clear" w:color="auto" w:fill="auto"/>
            <w:tcMar>
              <w:left w:w="28" w:type="dxa"/>
              <w:right w:w="28" w:type="dxa"/>
            </w:tcMar>
          </w:tcPr>
          <w:p w14:paraId="46302CEC" w14:textId="77777777" w:rsidR="000D6979" w:rsidRPr="00F023F7" w:rsidRDefault="000D6979" w:rsidP="00091D72">
            <w:pPr>
              <w:spacing w:before="40" w:after="40"/>
              <w:jc w:val="left"/>
              <w:rPr>
                <w:noProof/>
                <w:sz w:val="22"/>
              </w:rPr>
            </w:pPr>
            <w:r w:rsidRPr="00F023F7">
              <w:rPr>
                <w:noProof/>
                <w:color w:val="000000"/>
                <w:sz w:val="22"/>
              </w:rPr>
              <w:t>Pharmaceuticals (Estrogenic hormones)</w:t>
            </w:r>
          </w:p>
        </w:tc>
        <w:tc>
          <w:tcPr>
            <w:tcW w:w="992" w:type="dxa"/>
            <w:gridSpan w:val="2"/>
            <w:shd w:val="clear" w:color="auto" w:fill="auto"/>
            <w:tcMar>
              <w:left w:w="28" w:type="dxa"/>
              <w:right w:w="28" w:type="dxa"/>
            </w:tcMar>
          </w:tcPr>
          <w:p w14:paraId="413844BB" w14:textId="77777777" w:rsidR="000D6979" w:rsidRPr="00F023F7" w:rsidRDefault="000D6979" w:rsidP="00091D72">
            <w:pPr>
              <w:spacing w:before="40" w:after="40"/>
              <w:jc w:val="left"/>
              <w:rPr>
                <w:noProof/>
                <w:sz w:val="22"/>
              </w:rPr>
            </w:pPr>
            <w:r w:rsidRPr="00F023F7">
              <w:rPr>
                <w:noProof/>
                <w:color w:val="000000"/>
                <w:sz w:val="22"/>
              </w:rPr>
              <w:t>57-63-6</w:t>
            </w:r>
          </w:p>
        </w:tc>
        <w:tc>
          <w:tcPr>
            <w:tcW w:w="1134" w:type="dxa"/>
          </w:tcPr>
          <w:p w14:paraId="26B1A276" w14:textId="77777777" w:rsidR="000D6979" w:rsidRPr="00953BD0" w:rsidRDefault="000D6979" w:rsidP="00091D72">
            <w:pPr>
              <w:spacing w:before="40" w:after="40"/>
              <w:jc w:val="left"/>
              <w:rPr>
                <w:noProof/>
                <w:sz w:val="22"/>
              </w:rPr>
            </w:pPr>
            <w:r w:rsidRPr="00953BD0">
              <w:rPr>
                <w:noProof/>
                <w:color w:val="000000"/>
                <w:sz w:val="22"/>
              </w:rPr>
              <w:t>200-342-2</w:t>
            </w:r>
          </w:p>
        </w:tc>
        <w:tc>
          <w:tcPr>
            <w:tcW w:w="1279" w:type="dxa"/>
            <w:gridSpan w:val="2"/>
            <w:shd w:val="clear" w:color="auto" w:fill="auto"/>
            <w:tcMar>
              <w:left w:w="28" w:type="dxa"/>
              <w:right w:w="28" w:type="dxa"/>
            </w:tcMar>
          </w:tcPr>
          <w:p w14:paraId="07B24B42" w14:textId="77777777" w:rsidR="000D6979" w:rsidRPr="00F023F7" w:rsidRDefault="000D6979" w:rsidP="00091D72">
            <w:pPr>
              <w:spacing w:before="40" w:after="40"/>
              <w:jc w:val="left"/>
              <w:rPr>
                <w:noProof/>
                <w:sz w:val="22"/>
              </w:rPr>
            </w:pPr>
            <w:r w:rsidRPr="00F023F7">
              <w:rPr>
                <w:noProof/>
                <w:color w:val="000000"/>
                <w:sz w:val="22"/>
              </w:rPr>
              <w:t xml:space="preserve">1,7 </w:t>
            </w:r>
            <w:r>
              <w:rPr>
                <w:noProof/>
                <w:color w:val="000000"/>
                <w:sz w:val="22"/>
              </w:rPr>
              <w:t xml:space="preserve">× </w:t>
            </w:r>
            <w:r w:rsidRPr="00F023F7">
              <w:rPr>
                <w:noProof/>
                <w:color w:val="000000"/>
                <w:sz w:val="22"/>
              </w:rPr>
              <w:t>10</w:t>
            </w:r>
            <w:r w:rsidRPr="00F023F7">
              <w:rPr>
                <w:noProof/>
                <w:color w:val="000000"/>
                <w:sz w:val="22"/>
                <w:vertAlign w:val="superscript"/>
              </w:rPr>
              <w:t>-5</w:t>
            </w:r>
          </w:p>
        </w:tc>
        <w:tc>
          <w:tcPr>
            <w:tcW w:w="1279" w:type="dxa"/>
            <w:gridSpan w:val="2"/>
            <w:shd w:val="clear" w:color="auto" w:fill="auto"/>
            <w:tcMar>
              <w:left w:w="28" w:type="dxa"/>
              <w:right w:w="28" w:type="dxa"/>
            </w:tcMar>
          </w:tcPr>
          <w:p w14:paraId="5DFDD3E7" w14:textId="77777777" w:rsidR="000D6979" w:rsidRPr="00F023F7" w:rsidRDefault="000D6979" w:rsidP="00091D72">
            <w:pPr>
              <w:spacing w:before="40" w:after="40"/>
              <w:jc w:val="left"/>
              <w:rPr>
                <w:noProof/>
                <w:sz w:val="22"/>
              </w:rPr>
            </w:pPr>
            <w:r w:rsidRPr="00F023F7">
              <w:rPr>
                <w:noProof/>
                <w:color w:val="000000"/>
                <w:sz w:val="22"/>
              </w:rPr>
              <w:t xml:space="preserve">1,6 </w:t>
            </w:r>
            <w:r>
              <w:rPr>
                <w:noProof/>
                <w:color w:val="000000"/>
                <w:sz w:val="22"/>
              </w:rPr>
              <w:t xml:space="preserve">× </w:t>
            </w:r>
            <w:r w:rsidRPr="00F023F7">
              <w:rPr>
                <w:noProof/>
                <w:color w:val="000000"/>
                <w:sz w:val="22"/>
              </w:rPr>
              <w:t>10</w:t>
            </w:r>
            <w:r w:rsidRPr="00F023F7">
              <w:rPr>
                <w:noProof/>
                <w:color w:val="000000"/>
                <w:sz w:val="22"/>
                <w:vertAlign w:val="superscript"/>
              </w:rPr>
              <w:t>-6</w:t>
            </w:r>
          </w:p>
        </w:tc>
        <w:tc>
          <w:tcPr>
            <w:tcW w:w="1278" w:type="dxa"/>
            <w:gridSpan w:val="2"/>
            <w:shd w:val="clear" w:color="auto" w:fill="auto"/>
            <w:tcMar>
              <w:left w:w="28" w:type="dxa"/>
              <w:right w:w="28" w:type="dxa"/>
            </w:tcMar>
          </w:tcPr>
          <w:p w14:paraId="6DB73635" w14:textId="77777777" w:rsidR="000D6979" w:rsidRPr="00F023F7" w:rsidRDefault="000D6979" w:rsidP="00091D72">
            <w:pPr>
              <w:spacing w:before="40" w:after="40"/>
              <w:jc w:val="left"/>
              <w:rPr>
                <w:noProof/>
                <w:sz w:val="22"/>
              </w:rPr>
            </w:pPr>
            <w:r w:rsidRPr="00F023F7">
              <w:rPr>
                <w:noProof/>
                <w:color w:val="000000"/>
                <w:sz w:val="22"/>
              </w:rPr>
              <w:t>not derived</w:t>
            </w:r>
          </w:p>
        </w:tc>
        <w:tc>
          <w:tcPr>
            <w:tcW w:w="1277" w:type="dxa"/>
            <w:gridSpan w:val="2"/>
            <w:shd w:val="clear" w:color="auto" w:fill="auto"/>
            <w:tcMar>
              <w:left w:w="28" w:type="dxa"/>
              <w:right w:w="28" w:type="dxa"/>
            </w:tcMar>
          </w:tcPr>
          <w:p w14:paraId="28A781AC" w14:textId="77777777" w:rsidR="000D6979" w:rsidRPr="00F023F7" w:rsidRDefault="000D6979" w:rsidP="00091D72">
            <w:pPr>
              <w:spacing w:before="40" w:after="40"/>
              <w:jc w:val="left"/>
              <w:rPr>
                <w:noProof/>
                <w:sz w:val="22"/>
              </w:rPr>
            </w:pPr>
            <w:r w:rsidRPr="00F023F7">
              <w:rPr>
                <w:noProof/>
                <w:color w:val="000000"/>
                <w:sz w:val="22"/>
              </w:rPr>
              <w:t>not derived</w:t>
            </w:r>
          </w:p>
        </w:tc>
        <w:tc>
          <w:tcPr>
            <w:tcW w:w="1136" w:type="dxa"/>
            <w:gridSpan w:val="2"/>
            <w:shd w:val="clear" w:color="auto" w:fill="auto"/>
            <w:tcMar>
              <w:left w:w="28" w:type="dxa"/>
              <w:right w:w="28" w:type="dxa"/>
            </w:tcMar>
          </w:tcPr>
          <w:p w14:paraId="3D26650C"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04FF54BB"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52623577"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1CAA0487" w14:textId="77777777" w:rsidR="000D6979" w:rsidRPr="00D35B56" w:rsidRDefault="000D6979" w:rsidP="00091D72">
            <w:pPr>
              <w:spacing w:before="40" w:after="40"/>
              <w:jc w:val="left"/>
              <w:rPr>
                <w:noProof/>
                <w:color w:val="000000"/>
                <w:sz w:val="22"/>
              </w:rPr>
            </w:pPr>
          </w:p>
        </w:tc>
      </w:tr>
      <w:tr w:rsidR="000D6979" w:rsidRPr="00D35B56" w14:paraId="4A10BAB8" w14:textId="77777777" w:rsidTr="007558FF">
        <w:trPr>
          <w:gridBefore w:val="1"/>
          <w:wBefore w:w="12" w:type="dxa"/>
          <w:cantSplit/>
          <w:tblHeader/>
          <w:jc w:val="center"/>
        </w:trPr>
        <w:tc>
          <w:tcPr>
            <w:tcW w:w="651" w:type="dxa"/>
            <w:gridSpan w:val="3"/>
            <w:tcMar>
              <w:left w:w="28" w:type="dxa"/>
              <w:right w:w="28" w:type="dxa"/>
            </w:tcMar>
          </w:tcPr>
          <w:p w14:paraId="5E044128" w14:textId="77777777" w:rsidR="000D6979" w:rsidRPr="00F023F7" w:rsidRDefault="000D6979" w:rsidP="00091D72">
            <w:pPr>
              <w:spacing w:before="40" w:after="40"/>
              <w:rPr>
                <w:noProof/>
                <w:sz w:val="22"/>
              </w:rPr>
            </w:pPr>
            <w:r w:rsidRPr="00F023F7">
              <w:rPr>
                <w:noProof/>
                <w:sz w:val="22"/>
              </w:rPr>
              <w:t>(47)</w:t>
            </w:r>
          </w:p>
        </w:tc>
        <w:tc>
          <w:tcPr>
            <w:tcW w:w="2286" w:type="dxa"/>
            <w:gridSpan w:val="3"/>
            <w:shd w:val="clear" w:color="auto" w:fill="auto"/>
            <w:tcMar>
              <w:left w:w="28" w:type="dxa"/>
              <w:right w:w="28" w:type="dxa"/>
            </w:tcMar>
          </w:tcPr>
          <w:p w14:paraId="6444834E" w14:textId="77777777" w:rsidR="000D6979" w:rsidRPr="00F023F7" w:rsidRDefault="000D6979" w:rsidP="00091D72">
            <w:pPr>
              <w:spacing w:before="40" w:after="40"/>
              <w:jc w:val="left"/>
              <w:rPr>
                <w:noProof/>
                <w:sz w:val="22"/>
              </w:rPr>
            </w:pPr>
            <w:r w:rsidRPr="00F023F7">
              <w:rPr>
                <w:noProof/>
                <w:color w:val="000000"/>
                <w:sz w:val="22"/>
              </w:rPr>
              <w:t>17</w:t>
            </w:r>
            <w:r>
              <w:rPr>
                <w:noProof/>
                <w:color w:val="000000"/>
                <w:sz w:val="22"/>
              </w:rPr>
              <w:t xml:space="preserve"> b</w:t>
            </w:r>
            <w:r w:rsidRPr="00F023F7">
              <w:rPr>
                <w:noProof/>
                <w:color w:val="000000"/>
                <w:sz w:val="22"/>
              </w:rPr>
              <w:t>eta-</w:t>
            </w:r>
            <w:r>
              <w:rPr>
                <w:noProof/>
                <w:color w:val="000000"/>
                <w:sz w:val="22"/>
              </w:rPr>
              <w:t>e</w:t>
            </w:r>
            <w:r w:rsidRPr="00F023F7">
              <w:rPr>
                <w:noProof/>
                <w:color w:val="000000"/>
                <w:sz w:val="22"/>
              </w:rPr>
              <w:t>stradiol (E2)</w:t>
            </w:r>
          </w:p>
        </w:tc>
        <w:tc>
          <w:tcPr>
            <w:tcW w:w="1329" w:type="dxa"/>
            <w:gridSpan w:val="3"/>
            <w:shd w:val="clear" w:color="auto" w:fill="auto"/>
            <w:tcMar>
              <w:left w:w="28" w:type="dxa"/>
              <w:right w:w="28" w:type="dxa"/>
            </w:tcMar>
          </w:tcPr>
          <w:p w14:paraId="336E3721" w14:textId="77777777" w:rsidR="000D6979" w:rsidRPr="00F023F7" w:rsidRDefault="000D6979" w:rsidP="00091D72">
            <w:pPr>
              <w:spacing w:before="40" w:after="40"/>
              <w:jc w:val="left"/>
              <w:rPr>
                <w:noProof/>
                <w:sz w:val="22"/>
              </w:rPr>
            </w:pPr>
            <w:r w:rsidRPr="00F023F7">
              <w:rPr>
                <w:noProof/>
                <w:color w:val="000000"/>
                <w:sz w:val="22"/>
              </w:rPr>
              <w:t>Pharmaceuticals (Estrogenic hormones)</w:t>
            </w:r>
          </w:p>
        </w:tc>
        <w:tc>
          <w:tcPr>
            <w:tcW w:w="992" w:type="dxa"/>
            <w:gridSpan w:val="2"/>
            <w:shd w:val="clear" w:color="auto" w:fill="auto"/>
            <w:tcMar>
              <w:left w:w="28" w:type="dxa"/>
              <w:right w:w="28" w:type="dxa"/>
            </w:tcMar>
          </w:tcPr>
          <w:p w14:paraId="2645C721" w14:textId="77777777" w:rsidR="000D6979" w:rsidRPr="00F023F7" w:rsidRDefault="000D6979" w:rsidP="00091D72">
            <w:pPr>
              <w:spacing w:before="40" w:after="40"/>
              <w:jc w:val="left"/>
              <w:rPr>
                <w:noProof/>
                <w:sz w:val="22"/>
              </w:rPr>
            </w:pPr>
            <w:r w:rsidRPr="00F023F7">
              <w:rPr>
                <w:noProof/>
                <w:color w:val="000000"/>
                <w:sz w:val="22"/>
              </w:rPr>
              <w:t>50-28-2</w:t>
            </w:r>
          </w:p>
        </w:tc>
        <w:tc>
          <w:tcPr>
            <w:tcW w:w="1134" w:type="dxa"/>
          </w:tcPr>
          <w:p w14:paraId="5DF5042B" w14:textId="77777777" w:rsidR="000D6979" w:rsidRPr="00953BD0" w:rsidRDefault="000D6979" w:rsidP="00091D72">
            <w:pPr>
              <w:spacing w:before="40" w:after="40"/>
              <w:jc w:val="left"/>
              <w:rPr>
                <w:noProof/>
                <w:sz w:val="22"/>
              </w:rPr>
            </w:pPr>
            <w:r w:rsidRPr="00953BD0">
              <w:rPr>
                <w:noProof/>
                <w:color w:val="000000"/>
                <w:sz w:val="22"/>
              </w:rPr>
              <w:t>200-023-8</w:t>
            </w:r>
          </w:p>
        </w:tc>
        <w:tc>
          <w:tcPr>
            <w:tcW w:w="1279" w:type="dxa"/>
            <w:gridSpan w:val="2"/>
            <w:shd w:val="clear" w:color="auto" w:fill="auto"/>
            <w:tcMar>
              <w:left w:w="28" w:type="dxa"/>
              <w:right w:w="28" w:type="dxa"/>
            </w:tcMar>
          </w:tcPr>
          <w:p w14:paraId="1BADD4E4" w14:textId="77777777" w:rsidR="000D6979" w:rsidRPr="00F023F7" w:rsidRDefault="000D6979" w:rsidP="00091D72">
            <w:pPr>
              <w:spacing w:before="40" w:after="40"/>
              <w:jc w:val="left"/>
              <w:rPr>
                <w:noProof/>
                <w:sz w:val="22"/>
              </w:rPr>
            </w:pPr>
            <w:r w:rsidRPr="00F023F7">
              <w:rPr>
                <w:noProof/>
                <w:color w:val="000000"/>
                <w:sz w:val="22"/>
              </w:rPr>
              <w:t>0,00018</w:t>
            </w:r>
          </w:p>
        </w:tc>
        <w:tc>
          <w:tcPr>
            <w:tcW w:w="1279" w:type="dxa"/>
            <w:gridSpan w:val="2"/>
            <w:shd w:val="clear" w:color="auto" w:fill="auto"/>
            <w:tcMar>
              <w:left w:w="28" w:type="dxa"/>
              <w:right w:w="28" w:type="dxa"/>
            </w:tcMar>
          </w:tcPr>
          <w:p w14:paraId="76CCFE8C" w14:textId="77777777" w:rsidR="000D6979" w:rsidRPr="00F023F7" w:rsidRDefault="000D6979" w:rsidP="00091D72">
            <w:pPr>
              <w:spacing w:before="40" w:after="40"/>
              <w:jc w:val="left"/>
              <w:rPr>
                <w:noProof/>
                <w:sz w:val="22"/>
              </w:rPr>
            </w:pPr>
            <w:r w:rsidRPr="00F023F7">
              <w:rPr>
                <w:noProof/>
                <w:color w:val="000000"/>
                <w:sz w:val="22"/>
              </w:rPr>
              <w:t xml:space="preserve">9 </w:t>
            </w:r>
            <w:r>
              <w:rPr>
                <w:noProof/>
                <w:color w:val="000000"/>
                <w:sz w:val="22"/>
              </w:rPr>
              <w:t xml:space="preserve">× </w:t>
            </w:r>
            <w:r w:rsidRPr="00F023F7">
              <w:rPr>
                <w:noProof/>
                <w:color w:val="000000"/>
                <w:sz w:val="22"/>
              </w:rPr>
              <w:t>10</w:t>
            </w:r>
            <w:r w:rsidRPr="00F023F7">
              <w:rPr>
                <w:noProof/>
                <w:color w:val="000000"/>
                <w:sz w:val="22"/>
                <w:vertAlign w:val="superscript"/>
              </w:rPr>
              <w:t>-6</w:t>
            </w:r>
          </w:p>
        </w:tc>
        <w:tc>
          <w:tcPr>
            <w:tcW w:w="1278" w:type="dxa"/>
            <w:gridSpan w:val="2"/>
            <w:shd w:val="clear" w:color="auto" w:fill="auto"/>
            <w:tcMar>
              <w:left w:w="28" w:type="dxa"/>
              <w:right w:w="28" w:type="dxa"/>
            </w:tcMar>
          </w:tcPr>
          <w:p w14:paraId="314E4B41" w14:textId="77777777" w:rsidR="000D6979" w:rsidRPr="00F023F7" w:rsidRDefault="000D6979" w:rsidP="00091D72">
            <w:pPr>
              <w:spacing w:before="40" w:after="40"/>
              <w:jc w:val="left"/>
              <w:rPr>
                <w:noProof/>
                <w:sz w:val="22"/>
              </w:rPr>
            </w:pPr>
            <w:r w:rsidRPr="00F023F7">
              <w:rPr>
                <w:noProof/>
                <w:color w:val="000000"/>
                <w:sz w:val="22"/>
              </w:rPr>
              <w:t>not derived</w:t>
            </w:r>
          </w:p>
        </w:tc>
        <w:tc>
          <w:tcPr>
            <w:tcW w:w="1277" w:type="dxa"/>
            <w:gridSpan w:val="2"/>
            <w:shd w:val="clear" w:color="auto" w:fill="auto"/>
            <w:tcMar>
              <w:left w:w="28" w:type="dxa"/>
              <w:right w:w="28" w:type="dxa"/>
            </w:tcMar>
          </w:tcPr>
          <w:p w14:paraId="23A9C2F9" w14:textId="77777777" w:rsidR="000D6979" w:rsidRPr="00F023F7" w:rsidRDefault="000D6979" w:rsidP="00091D72">
            <w:pPr>
              <w:spacing w:before="40" w:after="40"/>
              <w:jc w:val="left"/>
              <w:rPr>
                <w:noProof/>
                <w:sz w:val="22"/>
              </w:rPr>
            </w:pPr>
            <w:r w:rsidRPr="00F023F7">
              <w:rPr>
                <w:noProof/>
                <w:color w:val="000000"/>
                <w:sz w:val="22"/>
              </w:rPr>
              <w:t>not derived</w:t>
            </w:r>
          </w:p>
        </w:tc>
        <w:tc>
          <w:tcPr>
            <w:tcW w:w="1136" w:type="dxa"/>
            <w:gridSpan w:val="2"/>
            <w:shd w:val="clear" w:color="auto" w:fill="auto"/>
            <w:tcMar>
              <w:left w:w="28" w:type="dxa"/>
              <w:right w:w="28" w:type="dxa"/>
            </w:tcMar>
          </w:tcPr>
          <w:p w14:paraId="42A99370"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7E8A0660"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10239726"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406A5376" w14:textId="77777777" w:rsidR="000D6979" w:rsidRPr="00D35B56" w:rsidRDefault="000D6979" w:rsidP="00091D72">
            <w:pPr>
              <w:spacing w:before="40" w:after="40"/>
              <w:jc w:val="left"/>
              <w:rPr>
                <w:noProof/>
                <w:color w:val="000000"/>
                <w:sz w:val="22"/>
              </w:rPr>
            </w:pPr>
          </w:p>
        </w:tc>
      </w:tr>
      <w:tr w:rsidR="000D6979" w:rsidRPr="00D35B56" w14:paraId="514EF04A" w14:textId="77777777" w:rsidTr="007558FF">
        <w:trPr>
          <w:gridBefore w:val="1"/>
          <w:wBefore w:w="12" w:type="dxa"/>
          <w:cantSplit/>
          <w:tblHeader/>
          <w:jc w:val="center"/>
        </w:trPr>
        <w:tc>
          <w:tcPr>
            <w:tcW w:w="651" w:type="dxa"/>
            <w:gridSpan w:val="3"/>
            <w:tcMar>
              <w:left w:w="28" w:type="dxa"/>
              <w:right w:w="28" w:type="dxa"/>
            </w:tcMar>
          </w:tcPr>
          <w:p w14:paraId="7ED81169" w14:textId="77777777" w:rsidR="000D6979" w:rsidRPr="00F023F7" w:rsidRDefault="000D6979" w:rsidP="00091D72">
            <w:pPr>
              <w:spacing w:before="40" w:after="40"/>
              <w:rPr>
                <w:noProof/>
                <w:sz w:val="22"/>
              </w:rPr>
            </w:pPr>
            <w:r w:rsidRPr="00F023F7">
              <w:rPr>
                <w:noProof/>
                <w:sz w:val="22"/>
              </w:rPr>
              <w:t>(48)</w:t>
            </w:r>
          </w:p>
        </w:tc>
        <w:tc>
          <w:tcPr>
            <w:tcW w:w="2286" w:type="dxa"/>
            <w:gridSpan w:val="3"/>
            <w:shd w:val="clear" w:color="auto" w:fill="auto"/>
            <w:tcMar>
              <w:left w:w="28" w:type="dxa"/>
              <w:right w:w="28" w:type="dxa"/>
            </w:tcMar>
          </w:tcPr>
          <w:p w14:paraId="4220F0EA" w14:textId="77777777" w:rsidR="000D6979" w:rsidRPr="00F023F7" w:rsidRDefault="000D6979" w:rsidP="00091D72">
            <w:pPr>
              <w:spacing w:before="40" w:after="40"/>
              <w:jc w:val="left"/>
              <w:rPr>
                <w:noProof/>
                <w:sz w:val="22"/>
              </w:rPr>
            </w:pPr>
            <w:r w:rsidRPr="00F023F7">
              <w:rPr>
                <w:noProof/>
                <w:color w:val="000000"/>
                <w:sz w:val="22"/>
              </w:rPr>
              <w:t>Acetamiprid</w:t>
            </w:r>
          </w:p>
        </w:tc>
        <w:tc>
          <w:tcPr>
            <w:tcW w:w="1329" w:type="dxa"/>
            <w:gridSpan w:val="3"/>
            <w:shd w:val="clear" w:color="auto" w:fill="auto"/>
            <w:tcMar>
              <w:left w:w="28" w:type="dxa"/>
              <w:right w:w="28" w:type="dxa"/>
            </w:tcMar>
          </w:tcPr>
          <w:p w14:paraId="04C71FF2" w14:textId="77777777" w:rsidR="000D6979" w:rsidRPr="00F023F7" w:rsidRDefault="000D6979" w:rsidP="00091D72">
            <w:pPr>
              <w:spacing w:before="40" w:after="40"/>
              <w:jc w:val="left"/>
              <w:rPr>
                <w:noProof/>
                <w:sz w:val="22"/>
              </w:rPr>
            </w:pPr>
            <w:r w:rsidRPr="00F023F7">
              <w:rPr>
                <w:noProof/>
                <w:color w:val="000000"/>
                <w:sz w:val="22"/>
              </w:rPr>
              <w:t xml:space="preserve">Neonicotinoid </w:t>
            </w:r>
            <w:r w:rsidRPr="00F023F7">
              <w:rPr>
                <w:noProof/>
                <w:sz w:val="22"/>
              </w:rPr>
              <w:t>pesticides</w:t>
            </w:r>
          </w:p>
        </w:tc>
        <w:tc>
          <w:tcPr>
            <w:tcW w:w="992" w:type="dxa"/>
            <w:gridSpan w:val="2"/>
            <w:shd w:val="clear" w:color="auto" w:fill="auto"/>
            <w:tcMar>
              <w:left w:w="28" w:type="dxa"/>
              <w:right w:w="28" w:type="dxa"/>
            </w:tcMar>
          </w:tcPr>
          <w:p w14:paraId="66213FB5" w14:textId="77777777" w:rsidR="000D6979" w:rsidRPr="00F023F7" w:rsidRDefault="000D6979" w:rsidP="00091D72">
            <w:pPr>
              <w:spacing w:before="40" w:after="40"/>
              <w:jc w:val="left"/>
              <w:rPr>
                <w:noProof/>
                <w:sz w:val="22"/>
              </w:rPr>
            </w:pPr>
            <w:r w:rsidRPr="00F023F7">
              <w:rPr>
                <w:noProof/>
                <w:color w:val="000000"/>
                <w:sz w:val="22"/>
              </w:rPr>
              <w:t>135410-20-7 / 160430-64-8</w:t>
            </w:r>
          </w:p>
        </w:tc>
        <w:tc>
          <w:tcPr>
            <w:tcW w:w="1134" w:type="dxa"/>
          </w:tcPr>
          <w:p w14:paraId="2495F6D2" w14:textId="77777777" w:rsidR="000D6979" w:rsidRPr="00953BD0" w:rsidRDefault="000D6979" w:rsidP="00091D72">
            <w:pPr>
              <w:spacing w:before="40" w:after="40"/>
              <w:jc w:val="left"/>
              <w:rPr>
                <w:noProof/>
                <w:sz w:val="22"/>
              </w:rPr>
            </w:pPr>
            <w:r>
              <w:rPr>
                <w:noProof/>
                <w:sz w:val="22"/>
              </w:rPr>
              <w:t>603-921-1</w:t>
            </w:r>
          </w:p>
        </w:tc>
        <w:tc>
          <w:tcPr>
            <w:tcW w:w="1279" w:type="dxa"/>
            <w:gridSpan w:val="2"/>
            <w:shd w:val="clear" w:color="auto" w:fill="auto"/>
            <w:tcMar>
              <w:left w:w="28" w:type="dxa"/>
              <w:right w:w="28" w:type="dxa"/>
            </w:tcMar>
          </w:tcPr>
          <w:p w14:paraId="282A97A1" w14:textId="77777777" w:rsidR="000D6979" w:rsidRPr="00F023F7" w:rsidRDefault="000D6979" w:rsidP="00091D72">
            <w:pPr>
              <w:spacing w:before="40" w:after="40"/>
              <w:jc w:val="left"/>
              <w:rPr>
                <w:noProof/>
                <w:sz w:val="22"/>
              </w:rPr>
            </w:pPr>
            <w:r w:rsidRPr="00F023F7">
              <w:rPr>
                <w:noProof/>
                <w:color w:val="000000"/>
                <w:sz w:val="22"/>
              </w:rPr>
              <w:t>0,037</w:t>
            </w:r>
          </w:p>
        </w:tc>
        <w:tc>
          <w:tcPr>
            <w:tcW w:w="1279" w:type="dxa"/>
            <w:gridSpan w:val="2"/>
            <w:shd w:val="clear" w:color="auto" w:fill="auto"/>
            <w:tcMar>
              <w:left w:w="28" w:type="dxa"/>
              <w:right w:w="28" w:type="dxa"/>
            </w:tcMar>
          </w:tcPr>
          <w:p w14:paraId="0507BDF4" w14:textId="77777777" w:rsidR="000D6979" w:rsidRPr="00F023F7" w:rsidRDefault="000D6979" w:rsidP="00091D72">
            <w:pPr>
              <w:spacing w:before="40" w:after="40"/>
              <w:jc w:val="left"/>
              <w:rPr>
                <w:noProof/>
                <w:sz w:val="22"/>
              </w:rPr>
            </w:pPr>
            <w:r w:rsidRPr="00F023F7">
              <w:rPr>
                <w:noProof/>
                <w:color w:val="000000"/>
                <w:sz w:val="22"/>
              </w:rPr>
              <w:t>0,0037</w:t>
            </w:r>
          </w:p>
        </w:tc>
        <w:tc>
          <w:tcPr>
            <w:tcW w:w="1278" w:type="dxa"/>
            <w:gridSpan w:val="2"/>
            <w:shd w:val="clear" w:color="auto" w:fill="auto"/>
            <w:tcMar>
              <w:left w:w="28" w:type="dxa"/>
              <w:right w:w="28" w:type="dxa"/>
            </w:tcMar>
          </w:tcPr>
          <w:p w14:paraId="150EF18A" w14:textId="77777777" w:rsidR="000D6979" w:rsidRPr="00F023F7" w:rsidRDefault="000D6979" w:rsidP="00091D72">
            <w:pPr>
              <w:spacing w:before="40" w:after="40"/>
              <w:jc w:val="left"/>
              <w:rPr>
                <w:noProof/>
                <w:sz w:val="22"/>
              </w:rPr>
            </w:pPr>
            <w:r w:rsidRPr="00F023F7">
              <w:rPr>
                <w:noProof/>
                <w:color w:val="000000"/>
                <w:sz w:val="22"/>
              </w:rPr>
              <w:t>0,16</w:t>
            </w:r>
          </w:p>
        </w:tc>
        <w:tc>
          <w:tcPr>
            <w:tcW w:w="1277" w:type="dxa"/>
            <w:gridSpan w:val="2"/>
            <w:shd w:val="clear" w:color="auto" w:fill="auto"/>
            <w:tcMar>
              <w:left w:w="28" w:type="dxa"/>
              <w:right w:w="28" w:type="dxa"/>
            </w:tcMar>
          </w:tcPr>
          <w:p w14:paraId="795501F0" w14:textId="77777777" w:rsidR="000D6979" w:rsidRPr="00F023F7" w:rsidRDefault="000D6979" w:rsidP="00091D72">
            <w:pPr>
              <w:spacing w:before="40" w:after="40"/>
              <w:jc w:val="left"/>
              <w:rPr>
                <w:noProof/>
                <w:sz w:val="22"/>
              </w:rPr>
            </w:pPr>
            <w:r w:rsidRPr="00F023F7">
              <w:rPr>
                <w:noProof/>
                <w:color w:val="000000"/>
                <w:sz w:val="22"/>
              </w:rPr>
              <w:t>0,016</w:t>
            </w:r>
          </w:p>
        </w:tc>
        <w:tc>
          <w:tcPr>
            <w:tcW w:w="1136" w:type="dxa"/>
            <w:gridSpan w:val="2"/>
            <w:shd w:val="clear" w:color="auto" w:fill="auto"/>
            <w:tcMar>
              <w:left w:w="28" w:type="dxa"/>
              <w:right w:w="28" w:type="dxa"/>
            </w:tcMar>
          </w:tcPr>
          <w:p w14:paraId="4D3846FA"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0307C927"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5CBC98F6"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4A44ED43" w14:textId="77777777" w:rsidR="000D6979" w:rsidRPr="00D35B56" w:rsidRDefault="000D6979" w:rsidP="00091D72">
            <w:pPr>
              <w:spacing w:before="40" w:after="40"/>
              <w:jc w:val="left"/>
              <w:rPr>
                <w:noProof/>
                <w:color w:val="000000"/>
                <w:sz w:val="22"/>
              </w:rPr>
            </w:pPr>
          </w:p>
        </w:tc>
      </w:tr>
      <w:tr w:rsidR="000D6979" w:rsidRPr="00D35B56" w14:paraId="6DC0429A" w14:textId="77777777" w:rsidTr="007558FF">
        <w:trPr>
          <w:gridBefore w:val="1"/>
          <w:wBefore w:w="12" w:type="dxa"/>
          <w:cantSplit/>
          <w:tblHeader/>
          <w:jc w:val="center"/>
        </w:trPr>
        <w:tc>
          <w:tcPr>
            <w:tcW w:w="651" w:type="dxa"/>
            <w:gridSpan w:val="3"/>
            <w:tcMar>
              <w:left w:w="28" w:type="dxa"/>
              <w:right w:w="28" w:type="dxa"/>
            </w:tcMar>
          </w:tcPr>
          <w:p w14:paraId="5C6535A0" w14:textId="77777777" w:rsidR="000D6979" w:rsidRPr="00F023F7" w:rsidRDefault="000D6979" w:rsidP="00091D72">
            <w:pPr>
              <w:spacing w:before="40" w:after="40"/>
              <w:rPr>
                <w:noProof/>
                <w:sz w:val="22"/>
              </w:rPr>
            </w:pPr>
            <w:r w:rsidRPr="00F023F7">
              <w:rPr>
                <w:noProof/>
                <w:sz w:val="22"/>
              </w:rPr>
              <w:t>(49)</w:t>
            </w:r>
          </w:p>
        </w:tc>
        <w:tc>
          <w:tcPr>
            <w:tcW w:w="2286" w:type="dxa"/>
            <w:gridSpan w:val="3"/>
            <w:shd w:val="clear" w:color="auto" w:fill="auto"/>
            <w:tcMar>
              <w:left w:w="28" w:type="dxa"/>
              <w:right w:w="28" w:type="dxa"/>
            </w:tcMar>
          </w:tcPr>
          <w:p w14:paraId="31C726CC" w14:textId="77777777" w:rsidR="000D6979" w:rsidRPr="00F023F7" w:rsidRDefault="000D6979" w:rsidP="00091D72">
            <w:pPr>
              <w:spacing w:before="40" w:after="40"/>
              <w:jc w:val="left"/>
              <w:rPr>
                <w:noProof/>
                <w:sz w:val="22"/>
              </w:rPr>
            </w:pPr>
            <w:r w:rsidRPr="00F023F7">
              <w:rPr>
                <w:noProof/>
                <w:color w:val="000000"/>
                <w:sz w:val="22"/>
              </w:rPr>
              <w:t>Azithromycin</w:t>
            </w:r>
          </w:p>
        </w:tc>
        <w:tc>
          <w:tcPr>
            <w:tcW w:w="1329" w:type="dxa"/>
            <w:gridSpan w:val="3"/>
            <w:shd w:val="clear" w:color="auto" w:fill="auto"/>
            <w:tcMar>
              <w:left w:w="28" w:type="dxa"/>
              <w:right w:w="28" w:type="dxa"/>
            </w:tcMar>
          </w:tcPr>
          <w:p w14:paraId="40283AA0" w14:textId="77777777" w:rsidR="000D6979" w:rsidRPr="00F023F7" w:rsidRDefault="000D6979" w:rsidP="00091D72">
            <w:pPr>
              <w:spacing w:before="40" w:after="40"/>
              <w:jc w:val="left"/>
              <w:rPr>
                <w:noProof/>
                <w:sz w:val="22"/>
              </w:rPr>
            </w:pPr>
            <w:r w:rsidRPr="00F023F7">
              <w:rPr>
                <w:noProof/>
                <w:color w:val="000000"/>
                <w:sz w:val="22"/>
              </w:rPr>
              <w:t>Pharmaceuticals (Macrolide</w:t>
            </w:r>
            <w:r>
              <w:rPr>
                <w:noProof/>
                <w:color w:val="000000"/>
                <w:sz w:val="22"/>
              </w:rPr>
              <w:t xml:space="preserve"> </w:t>
            </w:r>
            <w:r w:rsidRPr="00F023F7">
              <w:rPr>
                <w:noProof/>
                <w:color w:val="000000"/>
                <w:sz w:val="22"/>
              </w:rPr>
              <w:t>antibiotics)</w:t>
            </w:r>
          </w:p>
        </w:tc>
        <w:tc>
          <w:tcPr>
            <w:tcW w:w="992" w:type="dxa"/>
            <w:gridSpan w:val="2"/>
            <w:shd w:val="clear" w:color="auto" w:fill="auto"/>
            <w:tcMar>
              <w:left w:w="28" w:type="dxa"/>
              <w:right w:w="28" w:type="dxa"/>
            </w:tcMar>
          </w:tcPr>
          <w:p w14:paraId="625DCFC9" w14:textId="77777777" w:rsidR="000D6979" w:rsidRPr="00F023F7" w:rsidRDefault="000D6979" w:rsidP="00091D72">
            <w:pPr>
              <w:spacing w:before="40" w:after="40"/>
              <w:jc w:val="left"/>
              <w:rPr>
                <w:noProof/>
                <w:sz w:val="22"/>
              </w:rPr>
            </w:pPr>
            <w:r w:rsidRPr="00F023F7">
              <w:rPr>
                <w:noProof/>
                <w:color w:val="000000"/>
                <w:sz w:val="22"/>
              </w:rPr>
              <w:t>83905-01-5</w:t>
            </w:r>
          </w:p>
        </w:tc>
        <w:tc>
          <w:tcPr>
            <w:tcW w:w="1134" w:type="dxa"/>
          </w:tcPr>
          <w:p w14:paraId="43F92CAF" w14:textId="77777777" w:rsidR="000D6979" w:rsidRPr="00953BD0" w:rsidRDefault="000D6979" w:rsidP="00091D72">
            <w:pPr>
              <w:spacing w:before="40" w:after="40"/>
              <w:jc w:val="left"/>
              <w:rPr>
                <w:noProof/>
                <w:sz w:val="22"/>
              </w:rPr>
            </w:pPr>
            <w:r>
              <w:rPr>
                <w:noProof/>
                <w:sz w:val="22"/>
              </w:rPr>
              <w:t>617-500-5</w:t>
            </w:r>
          </w:p>
        </w:tc>
        <w:tc>
          <w:tcPr>
            <w:tcW w:w="1279" w:type="dxa"/>
            <w:gridSpan w:val="2"/>
            <w:shd w:val="clear" w:color="auto" w:fill="auto"/>
            <w:tcMar>
              <w:left w:w="28" w:type="dxa"/>
              <w:right w:w="28" w:type="dxa"/>
            </w:tcMar>
          </w:tcPr>
          <w:p w14:paraId="4934072C" w14:textId="77777777" w:rsidR="000D6979" w:rsidRPr="00F023F7" w:rsidRDefault="000D6979" w:rsidP="00091D72">
            <w:pPr>
              <w:spacing w:before="40" w:after="40"/>
              <w:jc w:val="left"/>
              <w:rPr>
                <w:noProof/>
                <w:sz w:val="22"/>
              </w:rPr>
            </w:pPr>
            <w:r w:rsidRPr="00F023F7">
              <w:rPr>
                <w:noProof/>
                <w:color w:val="000000"/>
                <w:sz w:val="22"/>
              </w:rPr>
              <w:t>0,019</w:t>
            </w:r>
          </w:p>
        </w:tc>
        <w:tc>
          <w:tcPr>
            <w:tcW w:w="1279" w:type="dxa"/>
            <w:gridSpan w:val="2"/>
            <w:shd w:val="clear" w:color="auto" w:fill="auto"/>
            <w:tcMar>
              <w:left w:w="28" w:type="dxa"/>
              <w:right w:w="28" w:type="dxa"/>
            </w:tcMar>
          </w:tcPr>
          <w:p w14:paraId="6C03F567" w14:textId="77777777" w:rsidR="000D6979" w:rsidRPr="00F023F7" w:rsidRDefault="000D6979" w:rsidP="00091D72">
            <w:pPr>
              <w:spacing w:before="40" w:after="40"/>
              <w:jc w:val="left"/>
              <w:rPr>
                <w:noProof/>
                <w:sz w:val="22"/>
              </w:rPr>
            </w:pPr>
            <w:r w:rsidRPr="00F023F7">
              <w:rPr>
                <w:noProof/>
                <w:color w:val="000000"/>
                <w:sz w:val="22"/>
              </w:rPr>
              <w:t>0,0019</w:t>
            </w:r>
          </w:p>
        </w:tc>
        <w:tc>
          <w:tcPr>
            <w:tcW w:w="1278" w:type="dxa"/>
            <w:gridSpan w:val="2"/>
            <w:shd w:val="clear" w:color="auto" w:fill="auto"/>
            <w:tcMar>
              <w:left w:w="28" w:type="dxa"/>
              <w:right w:w="28" w:type="dxa"/>
            </w:tcMar>
          </w:tcPr>
          <w:p w14:paraId="6EEA6920" w14:textId="77777777" w:rsidR="000D6979" w:rsidRPr="00F023F7" w:rsidRDefault="000D6979" w:rsidP="00091D72">
            <w:pPr>
              <w:spacing w:before="40" w:after="40"/>
              <w:jc w:val="left"/>
              <w:rPr>
                <w:noProof/>
                <w:sz w:val="22"/>
              </w:rPr>
            </w:pPr>
            <w:r w:rsidRPr="00F023F7">
              <w:rPr>
                <w:noProof/>
                <w:color w:val="000000"/>
                <w:sz w:val="22"/>
              </w:rPr>
              <w:t>0,18</w:t>
            </w:r>
          </w:p>
        </w:tc>
        <w:tc>
          <w:tcPr>
            <w:tcW w:w="1277" w:type="dxa"/>
            <w:gridSpan w:val="2"/>
            <w:shd w:val="clear" w:color="auto" w:fill="auto"/>
            <w:tcMar>
              <w:left w:w="28" w:type="dxa"/>
              <w:right w:w="28" w:type="dxa"/>
            </w:tcMar>
          </w:tcPr>
          <w:p w14:paraId="31CFE271" w14:textId="77777777" w:rsidR="000D6979" w:rsidRPr="00F023F7" w:rsidRDefault="000D6979" w:rsidP="00091D72">
            <w:pPr>
              <w:spacing w:before="40" w:after="40"/>
              <w:jc w:val="left"/>
              <w:rPr>
                <w:noProof/>
                <w:sz w:val="22"/>
              </w:rPr>
            </w:pPr>
            <w:r w:rsidRPr="00F023F7">
              <w:rPr>
                <w:noProof/>
                <w:color w:val="000000"/>
                <w:sz w:val="22"/>
              </w:rPr>
              <w:t>0,018</w:t>
            </w:r>
          </w:p>
        </w:tc>
        <w:tc>
          <w:tcPr>
            <w:tcW w:w="1136" w:type="dxa"/>
            <w:gridSpan w:val="2"/>
            <w:shd w:val="clear" w:color="auto" w:fill="auto"/>
            <w:tcMar>
              <w:left w:w="28" w:type="dxa"/>
              <w:right w:w="28" w:type="dxa"/>
            </w:tcMar>
          </w:tcPr>
          <w:p w14:paraId="0F2EDF99"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14449C31" w14:textId="77777777" w:rsidR="000D6979" w:rsidRPr="00F023F7" w:rsidRDefault="000D6979" w:rsidP="00091D72">
            <w:pPr>
              <w:spacing w:before="40" w:after="40"/>
              <w:jc w:val="left"/>
              <w:rPr>
                <w:noProof/>
                <w:sz w:val="22"/>
              </w:rPr>
            </w:pPr>
          </w:p>
        </w:tc>
        <w:tc>
          <w:tcPr>
            <w:tcW w:w="1153" w:type="dxa"/>
            <w:gridSpan w:val="2"/>
            <w:tcMar>
              <w:left w:w="28" w:type="dxa"/>
              <w:right w:w="28" w:type="dxa"/>
            </w:tcMar>
          </w:tcPr>
          <w:p w14:paraId="2728D2B4" w14:textId="77777777" w:rsidR="000D6979" w:rsidRPr="00F023F7" w:rsidRDefault="000D6979" w:rsidP="00091D72">
            <w:pPr>
              <w:spacing w:before="40" w:after="40"/>
              <w:jc w:val="left"/>
              <w:rPr>
                <w:noProof/>
                <w:sz w:val="22"/>
              </w:rPr>
            </w:pPr>
          </w:p>
        </w:tc>
        <w:tc>
          <w:tcPr>
            <w:tcW w:w="970" w:type="dxa"/>
            <w:tcMar>
              <w:left w:w="28" w:type="dxa"/>
              <w:right w:w="28" w:type="dxa"/>
            </w:tcMar>
          </w:tcPr>
          <w:p w14:paraId="64280121" w14:textId="77777777" w:rsidR="000D6979" w:rsidRPr="00D35B56" w:rsidRDefault="000D6979" w:rsidP="00091D72">
            <w:pPr>
              <w:spacing w:before="40" w:after="40"/>
              <w:jc w:val="left"/>
              <w:rPr>
                <w:noProof/>
                <w:sz w:val="22"/>
              </w:rPr>
            </w:pPr>
            <w:r>
              <w:rPr>
                <w:noProof/>
                <w:sz w:val="22"/>
              </w:rPr>
              <w:t>X</w:t>
            </w:r>
          </w:p>
        </w:tc>
      </w:tr>
      <w:tr w:rsidR="000D6979" w:rsidRPr="00D35B56" w14:paraId="5015F0AF" w14:textId="77777777" w:rsidTr="007558FF">
        <w:trPr>
          <w:gridBefore w:val="1"/>
          <w:wBefore w:w="12" w:type="dxa"/>
          <w:cantSplit/>
          <w:tblHeader/>
          <w:jc w:val="center"/>
        </w:trPr>
        <w:tc>
          <w:tcPr>
            <w:tcW w:w="651" w:type="dxa"/>
            <w:gridSpan w:val="3"/>
            <w:tcMar>
              <w:left w:w="28" w:type="dxa"/>
              <w:right w:w="28" w:type="dxa"/>
            </w:tcMar>
          </w:tcPr>
          <w:p w14:paraId="03C7F234" w14:textId="77777777" w:rsidR="000D6979" w:rsidRPr="00F023F7" w:rsidRDefault="000D6979" w:rsidP="00091D72">
            <w:pPr>
              <w:spacing w:before="40" w:after="40"/>
              <w:rPr>
                <w:noProof/>
                <w:sz w:val="22"/>
              </w:rPr>
            </w:pPr>
            <w:r w:rsidRPr="00F023F7">
              <w:rPr>
                <w:noProof/>
                <w:sz w:val="22"/>
              </w:rPr>
              <w:t>(50)</w:t>
            </w:r>
          </w:p>
        </w:tc>
        <w:tc>
          <w:tcPr>
            <w:tcW w:w="2286" w:type="dxa"/>
            <w:gridSpan w:val="3"/>
            <w:shd w:val="clear" w:color="auto" w:fill="auto"/>
            <w:tcMar>
              <w:left w:w="28" w:type="dxa"/>
              <w:right w:w="28" w:type="dxa"/>
            </w:tcMar>
          </w:tcPr>
          <w:p w14:paraId="28A369DE" w14:textId="77777777" w:rsidR="000D6979" w:rsidRPr="00F023F7" w:rsidRDefault="000D6979" w:rsidP="00091D72">
            <w:pPr>
              <w:spacing w:before="40" w:after="40"/>
              <w:jc w:val="left"/>
              <w:rPr>
                <w:noProof/>
                <w:sz w:val="22"/>
              </w:rPr>
            </w:pPr>
            <w:r w:rsidRPr="00F023F7">
              <w:rPr>
                <w:noProof/>
                <w:color w:val="000000"/>
                <w:sz w:val="22"/>
              </w:rPr>
              <w:t>Bifenthrin</w:t>
            </w:r>
          </w:p>
        </w:tc>
        <w:tc>
          <w:tcPr>
            <w:tcW w:w="1329" w:type="dxa"/>
            <w:gridSpan w:val="3"/>
            <w:shd w:val="clear" w:color="auto" w:fill="auto"/>
            <w:tcMar>
              <w:left w:w="28" w:type="dxa"/>
              <w:right w:w="28" w:type="dxa"/>
            </w:tcMar>
          </w:tcPr>
          <w:p w14:paraId="20212D3C" w14:textId="77777777" w:rsidR="000D6979" w:rsidRPr="00F023F7" w:rsidRDefault="000D6979" w:rsidP="00091D72">
            <w:pPr>
              <w:spacing w:before="40" w:after="40"/>
              <w:jc w:val="left"/>
              <w:rPr>
                <w:noProof/>
                <w:sz w:val="22"/>
              </w:rPr>
            </w:pPr>
            <w:r w:rsidRPr="00F023F7">
              <w:rPr>
                <w:noProof/>
                <w:color w:val="000000"/>
                <w:sz w:val="22"/>
              </w:rPr>
              <w:t xml:space="preserve">Pyrethroid </w:t>
            </w:r>
            <w:r w:rsidRPr="00F023F7">
              <w:rPr>
                <w:noProof/>
                <w:sz w:val="22"/>
              </w:rPr>
              <w:t>pesticides</w:t>
            </w:r>
          </w:p>
        </w:tc>
        <w:tc>
          <w:tcPr>
            <w:tcW w:w="992" w:type="dxa"/>
            <w:gridSpan w:val="2"/>
            <w:shd w:val="clear" w:color="auto" w:fill="auto"/>
            <w:tcMar>
              <w:left w:w="28" w:type="dxa"/>
              <w:right w:w="28" w:type="dxa"/>
            </w:tcMar>
          </w:tcPr>
          <w:p w14:paraId="33D12A7E" w14:textId="77777777" w:rsidR="000D6979" w:rsidRPr="00F023F7" w:rsidRDefault="000D6979" w:rsidP="00091D72">
            <w:pPr>
              <w:spacing w:before="40" w:after="40"/>
              <w:jc w:val="left"/>
              <w:rPr>
                <w:noProof/>
                <w:sz w:val="22"/>
              </w:rPr>
            </w:pPr>
            <w:r w:rsidRPr="00F023F7">
              <w:rPr>
                <w:noProof/>
                <w:color w:val="000000"/>
                <w:sz w:val="22"/>
              </w:rPr>
              <w:t>82657-04-3</w:t>
            </w:r>
          </w:p>
        </w:tc>
        <w:tc>
          <w:tcPr>
            <w:tcW w:w="1134" w:type="dxa"/>
          </w:tcPr>
          <w:p w14:paraId="7A57F97D" w14:textId="77777777" w:rsidR="000D6979" w:rsidRPr="00953BD0" w:rsidRDefault="000D6979" w:rsidP="00091D72">
            <w:pPr>
              <w:spacing w:before="40" w:after="40"/>
              <w:jc w:val="left"/>
              <w:rPr>
                <w:noProof/>
                <w:sz w:val="22"/>
              </w:rPr>
            </w:pPr>
            <w:r>
              <w:rPr>
                <w:noProof/>
                <w:sz w:val="22"/>
              </w:rPr>
              <w:t>617-373-6</w:t>
            </w:r>
          </w:p>
        </w:tc>
        <w:tc>
          <w:tcPr>
            <w:tcW w:w="1279" w:type="dxa"/>
            <w:gridSpan w:val="2"/>
            <w:shd w:val="clear" w:color="auto" w:fill="auto"/>
            <w:tcMar>
              <w:left w:w="28" w:type="dxa"/>
              <w:right w:w="28" w:type="dxa"/>
            </w:tcMar>
          </w:tcPr>
          <w:p w14:paraId="1C0B28D3" w14:textId="77777777" w:rsidR="000D6979" w:rsidRPr="00F023F7" w:rsidRDefault="000D6979" w:rsidP="00091D72">
            <w:pPr>
              <w:spacing w:before="40" w:after="40"/>
              <w:jc w:val="left"/>
              <w:rPr>
                <w:noProof/>
                <w:sz w:val="22"/>
              </w:rPr>
            </w:pPr>
            <w:r w:rsidRPr="00F023F7">
              <w:rPr>
                <w:noProof/>
                <w:color w:val="000000"/>
                <w:sz w:val="22"/>
              </w:rPr>
              <w:t xml:space="preserve">9,5 </w:t>
            </w:r>
            <w:r>
              <w:rPr>
                <w:noProof/>
                <w:color w:val="000000"/>
                <w:sz w:val="22"/>
              </w:rPr>
              <w:t xml:space="preserve">× </w:t>
            </w:r>
            <w:r w:rsidRPr="00F023F7">
              <w:rPr>
                <w:noProof/>
                <w:color w:val="000000"/>
                <w:sz w:val="22"/>
              </w:rPr>
              <w:t>10</w:t>
            </w:r>
            <w:r w:rsidRPr="00F023F7">
              <w:rPr>
                <w:noProof/>
                <w:color w:val="000000"/>
                <w:sz w:val="22"/>
                <w:vertAlign w:val="superscript"/>
              </w:rPr>
              <w:t>-5</w:t>
            </w:r>
          </w:p>
        </w:tc>
        <w:tc>
          <w:tcPr>
            <w:tcW w:w="1279" w:type="dxa"/>
            <w:gridSpan w:val="2"/>
            <w:shd w:val="clear" w:color="auto" w:fill="auto"/>
            <w:tcMar>
              <w:left w:w="28" w:type="dxa"/>
              <w:right w:w="28" w:type="dxa"/>
            </w:tcMar>
          </w:tcPr>
          <w:p w14:paraId="7329D63B" w14:textId="77777777" w:rsidR="000D6979" w:rsidRPr="00F023F7" w:rsidRDefault="000D6979" w:rsidP="00091D72">
            <w:pPr>
              <w:spacing w:before="40" w:after="40"/>
              <w:jc w:val="left"/>
              <w:rPr>
                <w:noProof/>
                <w:sz w:val="22"/>
              </w:rPr>
            </w:pPr>
            <w:r w:rsidRPr="00F023F7">
              <w:rPr>
                <w:noProof/>
                <w:color w:val="000000"/>
                <w:sz w:val="22"/>
              </w:rPr>
              <w:t xml:space="preserve">9,5 </w:t>
            </w:r>
            <w:r>
              <w:rPr>
                <w:noProof/>
                <w:color w:val="000000"/>
                <w:sz w:val="22"/>
              </w:rPr>
              <w:t xml:space="preserve">× </w:t>
            </w:r>
            <w:r w:rsidRPr="00F023F7">
              <w:rPr>
                <w:noProof/>
                <w:color w:val="000000"/>
                <w:sz w:val="22"/>
              </w:rPr>
              <w:t>10</w:t>
            </w:r>
            <w:r w:rsidRPr="00F023F7">
              <w:rPr>
                <w:noProof/>
                <w:color w:val="000000"/>
                <w:sz w:val="22"/>
                <w:vertAlign w:val="superscript"/>
              </w:rPr>
              <w:t>-6</w:t>
            </w:r>
          </w:p>
        </w:tc>
        <w:tc>
          <w:tcPr>
            <w:tcW w:w="1278" w:type="dxa"/>
            <w:gridSpan w:val="2"/>
            <w:shd w:val="clear" w:color="auto" w:fill="auto"/>
            <w:tcMar>
              <w:left w:w="28" w:type="dxa"/>
              <w:right w:w="28" w:type="dxa"/>
            </w:tcMar>
          </w:tcPr>
          <w:p w14:paraId="270C7C63" w14:textId="77777777" w:rsidR="000D6979" w:rsidRPr="00F023F7" w:rsidRDefault="000D6979" w:rsidP="00091D72">
            <w:pPr>
              <w:spacing w:before="40" w:after="40"/>
              <w:jc w:val="left"/>
              <w:rPr>
                <w:noProof/>
                <w:sz w:val="22"/>
              </w:rPr>
            </w:pPr>
            <w:r w:rsidRPr="00F023F7">
              <w:rPr>
                <w:noProof/>
                <w:color w:val="000000"/>
                <w:sz w:val="22"/>
              </w:rPr>
              <w:t>0,011</w:t>
            </w:r>
          </w:p>
        </w:tc>
        <w:tc>
          <w:tcPr>
            <w:tcW w:w="1277" w:type="dxa"/>
            <w:gridSpan w:val="2"/>
            <w:shd w:val="clear" w:color="auto" w:fill="auto"/>
            <w:tcMar>
              <w:left w:w="28" w:type="dxa"/>
              <w:right w:w="28" w:type="dxa"/>
            </w:tcMar>
          </w:tcPr>
          <w:p w14:paraId="250CAB9F" w14:textId="77777777" w:rsidR="000D6979" w:rsidRPr="00F023F7" w:rsidRDefault="000D6979" w:rsidP="00091D72">
            <w:pPr>
              <w:spacing w:before="40" w:after="40"/>
              <w:jc w:val="left"/>
              <w:rPr>
                <w:noProof/>
                <w:sz w:val="22"/>
              </w:rPr>
            </w:pPr>
            <w:r w:rsidRPr="00F023F7">
              <w:rPr>
                <w:noProof/>
                <w:color w:val="000000"/>
                <w:sz w:val="22"/>
              </w:rPr>
              <w:t>0,001</w:t>
            </w:r>
          </w:p>
        </w:tc>
        <w:tc>
          <w:tcPr>
            <w:tcW w:w="1136" w:type="dxa"/>
            <w:gridSpan w:val="2"/>
            <w:shd w:val="clear" w:color="auto" w:fill="auto"/>
            <w:tcMar>
              <w:left w:w="28" w:type="dxa"/>
              <w:right w:w="28" w:type="dxa"/>
            </w:tcMar>
          </w:tcPr>
          <w:p w14:paraId="7220BB70"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6CC3BF3B"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2C8C2AE7" w14:textId="77777777" w:rsidR="000D6979" w:rsidRPr="00A82E8B" w:rsidRDefault="000D6979" w:rsidP="00091D72">
            <w:pPr>
              <w:spacing w:before="40" w:after="40"/>
              <w:jc w:val="left"/>
              <w:rPr>
                <w:noProof/>
                <w:color w:val="000000"/>
                <w:sz w:val="22"/>
                <w:highlight w:val="yellow"/>
              </w:rPr>
            </w:pPr>
          </w:p>
        </w:tc>
        <w:tc>
          <w:tcPr>
            <w:tcW w:w="970" w:type="dxa"/>
            <w:tcMar>
              <w:left w:w="28" w:type="dxa"/>
              <w:right w:w="28" w:type="dxa"/>
            </w:tcMar>
          </w:tcPr>
          <w:p w14:paraId="1856AC1F" w14:textId="77777777" w:rsidR="000D6979" w:rsidRPr="00D35B56" w:rsidRDefault="000D6979" w:rsidP="00091D72">
            <w:pPr>
              <w:spacing w:before="40" w:after="40"/>
              <w:jc w:val="left"/>
              <w:rPr>
                <w:noProof/>
                <w:color w:val="000000"/>
                <w:sz w:val="22"/>
              </w:rPr>
            </w:pPr>
            <w:r>
              <w:rPr>
                <w:noProof/>
                <w:sz w:val="22"/>
              </w:rPr>
              <w:t>X</w:t>
            </w:r>
          </w:p>
        </w:tc>
      </w:tr>
      <w:tr w:rsidR="000D6979" w:rsidRPr="00D35B56" w14:paraId="26F96154" w14:textId="77777777" w:rsidTr="007558FF">
        <w:trPr>
          <w:gridBefore w:val="1"/>
          <w:wBefore w:w="12" w:type="dxa"/>
          <w:cantSplit/>
          <w:tblHeader/>
          <w:jc w:val="center"/>
        </w:trPr>
        <w:tc>
          <w:tcPr>
            <w:tcW w:w="651" w:type="dxa"/>
            <w:gridSpan w:val="3"/>
            <w:tcMar>
              <w:left w:w="28" w:type="dxa"/>
              <w:right w:w="28" w:type="dxa"/>
            </w:tcMar>
          </w:tcPr>
          <w:p w14:paraId="74BF5817" w14:textId="77777777" w:rsidR="000D6979" w:rsidRPr="00A82E8B" w:rsidRDefault="000D6979" w:rsidP="00091D72">
            <w:pPr>
              <w:keepNext/>
              <w:spacing w:before="40" w:after="40"/>
              <w:rPr>
                <w:noProof/>
                <w:sz w:val="22"/>
              </w:rPr>
            </w:pPr>
            <w:r w:rsidRPr="00A82E8B">
              <w:rPr>
                <w:noProof/>
                <w:sz w:val="22"/>
              </w:rPr>
              <w:t>(51)</w:t>
            </w:r>
          </w:p>
        </w:tc>
        <w:tc>
          <w:tcPr>
            <w:tcW w:w="2286" w:type="dxa"/>
            <w:gridSpan w:val="3"/>
            <w:shd w:val="clear" w:color="auto" w:fill="auto"/>
            <w:tcMar>
              <w:left w:w="28" w:type="dxa"/>
              <w:right w:w="28" w:type="dxa"/>
            </w:tcMar>
          </w:tcPr>
          <w:p w14:paraId="6BA3677C" w14:textId="77777777" w:rsidR="000D6979" w:rsidRPr="00A82E8B" w:rsidRDefault="000D6979" w:rsidP="00091D72">
            <w:pPr>
              <w:keepNext/>
              <w:spacing w:before="40" w:after="40"/>
              <w:jc w:val="left"/>
              <w:rPr>
                <w:noProof/>
                <w:sz w:val="22"/>
              </w:rPr>
            </w:pPr>
            <w:r w:rsidRPr="00A82E8B">
              <w:rPr>
                <w:noProof/>
                <w:color w:val="000000"/>
                <w:sz w:val="22"/>
              </w:rPr>
              <w:t>Bisphenol-A (BPA)</w:t>
            </w:r>
          </w:p>
        </w:tc>
        <w:tc>
          <w:tcPr>
            <w:tcW w:w="1329" w:type="dxa"/>
            <w:gridSpan w:val="3"/>
            <w:shd w:val="clear" w:color="auto" w:fill="auto"/>
            <w:tcMar>
              <w:left w:w="28" w:type="dxa"/>
              <w:right w:w="28" w:type="dxa"/>
            </w:tcMar>
          </w:tcPr>
          <w:p w14:paraId="76C5E712" w14:textId="77777777" w:rsidR="000D6979" w:rsidRPr="00A82E8B" w:rsidRDefault="000D6979" w:rsidP="00091D72">
            <w:pPr>
              <w:keepNext/>
              <w:spacing w:before="40" w:after="40"/>
              <w:jc w:val="left"/>
              <w:rPr>
                <w:noProof/>
                <w:sz w:val="22"/>
              </w:rPr>
            </w:pPr>
            <w:r w:rsidRPr="00A82E8B">
              <w:rPr>
                <w:noProof/>
                <w:color w:val="000000"/>
                <w:sz w:val="22"/>
              </w:rPr>
              <w:t>Industrial substances</w:t>
            </w:r>
          </w:p>
        </w:tc>
        <w:tc>
          <w:tcPr>
            <w:tcW w:w="992" w:type="dxa"/>
            <w:gridSpan w:val="2"/>
            <w:shd w:val="clear" w:color="auto" w:fill="auto"/>
            <w:tcMar>
              <w:left w:w="28" w:type="dxa"/>
              <w:right w:w="28" w:type="dxa"/>
            </w:tcMar>
          </w:tcPr>
          <w:p w14:paraId="213E9474" w14:textId="77777777" w:rsidR="000D6979" w:rsidRPr="00A82E8B" w:rsidRDefault="000D6979" w:rsidP="00091D72">
            <w:pPr>
              <w:keepNext/>
              <w:spacing w:before="40" w:after="40"/>
              <w:jc w:val="left"/>
              <w:rPr>
                <w:noProof/>
                <w:sz w:val="22"/>
              </w:rPr>
            </w:pPr>
            <w:r w:rsidRPr="00A82E8B">
              <w:rPr>
                <w:noProof/>
                <w:color w:val="000000"/>
                <w:sz w:val="22"/>
              </w:rPr>
              <w:t>80-05-7</w:t>
            </w:r>
          </w:p>
        </w:tc>
        <w:tc>
          <w:tcPr>
            <w:tcW w:w="1134" w:type="dxa"/>
          </w:tcPr>
          <w:p w14:paraId="78D1E3CE" w14:textId="77777777" w:rsidR="000D6979" w:rsidRPr="00A82E8B" w:rsidDel="00E110E0" w:rsidRDefault="000D6979" w:rsidP="00091D72">
            <w:pPr>
              <w:keepNext/>
              <w:spacing w:before="40" w:after="40"/>
              <w:jc w:val="left"/>
              <w:rPr>
                <w:noProof/>
                <w:sz w:val="22"/>
              </w:rPr>
            </w:pPr>
            <w:r w:rsidRPr="00A82E8B">
              <w:rPr>
                <w:noProof/>
                <w:color w:val="000000"/>
                <w:sz w:val="22"/>
              </w:rPr>
              <w:t>201-245-8</w:t>
            </w:r>
          </w:p>
        </w:tc>
        <w:tc>
          <w:tcPr>
            <w:tcW w:w="1279" w:type="dxa"/>
            <w:gridSpan w:val="2"/>
            <w:shd w:val="clear" w:color="auto" w:fill="auto"/>
            <w:tcMar>
              <w:left w:w="28" w:type="dxa"/>
              <w:right w:w="28" w:type="dxa"/>
            </w:tcMar>
          </w:tcPr>
          <w:p w14:paraId="271D427C" w14:textId="0E5EAAEB" w:rsidR="001A4A15" w:rsidRPr="00A82E8B" w:rsidRDefault="00CC3131">
            <w:pPr>
              <w:keepNext/>
              <w:spacing w:before="40" w:after="40"/>
              <w:jc w:val="left"/>
              <w:rPr>
                <w:noProof/>
                <w:sz w:val="22"/>
              </w:rPr>
            </w:pPr>
            <w:r>
              <w:rPr>
                <w:noProof/>
                <w:color w:val="000000"/>
                <w:sz w:val="22"/>
              </w:rPr>
              <w:t>3</w:t>
            </w:r>
            <w:r w:rsidRPr="00F023F7">
              <w:rPr>
                <w:noProof/>
                <w:color w:val="000000"/>
                <w:sz w:val="22"/>
              </w:rPr>
              <w:t>,</w:t>
            </w:r>
            <w:r>
              <w:rPr>
                <w:noProof/>
                <w:color w:val="000000"/>
                <w:sz w:val="22"/>
              </w:rPr>
              <w:t>4</w:t>
            </w:r>
            <w:r w:rsidRPr="00F023F7">
              <w:rPr>
                <w:noProof/>
                <w:color w:val="000000"/>
                <w:sz w:val="22"/>
              </w:rPr>
              <w:t xml:space="preserve"> </w:t>
            </w:r>
            <w:r>
              <w:rPr>
                <w:noProof/>
                <w:color w:val="000000"/>
                <w:sz w:val="22"/>
              </w:rPr>
              <w:t xml:space="preserve">× </w:t>
            </w:r>
            <w:r w:rsidRPr="00F023F7">
              <w:rPr>
                <w:noProof/>
                <w:color w:val="000000"/>
                <w:sz w:val="22"/>
              </w:rPr>
              <w:t>10</w:t>
            </w:r>
            <w:r w:rsidRPr="00F023F7">
              <w:rPr>
                <w:noProof/>
                <w:color w:val="000000"/>
                <w:sz w:val="22"/>
                <w:vertAlign w:val="superscript"/>
              </w:rPr>
              <w:t>-5</w:t>
            </w:r>
            <w:r>
              <w:rPr>
                <w:noProof/>
                <w:color w:val="000000"/>
                <w:sz w:val="22"/>
              </w:rPr>
              <w:t xml:space="preserve">  </w:t>
            </w:r>
          </w:p>
        </w:tc>
        <w:tc>
          <w:tcPr>
            <w:tcW w:w="1279" w:type="dxa"/>
            <w:gridSpan w:val="2"/>
            <w:shd w:val="clear" w:color="auto" w:fill="auto"/>
            <w:tcMar>
              <w:left w:w="28" w:type="dxa"/>
              <w:right w:w="28" w:type="dxa"/>
            </w:tcMar>
          </w:tcPr>
          <w:p w14:paraId="288C5136" w14:textId="1C37BAB6" w:rsidR="001A4A15" w:rsidRPr="00A82E8B" w:rsidRDefault="00CC3131" w:rsidP="001A1086">
            <w:pPr>
              <w:keepNext/>
              <w:spacing w:before="40" w:after="40"/>
              <w:jc w:val="left"/>
              <w:rPr>
                <w:noProof/>
                <w:sz w:val="22"/>
              </w:rPr>
            </w:pPr>
            <w:r>
              <w:rPr>
                <w:noProof/>
                <w:color w:val="000000"/>
                <w:sz w:val="22"/>
              </w:rPr>
              <w:t>3</w:t>
            </w:r>
            <w:r w:rsidRPr="00F023F7">
              <w:rPr>
                <w:noProof/>
                <w:color w:val="000000"/>
                <w:sz w:val="22"/>
              </w:rPr>
              <w:t>,</w:t>
            </w:r>
            <w:r>
              <w:rPr>
                <w:noProof/>
                <w:color w:val="000000"/>
                <w:sz w:val="22"/>
              </w:rPr>
              <w:t>4</w:t>
            </w:r>
            <w:r w:rsidRPr="00F023F7">
              <w:rPr>
                <w:noProof/>
                <w:color w:val="000000"/>
                <w:sz w:val="22"/>
              </w:rPr>
              <w:t xml:space="preserve"> </w:t>
            </w:r>
            <w:r>
              <w:rPr>
                <w:noProof/>
                <w:color w:val="000000"/>
                <w:sz w:val="22"/>
              </w:rPr>
              <w:t xml:space="preserve">× </w:t>
            </w:r>
            <w:r w:rsidRPr="00F023F7">
              <w:rPr>
                <w:noProof/>
                <w:color w:val="000000"/>
                <w:sz w:val="22"/>
              </w:rPr>
              <w:t>10</w:t>
            </w:r>
            <w:r w:rsidRPr="00F023F7">
              <w:rPr>
                <w:noProof/>
                <w:color w:val="000000"/>
                <w:sz w:val="22"/>
                <w:vertAlign w:val="superscript"/>
              </w:rPr>
              <w:t>-5</w:t>
            </w:r>
            <w:r>
              <w:rPr>
                <w:noProof/>
                <w:color w:val="000000"/>
                <w:sz w:val="22"/>
              </w:rPr>
              <w:t xml:space="preserve"> </w:t>
            </w:r>
          </w:p>
        </w:tc>
        <w:tc>
          <w:tcPr>
            <w:tcW w:w="1278" w:type="dxa"/>
            <w:gridSpan w:val="2"/>
            <w:shd w:val="clear" w:color="auto" w:fill="auto"/>
            <w:tcMar>
              <w:left w:w="28" w:type="dxa"/>
              <w:right w:w="28" w:type="dxa"/>
            </w:tcMar>
          </w:tcPr>
          <w:p w14:paraId="2A144701" w14:textId="77777777" w:rsidR="000D6979" w:rsidRPr="00A82E8B" w:rsidRDefault="000D6979" w:rsidP="00091D72">
            <w:pPr>
              <w:keepNext/>
              <w:spacing w:before="40" w:after="40"/>
              <w:jc w:val="left"/>
              <w:rPr>
                <w:noProof/>
                <w:sz w:val="22"/>
              </w:rPr>
            </w:pPr>
            <w:r w:rsidRPr="00A82E8B">
              <w:rPr>
                <w:noProof/>
                <w:color w:val="000000"/>
                <w:sz w:val="22"/>
              </w:rPr>
              <w:t>1</w:t>
            </w:r>
            <w:r w:rsidR="001A4A15">
              <w:rPr>
                <w:noProof/>
                <w:color w:val="000000"/>
                <w:sz w:val="22"/>
              </w:rPr>
              <w:t>30</w:t>
            </w:r>
          </w:p>
        </w:tc>
        <w:tc>
          <w:tcPr>
            <w:tcW w:w="1277" w:type="dxa"/>
            <w:gridSpan w:val="2"/>
            <w:shd w:val="clear" w:color="auto" w:fill="auto"/>
            <w:tcMar>
              <w:left w:w="28" w:type="dxa"/>
              <w:right w:w="28" w:type="dxa"/>
            </w:tcMar>
          </w:tcPr>
          <w:p w14:paraId="66F4C8A7" w14:textId="21029423" w:rsidR="000D6979" w:rsidRPr="00A82E8B" w:rsidRDefault="00BB4392" w:rsidP="00091D72">
            <w:pPr>
              <w:keepNext/>
              <w:spacing w:before="40" w:after="40"/>
              <w:jc w:val="left"/>
              <w:rPr>
                <w:noProof/>
                <w:sz w:val="22"/>
              </w:rPr>
            </w:pPr>
            <w:r>
              <w:rPr>
                <w:noProof/>
                <w:color w:val="000000"/>
                <w:sz w:val="22"/>
              </w:rPr>
              <w:t>5</w:t>
            </w:r>
            <w:r w:rsidR="000D6979" w:rsidRPr="00A82E8B">
              <w:rPr>
                <w:noProof/>
                <w:color w:val="000000"/>
                <w:sz w:val="22"/>
              </w:rPr>
              <w:t>1</w:t>
            </w:r>
          </w:p>
        </w:tc>
        <w:tc>
          <w:tcPr>
            <w:tcW w:w="1136" w:type="dxa"/>
            <w:gridSpan w:val="2"/>
            <w:shd w:val="clear" w:color="auto" w:fill="auto"/>
            <w:tcMar>
              <w:left w:w="28" w:type="dxa"/>
              <w:right w:w="28" w:type="dxa"/>
            </w:tcMar>
          </w:tcPr>
          <w:p w14:paraId="57C29FF5" w14:textId="77777777" w:rsidR="000D6979" w:rsidRPr="00A82E8B" w:rsidRDefault="001A4A15" w:rsidP="00091D72">
            <w:pPr>
              <w:keepNext/>
              <w:spacing w:before="40" w:after="40"/>
              <w:jc w:val="left"/>
              <w:rPr>
                <w:noProof/>
                <w:sz w:val="22"/>
              </w:rPr>
            </w:pPr>
            <w:r>
              <w:rPr>
                <w:noProof/>
                <w:sz w:val="22"/>
              </w:rPr>
              <w:t>0,005</w:t>
            </w:r>
          </w:p>
        </w:tc>
        <w:tc>
          <w:tcPr>
            <w:tcW w:w="1262" w:type="dxa"/>
            <w:tcMar>
              <w:left w:w="28" w:type="dxa"/>
              <w:right w:w="28" w:type="dxa"/>
            </w:tcMar>
          </w:tcPr>
          <w:p w14:paraId="607F6C6B" w14:textId="77777777" w:rsidR="000D6979" w:rsidRPr="00F023F7" w:rsidRDefault="000D6979" w:rsidP="00091D72">
            <w:pPr>
              <w:keepNext/>
              <w:spacing w:before="40" w:after="40"/>
              <w:jc w:val="left"/>
              <w:rPr>
                <w:noProof/>
                <w:color w:val="000000"/>
                <w:sz w:val="22"/>
              </w:rPr>
            </w:pPr>
            <w:r w:rsidRPr="00A82E8B">
              <w:rPr>
                <w:noProof/>
                <w:sz w:val="22"/>
                <w:lang w:val="en-US"/>
              </w:rPr>
              <w:t>X</w:t>
            </w:r>
          </w:p>
        </w:tc>
        <w:tc>
          <w:tcPr>
            <w:tcW w:w="1153" w:type="dxa"/>
            <w:gridSpan w:val="2"/>
            <w:tcMar>
              <w:left w:w="28" w:type="dxa"/>
              <w:right w:w="28" w:type="dxa"/>
            </w:tcMar>
          </w:tcPr>
          <w:p w14:paraId="136F2CBA" w14:textId="77777777" w:rsidR="000D6979" w:rsidRPr="00F023F7" w:rsidRDefault="000D6979" w:rsidP="00091D72">
            <w:pPr>
              <w:keepNext/>
              <w:spacing w:before="40" w:after="40"/>
              <w:jc w:val="left"/>
              <w:rPr>
                <w:noProof/>
                <w:color w:val="000000"/>
                <w:sz w:val="22"/>
              </w:rPr>
            </w:pPr>
          </w:p>
        </w:tc>
        <w:tc>
          <w:tcPr>
            <w:tcW w:w="970" w:type="dxa"/>
            <w:tcMar>
              <w:left w:w="28" w:type="dxa"/>
              <w:right w:w="28" w:type="dxa"/>
            </w:tcMar>
          </w:tcPr>
          <w:p w14:paraId="2B13859B" w14:textId="77777777" w:rsidR="000D6979" w:rsidRDefault="000D6979" w:rsidP="00091D72">
            <w:pPr>
              <w:keepNext/>
              <w:spacing w:before="40" w:after="40"/>
              <w:jc w:val="left"/>
              <w:rPr>
                <w:noProof/>
                <w:color w:val="000000"/>
                <w:sz w:val="22"/>
              </w:rPr>
            </w:pPr>
          </w:p>
        </w:tc>
      </w:tr>
      <w:tr w:rsidR="000D6979" w:rsidRPr="00D35B56" w14:paraId="11F23DF3" w14:textId="77777777" w:rsidTr="007558FF">
        <w:trPr>
          <w:gridBefore w:val="1"/>
          <w:wBefore w:w="12" w:type="dxa"/>
          <w:cantSplit/>
          <w:tblHeader/>
          <w:jc w:val="center"/>
        </w:trPr>
        <w:tc>
          <w:tcPr>
            <w:tcW w:w="651" w:type="dxa"/>
            <w:gridSpan w:val="3"/>
            <w:tcMar>
              <w:left w:w="28" w:type="dxa"/>
              <w:right w:w="28" w:type="dxa"/>
            </w:tcMar>
          </w:tcPr>
          <w:p w14:paraId="48179B12" w14:textId="77777777" w:rsidR="000D6979" w:rsidRPr="00F023F7" w:rsidRDefault="000D6979" w:rsidP="00091D72">
            <w:pPr>
              <w:spacing w:before="40" w:after="40"/>
              <w:rPr>
                <w:noProof/>
                <w:sz w:val="22"/>
              </w:rPr>
            </w:pPr>
            <w:r w:rsidRPr="00F023F7">
              <w:rPr>
                <w:noProof/>
                <w:sz w:val="22"/>
              </w:rPr>
              <w:t>(52)</w:t>
            </w:r>
          </w:p>
        </w:tc>
        <w:tc>
          <w:tcPr>
            <w:tcW w:w="2286" w:type="dxa"/>
            <w:gridSpan w:val="3"/>
            <w:shd w:val="clear" w:color="auto" w:fill="auto"/>
            <w:tcMar>
              <w:left w:w="28" w:type="dxa"/>
              <w:right w:w="28" w:type="dxa"/>
            </w:tcMar>
          </w:tcPr>
          <w:p w14:paraId="4CA4ED49" w14:textId="77777777" w:rsidR="000D6979" w:rsidRPr="00F023F7" w:rsidRDefault="000D6979" w:rsidP="00091D72">
            <w:pPr>
              <w:spacing w:before="40" w:after="40"/>
              <w:jc w:val="left"/>
              <w:rPr>
                <w:noProof/>
                <w:sz w:val="22"/>
              </w:rPr>
            </w:pPr>
            <w:r w:rsidRPr="00F023F7">
              <w:rPr>
                <w:noProof/>
                <w:color w:val="000000"/>
                <w:sz w:val="22"/>
              </w:rPr>
              <w:t>Carbamazepine</w:t>
            </w:r>
          </w:p>
        </w:tc>
        <w:tc>
          <w:tcPr>
            <w:tcW w:w="1329" w:type="dxa"/>
            <w:gridSpan w:val="3"/>
            <w:shd w:val="clear" w:color="auto" w:fill="auto"/>
            <w:tcMar>
              <w:left w:w="28" w:type="dxa"/>
              <w:right w:w="28" w:type="dxa"/>
            </w:tcMar>
          </w:tcPr>
          <w:p w14:paraId="6E2FEB00" w14:textId="77777777" w:rsidR="000D6979" w:rsidRPr="00F023F7" w:rsidRDefault="000D6979" w:rsidP="00091D72">
            <w:pPr>
              <w:spacing w:before="40" w:after="40"/>
              <w:jc w:val="left"/>
              <w:rPr>
                <w:noProof/>
                <w:sz w:val="22"/>
              </w:rPr>
            </w:pPr>
            <w:r w:rsidRPr="00F023F7">
              <w:rPr>
                <w:noProof/>
                <w:color w:val="000000"/>
                <w:sz w:val="22"/>
              </w:rPr>
              <w:t>Pharmaceuticals</w:t>
            </w:r>
          </w:p>
        </w:tc>
        <w:tc>
          <w:tcPr>
            <w:tcW w:w="992" w:type="dxa"/>
            <w:gridSpan w:val="2"/>
            <w:shd w:val="clear" w:color="auto" w:fill="auto"/>
            <w:tcMar>
              <w:left w:w="28" w:type="dxa"/>
              <w:right w:w="28" w:type="dxa"/>
            </w:tcMar>
          </w:tcPr>
          <w:p w14:paraId="3F5744E7" w14:textId="77777777" w:rsidR="000D6979" w:rsidRPr="00F023F7" w:rsidRDefault="000D6979" w:rsidP="00091D72">
            <w:pPr>
              <w:spacing w:before="40" w:after="40"/>
              <w:jc w:val="left"/>
              <w:rPr>
                <w:noProof/>
                <w:sz w:val="22"/>
              </w:rPr>
            </w:pPr>
            <w:r w:rsidRPr="00F023F7">
              <w:rPr>
                <w:noProof/>
                <w:color w:val="000000"/>
                <w:sz w:val="22"/>
              </w:rPr>
              <w:t>298-46-4</w:t>
            </w:r>
          </w:p>
        </w:tc>
        <w:tc>
          <w:tcPr>
            <w:tcW w:w="1134" w:type="dxa"/>
          </w:tcPr>
          <w:p w14:paraId="11FB2CF5" w14:textId="77777777" w:rsidR="000D6979" w:rsidRPr="00953BD0" w:rsidDel="00F376D5" w:rsidRDefault="000D6979" w:rsidP="00091D72">
            <w:pPr>
              <w:spacing w:before="40" w:after="40"/>
              <w:jc w:val="left"/>
              <w:rPr>
                <w:noProof/>
                <w:sz w:val="22"/>
              </w:rPr>
            </w:pPr>
            <w:r w:rsidRPr="00953BD0">
              <w:rPr>
                <w:noProof/>
                <w:color w:val="000000"/>
                <w:sz w:val="22"/>
              </w:rPr>
              <w:t>206-062-7</w:t>
            </w:r>
          </w:p>
        </w:tc>
        <w:tc>
          <w:tcPr>
            <w:tcW w:w="1279" w:type="dxa"/>
            <w:gridSpan w:val="2"/>
            <w:shd w:val="clear" w:color="auto" w:fill="auto"/>
            <w:tcMar>
              <w:left w:w="28" w:type="dxa"/>
              <w:right w:w="28" w:type="dxa"/>
            </w:tcMar>
          </w:tcPr>
          <w:p w14:paraId="6BF88114" w14:textId="77777777" w:rsidR="000D6979" w:rsidRPr="00F023F7" w:rsidRDefault="000D6979" w:rsidP="00091D72">
            <w:pPr>
              <w:spacing w:before="40" w:after="40"/>
              <w:jc w:val="left"/>
              <w:rPr>
                <w:noProof/>
                <w:sz w:val="22"/>
              </w:rPr>
            </w:pPr>
            <w:r>
              <w:rPr>
                <w:noProof/>
                <w:color w:val="000000"/>
                <w:sz w:val="22"/>
              </w:rPr>
              <w:t>2</w:t>
            </w:r>
            <w:r w:rsidRPr="00F023F7">
              <w:rPr>
                <w:noProof/>
                <w:color w:val="000000"/>
                <w:sz w:val="22"/>
              </w:rPr>
              <w:t>,5</w:t>
            </w:r>
          </w:p>
        </w:tc>
        <w:tc>
          <w:tcPr>
            <w:tcW w:w="1279" w:type="dxa"/>
            <w:gridSpan w:val="2"/>
            <w:shd w:val="clear" w:color="auto" w:fill="auto"/>
            <w:tcMar>
              <w:left w:w="28" w:type="dxa"/>
              <w:right w:w="28" w:type="dxa"/>
            </w:tcMar>
          </w:tcPr>
          <w:p w14:paraId="377CC072" w14:textId="77777777" w:rsidR="000D6979" w:rsidRPr="00F023F7" w:rsidRDefault="000D6979" w:rsidP="00091D72">
            <w:pPr>
              <w:spacing w:before="40" w:after="40"/>
              <w:jc w:val="left"/>
              <w:rPr>
                <w:noProof/>
                <w:sz w:val="22"/>
              </w:rPr>
            </w:pPr>
            <w:r w:rsidRPr="00F023F7">
              <w:rPr>
                <w:noProof/>
                <w:color w:val="000000"/>
                <w:sz w:val="22"/>
              </w:rPr>
              <w:t>0,25</w:t>
            </w:r>
          </w:p>
        </w:tc>
        <w:tc>
          <w:tcPr>
            <w:tcW w:w="1278" w:type="dxa"/>
            <w:gridSpan w:val="2"/>
            <w:shd w:val="clear" w:color="auto" w:fill="auto"/>
            <w:tcMar>
              <w:left w:w="28" w:type="dxa"/>
              <w:right w:w="28" w:type="dxa"/>
            </w:tcMar>
          </w:tcPr>
          <w:p w14:paraId="47EFA9B5" w14:textId="77777777" w:rsidR="000D6979" w:rsidRPr="00F023F7" w:rsidRDefault="000D6979" w:rsidP="00091D72">
            <w:pPr>
              <w:spacing w:before="40" w:after="40"/>
              <w:jc w:val="left"/>
              <w:rPr>
                <w:noProof/>
                <w:sz w:val="22"/>
              </w:rPr>
            </w:pPr>
            <w:r w:rsidRPr="00F023F7">
              <w:rPr>
                <w:noProof/>
                <w:color w:val="000000"/>
                <w:sz w:val="22"/>
              </w:rPr>
              <w:t xml:space="preserve">1,6 </w:t>
            </w:r>
            <w:r>
              <w:rPr>
                <w:noProof/>
                <w:color w:val="000000"/>
                <w:sz w:val="22"/>
              </w:rPr>
              <w:t xml:space="preserve">× </w:t>
            </w:r>
            <w:r w:rsidRPr="00F023F7">
              <w:rPr>
                <w:noProof/>
                <w:color w:val="000000"/>
                <w:sz w:val="22"/>
              </w:rPr>
              <w:t>10</w:t>
            </w:r>
            <w:r w:rsidRPr="00F023F7">
              <w:rPr>
                <w:noProof/>
                <w:color w:val="000000"/>
                <w:sz w:val="22"/>
                <w:vertAlign w:val="superscript"/>
              </w:rPr>
              <w:t>3</w:t>
            </w:r>
          </w:p>
        </w:tc>
        <w:tc>
          <w:tcPr>
            <w:tcW w:w="1277" w:type="dxa"/>
            <w:gridSpan w:val="2"/>
            <w:shd w:val="clear" w:color="auto" w:fill="auto"/>
            <w:tcMar>
              <w:left w:w="28" w:type="dxa"/>
              <w:right w:w="28" w:type="dxa"/>
            </w:tcMar>
          </w:tcPr>
          <w:p w14:paraId="504E6BDB" w14:textId="77777777" w:rsidR="000D6979" w:rsidRPr="00F023F7" w:rsidRDefault="000D6979" w:rsidP="00091D72">
            <w:pPr>
              <w:spacing w:before="40" w:after="40"/>
              <w:jc w:val="left"/>
              <w:rPr>
                <w:noProof/>
                <w:sz w:val="22"/>
              </w:rPr>
            </w:pPr>
            <w:r w:rsidRPr="00F023F7">
              <w:rPr>
                <w:noProof/>
                <w:color w:val="000000"/>
                <w:sz w:val="22"/>
              </w:rPr>
              <w:t>160</w:t>
            </w:r>
          </w:p>
        </w:tc>
        <w:tc>
          <w:tcPr>
            <w:tcW w:w="1136" w:type="dxa"/>
            <w:gridSpan w:val="2"/>
            <w:shd w:val="clear" w:color="auto" w:fill="auto"/>
            <w:tcMar>
              <w:left w:w="28" w:type="dxa"/>
              <w:right w:w="28" w:type="dxa"/>
            </w:tcMar>
          </w:tcPr>
          <w:p w14:paraId="6B8C87FF"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094A40DE"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00A7489D"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2C9958D9" w14:textId="77777777" w:rsidR="000D6979" w:rsidRPr="00D35B56" w:rsidRDefault="000D6979" w:rsidP="00091D72">
            <w:pPr>
              <w:spacing w:before="40" w:after="40"/>
              <w:jc w:val="left"/>
              <w:rPr>
                <w:noProof/>
                <w:color w:val="000000"/>
                <w:sz w:val="22"/>
              </w:rPr>
            </w:pPr>
          </w:p>
        </w:tc>
      </w:tr>
      <w:tr w:rsidR="000D6979" w:rsidRPr="00D35B56" w14:paraId="7E7CC630" w14:textId="77777777" w:rsidTr="007558FF">
        <w:trPr>
          <w:gridBefore w:val="1"/>
          <w:wBefore w:w="12" w:type="dxa"/>
          <w:cantSplit/>
          <w:tblHeader/>
          <w:jc w:val="center"/>
        </w:trPr>
        <w:tc>
          <w:tcPr>
            <w:tcW w:w="651" w:type="dxa"/>
            <w:gridSpan w:val="3"/>
            <w:tcMar>
              <w:left w:w="28" w:type="dxa"/>
              <w:right w:w="28" w:type="dxa"/>
            </w:tcMar>
          </w:tcPr>
          <w:p w14:paraId="153F4C57" w14:textId="77777777" w:rsidR="000D6979" w:rsidRPr="00F023F7" w:rsidRDefault="000D6979" w:rsidP="00091D72">
            <w:pPr>
              <w:spacing w:before="40" w:after="40"/>
              <w:rPr>
                <w:noProof/>
                <w:sz w:val="22"/>
              </w:rPr>
            </w:pPr>
            <w:r w:rsidRPr="00F023F7">
              <w:rPr>
                <w:noProof/>
                <w:sz w:val="22"/>
              </w:rPr>
              <w:t>(53)</w:t>
            </w:r>
          </w:p>
        </w:tc>
        <w:tc>
          <w:tcPr>
            <w:tcW w:w="2286" w:type="dxa"/>
            <w:gridSpan w:val="3"/>
            <w:shd w:val="clear" w:color="auto" w:fill="auto"/>
            <w:tcMar>
              <w:left w:w="28" w:type="dxa"/>
              <w:right w:w="28" w:type="dxa"/>
            </w:tcMar>
          </w:tcPr>
          <w:p w14:paraId="38605227" w14:textId="77777777" w:rsidR="000D6979" w:rsidRPr="00F023F7" w:rsidRDefault="000D6979" w:rsidP="00091D72">
            <w:pPr>
              <w:spacing w:before="40" w:after="40"/>
              <w:jc w:val="left"/>
              <w:rPr>
                <w:noProof/>
                <w:sz w:val="22"/>
              </w:rPr>
            </w:pPr>
            <w:r w:rsidRPr="00F023F7">
              <w:rPr>
                <w:noProof/>
                <w:color w:val="000000"/>
                <w:sz w:val="22"/>
              </w:rPr>
              <w:t>Clarithromycin</w:t>
            </w:r>
          </w:p>
        </w:tc>
        <w:tc>
          <w:tcPr>
            <w:tcW w:w="1329" w:type="dxa"/>
            <w:gridSpan w:val="3"/>
            <w:shd w:val="clear" w:color="auto" w:fill="auto"/>
            <w:tcMar>
              <w:left w:w="28" w:type="dxa"/>
              <w:right w:w="28" w:type="dxa"/>
            </w:tcMar>
          </w:tcPr>
          <w:p w14:paraId="623C6843" w14:textId="77777777" w:rsidR="000D6979" w:rsidRPr="00F023F7" w:rsidRDefault="000D6979" w:rsidP="00091D72">
            <w:pPr>
              <w:spacing w:before="40" w:after="40"/>
              <w:jc w:val="left"/>
              <w:rPr>
                <w:noProof/>
                <w:sz w:val="22"/>
              </w:rPr>
            </w:pPr>
            <w:r w:rsidRPr="00F023F7">
              <w:rPr>
                <w:noProof/>
                <w:color w:val="000000"/>
                <w:sz w:val="22"/>
              </w:rPr>
              <w:t>Pharmaceuticals (Macrolide</w:t>
            </w:r>
            <w:r>
              <w:rPr>
                <w:noProof/>
                <w:color w:val="000000"/>
                <w:sz w:val="22"/>
              </w:rPr>
              <w:t xml:space="preserve"> </w:t>
            </w:r>
            <w:r w:rsidRPr="00F023F7">
              <w:rPr>
                <w:noProof/>
                <w:color w:val="000000"/>
                <w:sz w:val="22"/>
              </w:rPr>
              <w:t>antibiotics)</w:t>
            </w:r>
          </w:p>
        </w:tc>
        <w:tc>
          <w:tcPr>
            <w:tcW w:w="992" w:type="dxa"/>
            <w:gridSpan w:val="2"/>
            <w:shd w:val="clear" w:color="auto" w:fill="auto"/>
            <w:tcMar>
              <w:left w:w="28" w:type="dxa"/>
              <w:right w:w="28" w:type="dxa"/>
            </w:tcMar>
          </w:tcPr>
          <w:p w14:paraId="4278BC70" w14:textId="77777777" w:rsidR="000D6979" w:rsidRPr="00F023F7" w:rsidRDefault="000D6979" w:rsidP="00091D72">
            <w:pPr>
              <w:spacing w:before="40" w:after="40"/>
              <w:jc w:val="left"/>
              <w:rPr>
                <w:noProof/>
                <w:sz w:val="22"/>
              </w:rPr>
            </w:pPr>
            <w:r w:rsidRPr="00F023F7">
              <w:rPr>
                <w:noProof/>
                <w:color w:val="000000"/>
                <w:sz w:val="22"/>
              </w:rPr>
              <w:t>81103-11-9</w:t>
            </w:r>
          </w:p>
        </w:tc>
        <w:tc>
          <w:tcPr>
            <w:tcW w:w="1134" w:type="dxa"/>
          </w:tcPr>
          <w:p w14:paraId="2CE1F652" w14:textId="77777777" w:rsidR="000D6979" w:rsidRPr="00953BD0" w:rsidRDefault="000D6979" w:rsidP="00091D72">
            <w:pPr>
              <w:spacing w:before="40" w:after="40"/>
              <w:jc w:val="left"/>
              <w:rPr>
                <w:noProof/>
                <w:sz w:val="22"/>
              </w:rPr>
            </w:pPr>
            <w:r>
              <w:rPr>
                <w:noProof/>
                <w:sz w:val="22"/>
              </w:rPr>
              <w:t>658-034-2</w:t>
            </w:r>
          </w:p>
        </w:tc>
        <w:tc>
          <w:tcPr>
            <w:tcW w:w="1279" w:type="dxa"/>
            <w:gridSpan w:val="2"/>
            <w:shd w:val="clear" w:color="auto" w:fill="auto"/>
            <w:tcMar>
              <w:left w:w="28" w:type="dxa"/>
              <w:right w:w="28" w:type="dxa"/>
            </w:tcMar>
          </w:tcPr>
          <w:p w14:paraId="73B37543" w14:textId="77777777" w:rsidR="000D6979" w:rsidRPr="00F023F7" w:rsidRDefault="000D6979" w:rsidP="00091D72">
            <w:pPr>
              <w:spacing w:before="40" w:after="40"/>
              <w:jc w:val="left"/>
              <w:rPr>
                <w:noProof/>
                <w:sz w:val="22"/>
              </w:rPr>
            </w:pPr>
            <w:r w:rsidRPr="00F023F7">
              <w:rPr>
                <w:noProof/>
                <w:color w:val="000000"/>
                <w:sz w:val="22"/>
              </w:rPr>
              <w:t>0,13</w:t>
            </w:r>
          </w:p>
        </w:tc>
        <w:tc>
          <w:tcPr>
            <w:tcW w:w="1279" w:type="dxa"/>
            <w:gridSpan w:val="2"/>
            <w:shd w:val="clear" w:color="auto" w:fill="auto"/>
            <w:tcMar>
              <w:left w:w="28" w:type="dxa"/>
              <w:right w:w="28" w:type="dxa"/>
            </w:tcMar>
          </w:tcPr>
          <w:p w14:paraId="46A68480" w14:textId="77777777" w:rsidR="000D6979" w:rsidRPr="00F023F7" w:rsidRDefault="000D6979" w:rsidP="00091D72">
            <w:pPr>
              <w:spacing w:before="40" w:after="40"/>
              <w:jc w:val="left"/>
              <w:rPr>
                <w:noProof/>
                <w:sz w:val="22"/>
              </w:rPr>
            </w:pPr>
            <w:r w:rsidRPr="00F023F7">
              <w:rPr>
                <w:noProof/>
                <w:color w:val="000000"/>
                <w:sz w:val="22"/>
              </w:rPr>
              <w:t>0,013</w:t>
            </w:r>
          </w:p>
        </w:tc>
        <w:tc>
          <w:tcPr>
            <w:tcW w:w="1278" w:type="dxa"/>
            <w:gridSpan w:val="2"/>
            <w:shd w:val="clear" w:color="auto" w:fill="auto"/>
            <w:tcMar>
              <w:left w:w="28" w:type="dxa"/>
              <w:right w:w="28" w:type="dxa"/>
            </w:tcMar>
          </w:tcPr>
          <w:p w14:paraId="7D35F165" w14:textId="77777777" w:rsidR="000D6979" w:rsidRPr="00F023F7" w:rsidRDefault="000D6979" w:rsidP="00091D72">
            <w:pPr>
              <w:spacing w:before="40" w:after="40"/>
              <w:jc w:val="left"/>
              <w:rPr>
                <w:noProof/>
                <w:sz w:val="22"/>
              </w:rPr>
            </w:pPr>
            <w:r w:rsidRPr="00F023F7">
              <w:rPr>
                <w:noProof/>
                <w:color w:val="000000"/>
                <w:sz w:val="22"/>
              </w:rPr>
              <w:t>0,13</w:t>
            </w:r>
          </w:p>
        </w:tc>
        <w:tc>
          <w:tcPr>
            <w:tcW w:w="1277" w:type="dxa"/>
            <w:gridSpan w:val="2"/>
            <w:shd w:val="clear" w:color="auto" w:fill="auto"/>
            <w:tcMar>
              <w:left w:w="28" w:type="dxa"/>
              <w:right w:w="28" w:type="dxa"/>
            </w:tcMar>
          </w:tcPr>
          <w:p w14:paraId="197ABA29" w14:textId="77777777" w:rsidR="000D6979" w:rsidRPr="00F023F7" w:rsidRDefault="000D6979" w:rsidP="00091D72">
            <w:pPr>
              <w:spacing w:before="40" w:after="40"/>
              <w:jc w:val="left"/>
              <w:rPr>
                <w:noProof/>
                <w:sz w:val="22"/>
              </w:rPr>
            </w:pPr>
            <w:r w:rsidRPr="00F023F7">
              <w:rPr>
                <w:noProof/>
                <w:color w:val="000000"/>
                <w:sz w:val="22"/>
              </w:rPr>
              <w:t>0,013</w:t>
            </w:r>
          </w:p>
        </w:tc>
        <w:tc>
          <w:tcPr>
            <w:tcW w:w="1136" w:type="dxa"/>
            <w:gridSpan w:val="2"/>
            <w:shd w:val="clear" w:color="auto" w:fill="auto"/>
            <w:tcMar>
              <w:left w:w="28" w:type="dxa"/>
              <w:right w:w="28" w:type="dxa"/>
            </w:tcMar>
          </w:tcPr>
          <w:p w14:paraId="14448426"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238E63B3"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28937EDB"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3D764D35" w14:textId="77777777" w:rsidR="000D6979" w:rsidRPr="00D35B56" w:rsidRDefault="000D6979" w:rsidP="00091D72">
            <w:pPr>
              <w:spacing w:before="40" w:after="40"/>
              <w:jc w:val="left"/>
              <w:rPr>
                <w:noProof/>
                <w:color w:val="000000"/>
                <w:sz w:val="22"/>
              </w:rPr>
            </w:pPr>
            <w:r>
              <w:rPr>
                <w:noProof/>
                <w:sz w:val="22"/>
              </w:rPr>
              <w:t>X</w:t>
            </w:r>
          </w:p>
        </w:tc>
      </w:tr>
      <w:tr w:rsidR="000D6979" w:rsidRPr="00D35B56" w14:paraId="53376C9B" w14:textId="77777777" w:rsidTr="007558FF">
        <w:trPr>
          <w:gridBefore w:val="1"/>
          <w:wBefore w:w="12" w:type="dxa"/>
          <w:cantSplit/>
          <w:tblHeader/>
          <w:jc w:val="center"/>
        </w:trPr>
        <w:tc>
          <w:tcPr>
            <w:tcW w:w="651" w:type="dxa"/>
            <w:gridSpan w:val="3"/>
            <w:tcMar>
              <w:left w:w="28" w:type="dxa"/>
              <w:right w:w="28" w:type="dxa"/>
            </w:tcMar>
          </w:tcPr>
          <w:p w14:paraId="13CC1AC6" w14:textId="77777777" w:rsidR="000D6979" w:rsidRPr="00F023F7" w:rsidRDefault="000D6979" w:rsidP="00091D72">
            <w:pPr>
              <w:spacing w:before="40" w:after="40"/>
              <w:rPr>
                <w:noProof/>
                <w:sz w:val="22"/>
              </w:rPr>
            </w:pPr>
            <w:r w:rsidRPr="00F023F7">
              <w:rPr>
                <w:noProof/>
                <w:sz w:val="22"/>
              </w:rPr>
              <w:t>(54)</w:t>
            </w:r>
          </w:p>
        </w:tc>
        <w:tc>
          <w:tcPr>
            <w:tcW w:w="2286" w:type="dxa"/>
            <w:gridSpan w:val="3"/>
            <w:shd w:val="clear" w:color="auto" w:fill="auto"/>
            <w:tcMar>
              <w:left w:w="28" w:type="dxa"/>
              <w:right w:w="28" w:type="dxa"/>
            </w:tcMar>
          </w:tcPr>
          <w:p w14:paraId="182BD0CF" w14:textId="77777777" w:rsidR="000D6979" w:rsidRPr="00F023F7" w:rsidRDefault="000D6979" w:rsidP="00091D72">
            <w:pPr>
              <w:spacing w:before="40" w:after="40"/>
              <w:jc w:val="left"/>
              <w:rPr>
                <w:noProof/>
                <w:sz w:val="22"/>
              </w:rPr>
            </w:pPr>
            <w:r w:rsidRPr="00F023F7">
              <w:rPr>
                <w:noProof/>
                <w:color w:val="000000"/>
                <w:sz w:val="22"/>
              </w:rPr>
              <w:t>Clothianidin</w:t>
            </w:r>
          </w:p>
        </w:tc>
        <w:tc>
          <w:tcPr>
            <w:tcW w:w="1329" w:type="dxa"/>
            <w:gridSpan w:val="3"/>
            <w:shd w:val="clear" w:color="auto" w:fill="auto"/>
            <w:tcMar>
              <w:left w:w="28" w:type="dxa"/>
              <w:right w:w="28" w:type="dxa"/>
            </w:tcMar>
          </w:tcPr>
          <w:p w14:paraId="63F6557C" w14:textId="77777777" w:rsidR="000D6979" w:rsidRPr="00F023F7" w:rsidRDefault="000D6979" w:rsidP="00091D72">
            <w:pPr>
              <w:spacing w:before="40" w:after="40"/>
              <w:jc w:val="left"/>
              <w:rPr>
                <w:noProof/>
                <w:sz w:val="22"/>
              </w:rPr>
            </w:pPr>
            <w:r w:rsidRPr="00F023F7">
              <w:rPr>
                <w:noProof/>
                <w:color w:val="000000"/>
                <w:sz w:val="22"/>
              </w:rPr>
              <w:t xml:space="preserve">Neonicotinoid </w:t>
            </w:r>
            <w:r w:rsidRPr="00F023F7">
              <w:rPr>
                <w:noProof/>
                <w:sz w:val="22"/>
              </w:rPr>
              <w:t>pesticides</w:t>
            </w:r>
          </w:p>
        </w:tc>
        <w:tc>
          <w:tcPr>
            <w:tcW w:w="992" w:type="dxa"/>
            <w:gridSpan w:val="2"/>
            <w:shd w:val="clear" w:color="auto" w:fill="auto"/>
            <w:tcMar>
              <w:left w:w="28" w:type="dxa"/>
              <w:right w:w="28" w:type="dxa"/>
            </w:tcMar>
          </w:tcPr>
          <w:p w14:paraId="7C3A7067" w14:textId="77777777" w:rsidR="000D6979" w:rsidRPr="00F023F7" w:rsidRDefault="000D6979" w:rsidP="00091D72">
            <w:pPr>
              <w:spacing w:before="40" w:after="40"/>
              <w:jc w:val="left"/>
              <w:rPr>
                <w:noProof/>
                <w:sz w:val="22"/>
              </w:rPr>
            </w:pPr>
            <w:r w:rsidRPr="00F023F7">
              <w:rPr>
                <w:noProof/>
                <w:color w:val="000000"/>
                <w:sz w:val="22"/>
              </w:rPr>
              <w:t>210880-92-5</w:t>
            </w:r>
          </w:p>
        </w:tc>
        <w:tc>
          <w:tcPr>
            <w:tcW w:w="1134" w:type="dxa"/>
          </w:tcPr>
          <w:p w14:paraId="68F71102" w14:textId="77777777" w:rsidR="000D6979" w:rsidRPr="00953BD0" w:rsidRDefault="000D6979" w:rsidP="00091D72">
            <w:pPr>
              <w:spacing w:before="40" w:after="40"/>
              <w:jc w:val="left"/>
              <w:rPr>
                <w:noProof/>
                <w:sz w:val="22"/>
              </w:rPr>
            </w:pPr>
            <w:r w:rsidRPr="00953BD0">
              <w:rPr>
                <w:noProof/>
                <w:color w:val="000000"/>
                <w:sz w:val="22"/>
              </w:rPr>
              <w:t>433-460-1</w:t>
            </w:r>
          </w:p>
        </w:tc>
        <w:tc>
          <w:tcPr>
            <w:tcW w:w="1279" w:type="dxa"/>
            <w:gridSpan w:val="2"/>
            <w:shd w:val="clear" w:color="auto" w:fill="auto"/>
            <w:tcMar>
              <w:left w:w="28" w:type="dxa"/>
              <w:right w:w="28" w:type="dxa"/>
            </w:tcMar>
          </w:tcPr>
          <w:p w14:paraId="695461A6" w14:textId="77777777" w:rsidR="000D6979" w:rsidRPr="00F023F7" w:rsidRDefault="000D6979" w:rsidP="00091D72">
            <w:pPr>
              <w:spacing w:before="40" w:after="40"/>
              <w:jc w:val="left"/>
              <w:rPr>
                <w:noProof/>
                <w:sz w:val="22"/>
              </w:rPr>
            </w:pPr>
            <w:r w:rsidRPr="00F023F7">
              <w:rPr>
                <w:noProof/>
                <w:color w:val="000000"/>
                <w:sz w:val="22"/>
              </w:rPr>
              <w:t>0,01</w:t>
            </w:r>
          </w:p>
        </w:tc>
        <w:tc>
          <w:tcPr>
            <w:tcW w:w="1279" w:type="dxa"/>
            <w:gridSpan w:val="2"/>
            <w:shd w:val="clear" w:color="auto" w:fill="auto"/>
            <w:tcMar>
              <w:left w:w="28" w:type="dxa"/>
              <w:right w:w="28" w:type="dxa"/>
            </w:tcMar>
          </w:tcPr>
          <w:p w14:paraId="65331B08" w14:textId="77777777" w:rsidR="000D6979" w:rsidRPr="00F023F7" w:rsidRDefault="000D6979" w:rsidP="00091D72">
            <w:pPr>
              <w:spacing w:before="40" w:after="40"/>
              <w:jc w:val="left"/>
              <w:rPr>
                <w:noProof/>
                <w:sz w:val="22"/>
              </w:rPr>
            </w:pPr>
            <w:r w:rsidRPr="00F023F7">
              <w:rPr>
                <w:noProof/>
                <w:color w:val="000000"/>
                <w:sz w:val="22"/>
              </w:rPr>
              <w:t>0,001</w:t>
            </w:r>
          </w:p>
        </w:tc>
        <w:tc>
          <w:tcPr>
            <w:tcW w:w="1278" w:type="dxa"/>
            <w:gridSpan w:val="2"/>
            <w:shd w:val="clear" w:color="auto" w:fill="auto"/>
            <w:tcMar>
              <w:left w:w="28" w:type="dxa"/>
              <w:right w:w="28" w:type="dxa"/>
            </w:tcMar>
          </w:tcPr>
          <w:p w14:paraId="74A0FA2A" w14:textId="77777777" w:rsidR="000D6979" w:rsidRPr="00F023F7" w:rsidRDefault="000D6979" w:rsidP="00091D72">
            <w:pPr>
              <w:spacing w:before="40" w:after="40"/>
              <w:jc w:val="left"/>
              <w:rPr>
                <w:noProof/>
                <w:sz w:val="22"/>
              </w:rPr>
            </w:pPr>
            <w:r w:rsidRPr="00F023F7">
              <w:rPr>
                <w:noProof/>
                <w:color w:val="000000"/>
                <w:sz w:val="22"/>
              </w:rPr>
              <w:t>0,34</w:t>
            </w:r>
          </w:p>
        </w:tc>
        <w:tc>
          <w:tcPr>
            <w:tcW w:w="1277" w:type="dxa"/>
            <w:gridSpan w:val="2"/>
            <w:shd w:val="clear" w:color="auto" w:fill="auto"/>
            <w:tcMar>
              <w:left w:w="28" w:type="dxa"/>
              <w:right w:w="28" w:type="dxa"/>
            </w:tcMar>
          </w:tcPr>
          <w:p w14:paraId="5EAA0B8D" w14:textId="77777777" w:rsidR="000D6979" w:rsidRPr="00F023F7" w:rsidRDefault="000D6979" w:rsidP="00091D72">
            <w:pPr>
              <w:spacing w:before="40" w:after="40"/>
              <w:jc w:val="left"/>
              <w:rPr>
                <w:noProof/>
                <w:sz w:val="22"/>
              </w:rPr>
            </w:pPr>
            <w:r w:rsidRPr="00F023F7">
              <w:rPr>
                <w:noProof/>
                <w:color w:val="000000"/>
                <w:sz w:val="22"/>
              </w:rPr>
              <w:t>0,034</w:t>
            </w:r>
          </w:p>
        </w:tc>
        <w:tc>
          <w:tcPr>
            <w:tcW w:w="1136" w:type="dxa"/>
            <w:gridSpan w:val="2"/>
            <w:shd w:val="clear" w:color="auto" w:fill="auto"/>
            <w:tcMar>
              <w:left w:w="28" w:type="dxa"/>
              <w:right w:w="28" w:type="dxa"/>
            </w:tcMar>
          </w:tcPr>
          <w:p w14:paraId="3C8A0873"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1672F0A8"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52871E71"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24A7C4D9" w14:textId="77777777" w:rsidR="000D6979" w:rsidRPr="00D35B56" w:rsidRDefault="000D6979" w:rsidP="00091D72">
            <w:pPr>
              <w:spacing w:before="40" w:after="40"/>
              <w:jc w:val="left"/>
              <w:rPr>
                <w:noProof/>
                <w:color w:val="000000"/>
                <w:sz w:val="22"/>
              </w:rPr>
            </w:pPr>
          </w:p>
        </w:tc>
      </w:tr>
      <w:tr w:rsidR="000D6979" w:rsidRPr="00D35B56" w14:paraId="55EEB61F" w14:textId="77777777" w:rsidTr="007558FF">
        <w:trPr>
          <w:gridBefore w:val="1"/>
          <w:wBefore w:w="12" w:type="dxa"/>
          <w:cantSplit/>
          <w:tblHeader/>
          <w:jc w:val="center"/>
        </w:trPr>
        <w:tc>
          <w:tcPr>
            <w:tcW w:w="651" w:type="dxa"/>
            <w:gridSpan w:val="3"/>
            <w:tcMar>
              <w:left w:w="28" w:type="dxa"/>
              <w:right w:w="28" w:type="dxa"/>
            </w:tcMar>
          </w:tcPr>
          <w:p w14:paraId="104E63DB" w14:textId="77777777" w:rsidR="000D6979" w:rsidRPr="00F023F7" w:rsidRDefault="000D6979" w:rsidP="00091D72">
            <w:pPr>
              <w:spacing w:before="40" w:after="40"/>
              <w:rPr>
                <w:noProof/>
                <w:sz w:val="22"/>
              </w:rPr>
            </w:pPr>
            <w:r w:rsidRPr="00F023F7">
              <w:rPr>
                <w:noProof/>
                <w:sz w:val="22"/>
              </w:rPr>
              <w:t>(55)</w:t>
            </w:r>
          </w:p>
        </w:tc>
        <w:tc>
          <w:tcPr>
            <w:tcW w:w="2286" w:type="dxa"/>
            <w:gridSpan w:val="3"/>
            <w:shd w:val="clear" w:color="auto" w:fill="auto"/>
            <w:tcMar>
              <w:left w:w="28" w:type="dxa"/>
              <w:right w:w="28" w:type="dxa"/>
            </w:tcMar>
          </w:tcPr>
          <w:p w14:paraId="2A599177" w14:textId="77777777" w:rsidR="000D6979" w:rsidRPr="00F023F7" w:rsidRDefault="000D6979" w:rsidP="00091D72">
            <w:pPr>
              <w:spacing w:before="40" w:after="40"/>
              <w:jc w:val="left"/>
              <w:rPr>
                <w:noProof/>
                <w:sz w:val="22"/>
              </w:rPr>
            </w:pPr>
            <w:r w:rsidRPr="00F023F7">
              <w:rPr>
                <w:noProof/>
                <w:color w:val="000000"/>
                <w:sz w:val="22"/>
              </w:rPr>
              <w:t>Deltamethrin</w:t>
            </w:r>
          </w:p>
        </w:tc>
        <w:tc>
          <w:tcPr>
            <w:tcW w:w="1329" w:type="dxa"/>
            <w:gridSpan w:val="3"/>
            <w:shd w:val="clear" w:color="auto" w:fill="auto"/>
            <w:tcMar>
              <w:left w:w="28" w:type="dxa"/>
              <w:right w:w="28" w:type="dxa"/>
            </w:tcMar>
          </w:tcPr>
          <w:p w14:paraId="492E51F4" w14:textId="77777777" w:rsidR="000D6979" w:rsidRPr="00F023F7" w:rsidRDefault="000D6979" w:rsidP="00091D72">
            <w:pPr>
              <w:spacing w:before="40" w:after="40"/>
              <w:jc w:val="left"/>
              <w:rPr>
                <w:noProof/>
                <w:sz w:val="22"/>
              </w:rPr>
            </w:pPr>
            <w:r w:rsidRPr="00F023F7">
              <w:rPr>
                <w:noProof/>
                <w:color w:val="000000"/>
                <w:sz w:val="22"/>
              </w:rPr>
              <w:t xml:space="preserve">Pyrethroid </w:t>
            </w:r>
            <w:r w:rsidRPr="00F023F7">
              <w:rPr>
                <w:noProof/>
                <w:sz w:val="22"/>
              </w:rPr>
              <w:t>pesticides</w:t>
            </w:r>
          </w:p>
        </w:tc>
        <w:tc>
          <w:tcPr>
            <w:tcW w:w="992" w:type="dxa"/>
            <w:gridSpan w:val="2"/>
            <w:shd w:val="clear" w:color="auto" w:fill="auto"/>
            <w:tcMar>
              <w:left w:w="28" w:type="dxa"/>
              <w:right w:w="28" w:type="dxa"/>
            </w:tcMar>
          </w:tcPr>
          <w:p w14:paraId="110AE1AC" w14:textId="77777777" w:rsidR="000D6979" w:rsidRPr="00F023F7" w:rsidRDefault="000D6979" w:rsidP="00091D72">
            <w:pPr>
              <w:spacing w:before="40" w:after="40"/>
              <w:jc w:val="left"/>
              <w:rPr>
                <w:noProof/>
                <w:sz w:val="22"/>
              </w:rPr>
            </w:pPr>
            <w:r w:rsidRPr="00F023F7">
              <w:rPr>
                <w:noProof/>
                <w:color w:val="000000"/>
                <w:sz w:val="22"/>
              </w:rPr>
              <w:t>52918-63-5</w:t>
            </w:r>
          </w:p>
        </w:tc>
        <w:tc>
          <w:tcPr>
            <w:tcW w:w="1134" w:type="dxa"/>
          </w:tcPr>
          <w:p w14:paraId="698049C4" w14:textId="77777777" w:rsidR="000D6979" w:rsidRPr="00953BD0" w:rsidRDefault="000D6979" w:rsidP="00091D72">
            <w:pPr>
              <w:spacing w:before="40" w:after="40"/>
              <w:jc w:val="left"/>
              <w:rPr>
                <w:noProof/>
                <w:sz w:val="22"/>
              </w:rPr>
            </w:pPr>
            <w:r w:rsidRPr="00953BD0">
              <w:rPr>
                <w:noProof/>
                <w:color w:val="000000"/>
                <w:sz w:val="22"/>
              </w:rPr>
              <w:t>258-256-6</w:t>
            </w:r>
          </w:p>
        </w:tc>
        <w:tc>
          <w:tcPr>
            <w:tcW w:w="1279" w:type="dxa"/>
            <w:gridSpan w:val="2"/>
            <w:shd w:val="clear" w:color="auto" w:fill="auto"/>
            <w:tcMar>
              <w:left w:w="28" w:type="dxa"/>
              <w:right w:w="28" w:type="dxa"/>
            </w:tcMar>
          </w:tcPr>
          <w:p w14:paraId="799ACC93" w14:textId="77777777" w:rsidR="000D6979" w:rsidRPr="00F023F7" w:rsidRDefault="000D6979" w:rsidP="00091D72">
            <w:pPr>
              <w:spacing w:before="40" w:after="40"/>
              <w:jc w:val="left"/>
              <w:rPr>
                <w:noProof/>
                <w:sz w:val="22"/>
              </w:rPr>
            </w:pPr>
            <w:r w:rsidRPr="00F023F7">
              <w:rPr>
                <w:noProof/>
                <w:color w:val="000000"/>
                <w:sz w:val="22"/>
              </w:rPr>
              <w:t xml:space="preserve">1,7 </w:t>
            </w:r>
            <w:r>
              <w:rPr>
                <w:noProof/>
                <w:color w:val="000000"/>
                <w:sz w:val="22"/>
              </w:rPr>
              <w:t xml:space="preserve">× </w:t>
            </w:r>
            <w:r w:rsidRPr="00F023F7">
              <w:rPr>
                <w:noProof/>
                <w:color w:val="000000"/>
                <w:sz w:val="22"/>
              </w:rPr>
              <w:t>10</w:t>
            </w:r>
            <w:r w:rsidRPr="00F023F7">
              <w:rPr>
                <w:noProof/>
                <w:color w:val="000000"/>
                <w:sz w:val="22"/>
                <w:vertAlign w:val="superscript"/>
              </w:rPr>
              <w:t>-6</w:t>
            </w:r>
          </w:p>
        </w:tc>
        <w:tc>
          <w:tcPr>
            <w:tcW w:w="1279" w:type="dxa"/>
            <w:gridSpan w:val="2"/>
            <w:shd w:val="clear" w:color="auto" w:fill="auto"/>
            <w:tcMar>
              <w:left w:w="28" w:type="dxa"/>
              <w:right w:w="28" w:type="dxa"/>
            </w:tcMar>
          </w:tcPr>
          <w:p w14:paraId="42A72494" w14:textId="77777777" w:rsidR="000D6979" w:rsidRPr="00F023F7" w:rsidRDefault="000D6979" w:rsidP="00091D72">
            <w:pPr>
              <w:spacing w:before="40" w:after="40"/>
              <w:jc w:val="left"/>
              <w:rPr>
                <w:noProof/>
                <w:sz w:val="22"/>
              </w:rPr>
            </w:pPr>
            <w:r w:rsidRPr="00F023F7">
              <w:rPr>
                <w:noProof/>
                <w:color w:val="000000"/>
                <w:sz w:val="22"/>
              </w:rPr>
              <w:t xml:space="preserve">1,7 </w:t>
            </w:r>
            <w:r>
              <w:rPr>
                <w:noProof/>
                <w:color w:val="000000"/>
                <w:sz w:val="22"/>
              </w:rPr>
              <w:t xml:space="preserve">× </w:t>
            </w:r>
            <w:r w:rsidRPr="00F023F7">
              <w:rPr>
                <w:noProof/>
                <w:color w:val="000000"/>
                <w:sz w:val="22"/>
              </w:rPr>
              <w:t>10</w:t>
            </w:r>
            <w:r w:rsidRPr="00F023F7">
              <w:rPr>
                <w:noProof/>
                <w:color w:val="000000"/>
                <w:sz w:val="22"/>
                <w:vertAlign w:val="superscript"/>
              </w:rPr>
              <w:t>-</w:t>
            </w:r>
            <w:r>
              <w:rPr>
                <w:noProof/>
                <w:color w:val="000000"/>
                <w:sz w:val="22"/>
                <w:vertAlign w:val="superscript"/>
              </w:rPr>
              <w:t>7</w:t>
            </w:r>
          </w:p>
        </w:tc>
        <w:tc>
          <w:tcPr>
            <w:tcW w:w="1278" w:type="dxa"/>
            <w:gridSpan w:val="2"/>
            <w:shd w:val="clear" w:color="auto" w:fill="auto"/>
            <w:tcMar>
              <w:left w:w="28" w:type="dxa"/>
              <w:right w:w="28" w:type="dxa"/>
            </w:tcMar>
          </w:tcPr>
          <w:p w14:paraId="2133214D" w14:textId="77777777" w:rsidR="000D6979" w:rsidRPr="00F023F7" w:rsidRDefault="000D6979" w:rsidP="00091D72">
            <w:pPr>
              <w:spacing w:before="40" w:after="40"/>
              <w:jc w:val="left"/>
              <w:rPr>
                <w:noProof/>
                <w:sz w:val="22"/>
              </w:rPr>
            </w:pPr>
            <w:r w:rsidRPr="00F023F7">
              <w:rPr>
                <w:noProof/>
                <w:color w:val="000000"/>
                <w:sz w:val="22"/>
              </w:rPr>
              <w:t xml:space="preserve">1,7 </w:t>
            </w:r>
            <w:r>
              <w:rPr>
                <w:noProof/>
                <w:color w:val="000000"/>
                <w:sz w:val="22"/>
              </w:rPr>
              <w:t xml:space="preserve">× </w:t>
            </w:r>
            <w:r w:rsidRPr="00F023F7">
              <w:rPr>
                <w:noProof/>
                <w:color w:val="000000"/>
                <w:sz w:val="22"/>
              </w:rPr>
              <w:t>10</w:t>
            </w:r>
            <w:r w:rsidRPr="00F023F7">
              <w:rPr>
                <w:noProof/>
                <w:color w:val="000000"/>
                <w:sz w:val="22"/>
                <w:vertAlign w:val="superscript"/>
              </w:rPr>
              <w:t>-</w:t>
            </w:r>
            <w:r>
              <w:rPr>
                <w:noProof/>
                <w:color w:val="000000"/>
                <w:sz w:val="22"/>
                <w:vertAlign w:val="superscript"/>
              </w:rPr>
              <w:t>5</w:t>
            </w:r>
          </w:p>
        </w:tc>
        <w:tc>
          <w:tcPr>
            <w:tcW w:w="1277" w:type="dxa"/>
            <w:gridSpan w:val="2"/>
            <w:shd w:val="clear" w:color="auto" w:fill="auto"/>
            <w:tcMar>
              <w:left w:w="28" w:type="dxa"/>
              <w:right w:w="28" w:type="dxa"/>
            </w:tcMar>
          </w:tcPr>
          <w:p w14:paraId="41915127" w14:textId="77777777" w:rsidR="000D6979" w:rsidRPr="00F023F7" w:rsidRDefault="000D6979" w:rsidP="00091D72">
            <w:pPr>
              <w:spacing w:before="40" w:after="40"/>
              <w:jc w:val="left"/>
              <w:rPr>
                <w:noProof/>
                <w:sz w:val="22"/>
              </w:rPr>
            </w:pPr>
            <w:r w:rsidRPr="00F023F7">
              <w:rPr>
                <w:noProof/>
                <w:color w:val="000000"/>
                <w:sz w:val="22"/>
              </w:rPr>
              <w:t xml:space="preserve">3,4 </w:t>
            </w:r>
            <w:r>
              <w:rPr>
                <w:noProof/>
                <w:color w:val="000000"/>
                <w:sz w:val="22"/>
              </w:rPr>
              <w:t xml:space="preserve">× </w:t>
            </w:r>
            <w:r w:rsidRPr="00F023F7">
              <w:rPr>
                <w:noProof/>
                <w:color w:val="000000"/>
                <w:sz w:val="22"/>
              </w:rPr>
              <w:t>10</w:t>
            </w:r>
            <w:r w:rsidRPr="00F023F7">
              <w:rPr>
                <w:noProof/>
                <w:color w:val="000000"/>
                <w:sz w:val="22"/>
                <w:vertAlign w:val="superscript"/>
              </w:rPr>
              <w:t>-6</w:t>
            </w:r>
          </w:p>
        </w:tc>
        <w:tc>
          <w:tcPr>
            <w:tcW w:w="1136" w:type="dxa"/>
            <w:gridSpan w:val="2"/>
            <w:shd w:val="clear" w:color="auto" w:fill="auto"/>
            <w:tcMar>
              <w:left w:w="28" w:type="dxa"/>
              <w:right w:w="28" w:type="dxa"/>
            </w:tcMar>
          </w:tcPr>
          <w:p w14:paraId="7EE31843"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6926AD09" w14:textId="77777777" w:rsidR="000D6979" w:rsidRPr="00F023F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0BC9254A" w14:textId="77777777" w:rsidR="000D6979" w:rsidRPr="00F023F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3EA83464" w14:textId="77777777" w:rsidR="000D6979" w:rsidRPr="00D35B56" w:rsidRDefault="000D6979" w:rsidP="00091D72">
            <w:pPr>
              <w:spacing w:before="40" w:after="40"/>
              <w:jc w:val="left"/>
              <w:rPr>
                <w:noProof/>
                <w:color w:val="000000"/>
                <w:sz w:val="22"/>
              </w:rPr>
            </w:pPr>
            <w:r w:rsidRPr="00A82E8B">
              <w:rPr>
                <w:noProof/>
                <w:sz w:val="22"/>
                <w:lang w:val="en-US"/>
              </w:rPr>
              <w:t>X</w:t>
            </w:r>
          </w:p>
        </w:tc>
      </w:tr>
      <w:tr w:rsidR="000D6979" w:rsidRPr="00D35B56" w14:paraId="1AAB58F2" w14:textId="77777777" w:rsidTr="007558FF">
        <w:trPr>
          <w:gridBefore w:val="1"/>
          <w:wBefore w:w="12" w:type="dxa"/>
          <w:cantSplit/>
          <w:tblHeader/>
          <w:jc w:val="center"/>
        </w:trPr>
        <w:tc>
          <w:tcPr>
            <w:tcW w:w="651" w:type="dxa"/>
            <w:gridSpan w:val="3"/>
            <w:tcMar>
              <w:left w:w="28" w:type="dxa"/>
              <w:right w:w="28" w:type="dxa"/>
            </w:tcMar>
          </w:tcPr>
          <w:p w14:paraId="41CD9C47" w14:textId="77777777" w:rsidR="000D6979" w:rsidRPr="00F023F7" w:rsidRDefault="000D6979" w:rsidP="00091D72">
            <w:pPr>
              <w:spacing w:before="40" w:after="40"/>
              <w:rPr>
                <w:noProof/>
                <w:sz w:val="22"/>
              </w:rPr>
            </w:pPr>
            <w:r w:rsidRPr="00F023F7">
              <w:rPr>
                <w:noProof/>
                <w:sz w:val="22"/>
              </w:rPr>
              <w:t>(56)</w:t>
            </w:r>
          </w:p>
        </w:tc>
        <w:tc>
          <w:tcPr>
            <w:tcW w:w="2286" w:type="dxa"/>
            <w:gridSpan w:val="3"/>
            <w:shd w:val="clear" w:color="auto" w:fill="auto"/>
            <w:tcMar>
              <w:left w:w="28" w:type="dxa"/>
              <w:right w:w="28" w:type="dxa"/>
            </w:tcMar>
          </w:tcPr>
          <w:p w14:paraId="07F1218B" w14:textId="77777777" w:rsidR="000D6979" w:rsidRPr="00F023F7" w:rsidRDefault="000D6979" w:rsidP="00091D72">
            <w:pPr>
              <w:spacing w:before="40" w:after="40"/>
              <w:jc w:val="left"/>
              <w:rPr>
                <w:noProof/>
                <w:sz w:val="22"/>
              </w:rPr>
            </w:pPr>
            <w:r w:rsidRPr="00F023F7">
              <w:rPr>
                <w:noProof/>
                <w:color w:val="000000"/>
                <w:sz w:val="22"/>
              </w:rPr>
              <w:t>Diclofenac</w:t>
            </w:r>
          </w:p>
        </w:tc>
        <w:tc>
          <w:tcPr>
            <w:tcW w:w="1329" w:type="dxa"/>
            <w:gridSpan w:val="3"/>
            <w:shd w:val="clear" w:color="auto" w:fill="auto"/>
            <w:tcMar>
              <w:left w:w="28" w:type="dxa"/>
              <w:right w:w="28" w:type="dxa"/>
            </w:tcMar>
          </w:tcPr>
          <w:p w14:paraId="48A08B7E" w14:textId="77777777" w:rsidR="000D6979" w:rsidRPr="00F023F7" w:rsidRDefault="000D6979" w:rsidP="00091D72">
            <w:pPr>
              <w:spacing w:before="40" w:after="40"/>
              <w:jc w:val="left"/>
              <w:rPr>
                <w:noProof/>
                <w:sz w:val="22"/>
              </w:rPr>
            </w:pPr>
            <w:r w:rsidRPr="00F023F7">
              <w:rPr>
                <w:noProof/>
                <w:color w:val="000000"/>
                <w:sz w:val="22"/>
              </w:rPr>
              <w:t>Pharmaceuticals</w:t>
            </w:r>
          </w:p>
        </w:tc>
        <w:tc>
          <w:tcPr>
            <w:tcW w:w="992" w:type="dxa"/>
            <w:gridSpan w:val="2"/>
            <w:shd w:val="clear" w:color="auto" w:fill="auto"/>
            <w:tcMar>
              <w:left w:w="28" w:type="dxa"/>
              <w:right w:w="28" w:type="dxa"/>
            </w:tcMar>
          </w:tcPr>
          <w:p w14:paraId="52142AE0" w14:textId="77777777" w:rsidR="000D6979" w:rsidRPr="00F023F7" w:rsidRDefault="000D6979" w:rsidP="00091D72">
            <w:pPr>
              <w:spacing w:before="40" w:after="40"/>
              <w:jc w:val="left"/>
              <w:rPr>
                <w:noProof/>
                <w:sz w:val="22"/>
              </w:rPr>
            </w:pPr>
            <w:r w:rsidRPr="00F023F7">
              <w:rPr>
                <w:noProof/>
                <w:color w:val="000000"/>
                <w:sz w:val="22"/>
              </w:rPr>
              <w:t xml:space="preserve">15307-86-5 / 15307-79-6 </w:t>
            </w:r>
          </w:p>
        </w:tc>
        <w:tc>
          <w:tcPr>
            <w:tcW w:w="1134" w:type="dxa"/>
          </w:tcPr>
          <w:p w14:paraId="6ABDC5DD" w14:textId="77777777" w:rsidR="000D6979" w:rsidRPr="00953BD0" w:rsidRDefault="000D6979" w:rsidP="00091D72">
            <w:pPr>
              <w:spacing w:before="40" w:after="40"/>
              <w:jc w:val="left"/>
              <w:rPr>
                <w:noProof/>
                <w:sz w:val="22"/>
              </w:rPr>
            </w:pPr>
            <w:r w:rsidRPr="00953BD0">
              <w:rPr>
                <w:noProof/>
                <w:color w:val="000000"/>
                <w:sz w:val="22"/>
              </w:rPr>
              <w:t>239-348-5 / 239-346-4</w:t>
            </w:r>
          </w:p>
        </w:tc>
        <w:tc>
          <w:tcPr>
            <w:tcW w:w="1279" w:type="dxa"/>
            <w:gridSpan w:val="2"/>
            <w:shd w:val="clear" w:color="auto" w:fill="auto"/>
            <w:tcMar>
              <w:left w:w="28" w:type="dxa"/>
              <w:right w:w="28" w:type="dxa"/>
            </w:tcMar>
          </w:tcPr>
          <w:p w14:paraId="0D5C9E1C" w14:textId="77777777" w:rsidR="000D6979" w:rsidRPr="00F023F7" w:rsidRDefault="000D6979" w:rsidP="00091D72">
            <w:pPr>
              <w:spacing w:before="40" w:after="40"/>
              <w:jc w:val="left"/>
              <w:rPr>
                <w:noProof/>
                <w:sz w:val="22"/>
              </w:rPr>
            </w:pPr>
            <w:r w:rsidRPr="00F023F7">
              <w:rPr>
                <w:noProof/>
                <w:color w:val="000000"/>
                <w:sz w:val="22"/>
              </w:rPr>
              <w:t>0,04</w:t>
            </w:r>
          </w:p>
        </w:tc>
        <w:tc>
          <w:tcPr>
            <w:tcW w:w="1279" w:type="dxa"/>
            <w:gridSpan w:val="2"/>
            <w:shd w:val="clear" w:color="auto" w:fill="auto"/>
            <w:tcMar>
              <w:left w:w="28" w:type="dxa"/>
              <w:right w:w="28" w:type="dxa"/>
            </w:tcMar>
          </w:tcPr>
          <w:p w14:paraId="352A3E16" w14:textId="77777777" w:rsidR="000D6979" w:rsidRPr="00F023F7" w:rsidRDefault="000D6979" w:rsidP="00091D72">
            <w:pPr>
              <w:spacing w:before="40" w:after="40"/>
              <w:jc w:val="left"/>
              <w:rPr>
                <w:noProof/>
                <w:sz w:val="22"/>
              </w:rPr>
            </w:pPr>
            <w:r w:rsidRPr="00F023F7">
              <w:rPr>
                <w:noProof/>
                <w:color w:val="000000"/>
                <w:sz w:val="22"/>
              </w:rPr>
              <w:t>0,004</w:t>
            </w:r>
          </w:p>
        </w:tc>
        <w:tc>
          <w:tcPr>
            <w:tcW w:w="1278" w:type="dxa"/>
            <w:gridSpan w:val="2"/>
            <w:shd w:val="clear" w:color="auto" w:fill="auto"/>
            <w:tcMar>
              <w:left w:w="28" w:type="dxa"/>
              <w:right w:w="28" w:type="dxa"/>
            </w:tcMar>
          </w:tcPr>
          <w:p w14:paraId="309CA863" w14:textId="77777777" w:rsidR="000D6979" w:rsidRPr="00F023F7" w:rsidRDefault="000D6979" w:rsidP="00091D72">
            <w:pPr>
              <w:spacing w:before="40" w:after="40"/>
              <w:jc w:val="left"/>
              <w:rPr>
                <w:noProof/>
                <w:sz w:val="22"/>
              </w:rPr>
            </w:pPr>
            <w:r w:rsidRPr="00F023F7">
              <w:rPr>
                <w:noProof/>
                <w:color w:val="000000"/>
                <w:sz w:val="22"/>
              </w:rPr>
              <w:t>2</w:t>
            </w:r>
            <w:r w:rsidR="001A4A15">
              <w:rPr>
                <w:noProof/>
                <w:color w:val="000000"/>
                <w:sz w:val="22"/>
              </w:rPr>
              <w:t>5</w:t>
            </w:r>
            <w:r w:rsidRPr="00F023F7">
              <w:rPr>
                <w:noProof/>
                <w:color w:val="000000"/>
                <w:sz w:val="22"/>
              </w:rPr>
              <w:t>0</w:t>
            </w:r>
          </w:p>
        </w:tc>
        <w:tc>
          <w:tcPr>
            <w:tcW w:w="1277" w:type="dxa"/>
            <w:gridSpan w:val="2"/>
            <w:shd w:val="clear" w:color="auto" w:fill="auto"/>
            <w:tcMar>
              <w:left w:w="28" w:type="dxa"/>
              <w:right w:w="28" w:type="dxa"/>
            </w:tcMar>
          </w:tcPr>
          <w:p w14:paraId="04F4A201" w14:textId="77777777" w:rsidR="000D6979" w:rsidRPr="00F023F7" w:rsidRDefault="000D6979" w:rsidP="00091D72">
            <w:pPr>
              <w:spacing w:before="40" w:after="40"/>
              <w:jc w:val="left"/>
              <w:rPr>
                <w:noProof/>
                <w:sz w:val="22"/>
              </w:rPr>
            </w:pPr>
            <w:r w:rsidRPr="00F023F7">
              <w:rPr>
                <w:noProof/>
                <w:color w:val="000000"/>
                <w:sz w:val="22"/>
              </w:rPr>
              <w:t>2</w:t>
            </w:r>
            <w:r w:rsidR="001A4A15">
              <w:rPr>
                <w:noProof/>
                <w:color w:val="000000"/>
                <w:sz w:val="22"/>
              </w:rPr>
              <w:t>5</w:t>
            </w:r>
          </w:p>
        </w:tc>
        <w:tc>
          <w:tcPr>
            <w:tcW w:w="1136" w:type="dxa"/>
            <w:gridSpan w:val="2"/>
            <w:shd w:val="clear" w:color="auto" w:fill="auto"/>
            <w:tcMar>
              <w:left w:w="28" w:type="dxa"/>
              <w:right w:w="28" w:type="dxa"/>
            </w:tcMar>
          </w:tcPr>
          <w:p w14:paraId="37F7B124"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3453956F" w14:textId="77777777" w:rsidR="000D6979" w:rsidRPr="00F023F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0598979F" w14:textId="77777777" w:rsidR="000D6979" w:rsidRPr="00F023F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49FD6F80" w14:textId="77777777" w:rsidR="000D6979" w:rsidRPr="00D35B56" w:rsidRDefault="000D6979" w:rsidP="00091D72">
            <w:pPr>
              <w:spacing w:before="40" w:after="40"/>
              <w:jc w:val="left"/>
              <w:rPr>
                <w:noProof/>
                <w:color w:val="000000"/>
                <w:sz w:val="22"/>
              </w:rPr>
            </w:pPr>
            <w:r>
              <w:rPr>
                <w:noProof/>
                <w:color w:val="000000"/>
                <w:sz w:val="22"/>
              </w:rPr>
              <w:t>X</w:t>
            </w:r>
          </w:p>
        </w:tc>
      </w:tr>
      <w:tr w:rsidR="000D6979" w:rsidRPr="00D35B56" w14:paraId="199B129B" w14:textId="77777777" w:rsidTr="007558FF">
        <w:trPr>
          <w:gridBefore w:val="1"/>
          <w:wBefore w:w="12" w:type="dxa"/>
          <w:cantSplit/>
          <w:tblHeader/>
          <w:jc w:val="center"/>
        </w:trPr>
        <w:tc>
          <w:tcPr>
            <w:tcW w:w="651" w:type="dxa"/>
            <w:gridSpan w:val="3"/>
            <w:tcMar>
              <w:left w:w="28" w:type="dxa"/>
              <w:right w:w="28" w:type="dxa"/>
            </w:tcMar>
          </w:tcPr>
          <w:p w14:paraId="3A7FEE6B" w14:textId="77777777" w:rsidR="000D6979" w:rsidRPr="00F023F7" w:rsidRDefault="000D6979" w:rsidP="00091D72">
            <w:pPr>
              <w:spacing w:before="40" w:after="40"/>
              <w:rPr>
                <w:noProof/>
                <w:sz w:val="22"/>
              </w:rPr>
            </w:pPr>
            <w:r w:rsidRPr="00F023F7">
              <w:rPr>
                <w:noProof/>
                <w:sz w:val="22"/>
              </w:rPr>
              <w:t>(57)</w:t>
            </w:r>
          </w:p>
        </w:tc>
        <w:tc>
          <w:tcPr>
            <w:tcW w:w="2286" w:type="dxa"/>
            <w:gridSpan w:val="3"/>
            <w:shd w:val="clear" w:color="auto" w:fill="auto"/>
            <w:tcMar>
              <w:left w:w="28" w:type="dxa"/>
              <w:right w:w="28" w:type="dxa"/>
            </w:tcMar>
          </w:tcPr>
          <w:p w14:paraId="58EA42AE" w14:textId="77777777" w:rsidR="000D6979" w:rsidRPr="00F023F7" w:rsidRDefault="000D6979" w:rsidP="00091D72">
            <w:pPr>
              <w:spacing w:before="40" w:after="40"/>
              <w:jc w:val="left"/>
              <w:rPr>
                <w:noProof/>
                <w:sz w:val="22"/>
              </w:rPr>
            </w:pPr>
            <w:r w:rsidRPr="00F023F7">
              <w:rPr>
                <w:noProof/>
                <w:color w:val="000000"/>
                <w:sz w:val="22"/>
              </w:rPr>
              <w:t>Erythromycin</w:t>
            </w:r>
          </w:p>
        </w:tc>
        <w:tc>
          <w:tcPr>
            <w:tcW w:w="1329" w:type="dxa"/>
            <w:gridSpan w:val="3"/>
            <w:shd w:val="clear" w:color="auto" w:fill="auto"/>
            <w:tcMar>
              <w:left w:w="28" w:type="dxa"/>
              <w:right w:w="28" w:type="dxa"/>
            </w:tcMar>
          </w:tcPr>
          <w:p w14:paraId="2E0CF5D0" w14:textId="77777777" w:rsidR="000D6979" w:rsidRPr="00F023F7" w:rsidRDefault="000D6979" w:rsidP="00091D72">
            <w:pPr>
              <w:spacing w:before="40" w:after="40"/>
              <w:jc w:val="left"/>
              <w:rPr>
                <w:noProof/>
                <w:sz w:val="22"/>
              </w:rPr>
            </w:pPr>
            <w:r w:rsidRPr="00F023F7">
              <w:rPr>
                <w:noProof/>
                <w:color w:val="000000"/>
                <w:sz w:val="22"/>
              </w:rPr>
              <w:t>Pharmaceuticals (Macrolide</w:t>
            </w:r>
            <w:r>
              <w:rPr>
                <w:noProof/>
                <w:color w:val="000000"/>
                <w:sz w:val="22"/>
              </w:rPr>
              <w:t xml:space="preserve"> </w:t>
            </w:r>
            <w:r w:rsidRPr="00F023F7">
              <w:rPr>
                <w:noProof/>
                <w:color w:val="000000"/>
                <w:sz w:val="22"/>
              </w:rPr>
              <w:t>antibiotics)</w:t>
            </w:r>
          </w:p>
        </w:tc>
        <w:tc>
          <w:tcPr>
            <w:tcW w:w="992" w:type="dxa"/>
            <w:gridSpan w:val="2"/>
            <w:shd w:val="clear" w:color="auto" w:fill="auto"/>
            <w:tcMar>
              <w:left w:w="28" w:type="dxa"/>
              <w:right w:w="28" w:type="dxa"/>
            </w:tcMar>
          </w:tcPr>
          <w:p w14:paraId="423EF5EB" w14:textId="77777777" w:rsidR="000D6979" w:rsidRPr="00F023F7" w:rsidRDefault="000D6979" w:rsidP="00091D72">
            <w:pPr>
              <w:spacing w:before="40" w:after="40"/>
              <w:jc w:val="left"/>
              <w:rPr>
                <w:noProof/>
                <w:sz w:val="22"/>
              </w:rPr>
            </w:pPr>
            <w:r w:rsidRPr="00F023F7">
              <w:rPr>
                <w:noProof/>
                <w:color w:val="000000"/>
                <w:sz w:val="22"/>
              </w:rPr>
              <w:t>114-07-8</w:t>
            </w:r>
          </w:p>
        </w:tc>
        <w:tc>
          <w:tcPr>
            <w:tcW w:w="1134" w:type="dxa"/>
          </w:tcPr>
          <w:p w14:paraId="046D0B8C" w14:textId="77777777" w:rsidR="000D6979" w:rsidRPr="00953BD0" w:rsidRDefault="000D6979" w:rsidP="00091D72">
            <w:pPr>
              <w:spacing w:before="40" w:after="40"/>
              <w:jc w:val="left"/>
              <w:rPr>
                <w:noProof/>
                <w:sz w:val="22"/>
              </w:rPr>
            </w:pPr>
            <w:r w:rsidRPr="00953BD0">
              <w:rPr>
                <w:noProof/>
                <w:color w:val="000000"/>
                <w:sz w:val="22"/>
              </w:rPr>
              <w:t>204-040-1</w:t>
            </w:r>
          </w:p>
        </w:tc>
        <w:tc>
          <w:tcPr>
            <w:tcW w:w="1279" w:type="dxa"/>
            <w:gridSpan w:val="2"/>
            <w:shd w:val="clear" w:color="auto" w:fill="auto"/>
            <w:tcMar>
              <w:left w:w="28" w:type="dxa"/>
              <w:right w:w="28" w:type="dxa"/>
            </w:tcMar>
          </w:tcPr>
          <w:p w14:paraId="66609ECC" w14:textId="77777777" w:rsidR="000D6979" w:rsidRPr="00F023F7" w:rsidRDefault="000D6979" w:rsidP="00091D72">
            <w:pPr>
              <w:spacing w:before="40" w:after="40"/>
              <w:jc w:val="left"/>
              <w:rPr>
                <w:noProof/>
                <w:sz w:val="22"/>
              </w:rPr>
            </w:pPr>
            <w:r w:rsidRPr="00F023F7">
              <w:rPr>
                <w:noProof/>
                <w:color w:val="000000"/>
                <w:sz w:val="22"/>
              </w:rPr>
              <w:t>0,5</w:t>
            </w:r>
          </w:p>
        </w:tc>
        <w:tc>
          <w:tcPr>
            <w:tcW w:w="1279" w:type="dxa"/>
            <w:gridSpan w:val="2"/>
            <w:shd w:val="clear" w:color="auto" w:fill="auto"/>
            <w:tcMar>
              <w:left w:w="28" w:type="dxa"/>
              <w:right w:w="28" w:type="dxa"/>
            </w:tcMar>
          </w:tcPr>
          <w:p w14:paraId="23B8E701" w14:textId="77777777" w:rsidR="000D6979" w:rsidRPr="00F023F7" w:rsidRDefault="000D6979" w:rsidP="00091D72">
            <w:pPr>
              <w:spacing w:before="40" w:after="40"/>
              <w:jc w:val="left"/>
              <w:rPr>
                <w:noProof/>
                <w:sz w:val="22"/>
              </w:rPr>
            </w:pPr>
            <w:r w:rsidRPr="00F023F7">
              <w:rPr>
                <w:noProof/>
                <w:color w:val="000000"/>
                <w:sz w:val="22"/>
              </w:rPr>
              <w:t>0,05</w:t>
            </w:r>
          </w:p>
        </w:tc>
        <w:tc>
          <w:tcPr>
            <w:tcW w:w="1278" w:type="dxa"/>
            <w:gridSpan w:val="2"/>
            <w:shd w:val="clear" w:color="auto" w:fill="auto"/>
            <w:tcMar>
              <w:left w:w="28" w:type="dxa"/>
              <w:right w:w="28" w:type="dxa"/>
            </w:tcMar>
          </w:tcPr>
          <w:p w14:paraId="0782E49D" w14:textId="77777777" w:rsidR="000D6979" w:rsidRPr="00F023F7" w:rsidRDefault="000D6979" w:rsidP="00091D72">
            <w:pPr>
              <w:spacing w:before="40" w:after="40"/>
              <w:jc w:val="left"/>
              <w:rPr>
                <w:noProof/>
                <w:sz w:val="22"/>
              </w:rPr>
            </w:pPr>
            <w:r w:rsidRPr="00F023F7">
              <w:rPr>
                <w:noProof/>
                <w:color w:val="000000"/>
                <w:sz w:val="22"/>
              </w:rPr>
              <w:t>1</w:t>
            </w:r>
          </w:p>
        </w:tc>
        <w:tc>
          <w:tcPr>
            <w:tcW w:w="1277" w:type="dxa"/>
            <w:gridSpan w:val="2"/>
            <w:shd w:val="clear" w:color="auto" w:fill="auto"/>
            <w:tcMar>
              <w:left w:w="28" w:type="dxa"/>
              <w:right w:w="28" w:type="dxa"/>
            </w:tcMar>
          </w:tcPr>
          <w:p w14:paraId="438906F1" w14:textId="77777777" w:rsidR="000D6979" w:rsidRPr="00F023F7" w:rsidRDefault="000D6979" w:rsidP="00091D72">
            <w:pPr>
              <w:spacing w:before="40" w:after="40"/>
              <w:jc w:val="left"/>
              <w:rPr>
                <w:noProof/>
                <w:sz w:val="22"/>
              </w:rPr>
            </w:pPr>
            <w:r w:rsidRPr="00F023F7">
              <w:rPr>
                <w:noProof/>
                <w:color w:val="000000"/>
                <w:sz w:val="22"/>
              </w:rPr>
              <w:t>0,1</w:t>
            </w:r>
          </w:p>
        </w:tc>
        <w:tc>
          <w:tcPr>
            <w:tcW w:w="1136" w:type="dxa"/>
            <w:gridSpan w:val="2"/>
            <w:shd w:val="clear" w:color="auto" w:fill="auto"/>
            <w:tcMar>
              <w:left w:w="28" w:type="dxa"/>
              <w:right w:w="28" w:type="dxa"/>
            </w:tcMar>
          </w:tcPr>
          <w:p w14:paraId="7ADC3652"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6D1CE1C5" w14:textId="77777777" w:rsidR="000D6979" w:rsidRPr="00F023F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080E37AF" w14:textId="77777777" w:rsidR="000D6979" w:rsidRPr="00F023F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247AE475" w14:textId="77777777" w:rsidR="000D6979" w:rsidRPr="00D35B56" w:rsidRDefault="000D6979" w:rsidP="00091D72">
            <w:pPr>
              <w:spacing w:before="40" w:after="40"/>
              <w:jc w:val="left"/>
              <w:rPr>
                <w:noProof/>
                <w:color w:val="000000"/>
                <w:sz w:val="22"/>
              </w:rPr>
            </w:pPr>
            <w:r w:rsidRPr="00A82E8B">
              <w:rPr>
                <w:noProof/>
                <w:sz w:val="22"/>
                <w:lang w:val="en-US"/>
              </w:rPr>
              <w:t>X</w:t>
            </w:r>
          </w:p>
        </w:tc>
      </w:tr>
      <w:tr w:rsidR="000D6979" w:rsidRPr="00D35B56" w14:paraId="28BF9C88" w14:textId="77777777" w:rsidTr="007558FF">
        <w:trPr>
          <w:gridBefore w:val="1"/>
          <w:wBefore w:w="12" w:type="dxa"/>
          <w:cantSplit/>
          <w:tblHeader/>
          <w:jc w:val="center"/>
        </w:trPr>
        <w:tc>
          <w:tcPr>
            <w:tcW w:w="651" w:type="dxa"/>
            <w:gridSpan w:val="3"/>
            <w:tcMar>
              <w:left w:w="28" w:type="dxa"/>
              <w:right w:w="28" w:type="dxa"/>
            </w:tcMar>
          </w:tcPr>
          <w:p w14:paraId="6D257D54" w14:textId="77777777" w:rsidR="000D6979" w:rsidRPr="00F023F7" w:rsidRDefault="000D6979" w:rsidP="00091D72">
            <w:pPr>
              <w:spacing w:before="40" w:after="40"/>
              <w:rPr>
                <w:noProof/>
                <w:sz w:val="22"/>
              </w:rPr>
            </w:pPr>
            <w:r w:rsidRPr="00F023F7">
              <w:rPr>
                <w:noProof/>
                <w:sz w:val="22"/>
              </w:rPr>
              <w:t>(58)</w:t>
            </w:r>
          </w:p>
        </w:tc>
        <w:tc>
          <w:tcPr>
            <w:tcW w:w="2286" w:type="dxa"/>
            <w:gridSpan w:val="3"/>
            <w:shd w:val="clear" w:color="auto" w:fill="auto"/>
            <w:tcMar>
              <w:left w:w="28" w:type="dxa"/>
              <w:right w:w="28" w:type="dxa"/>
            </w:tcMar>
          </w:tcPr>
          <w:p w14:paraId="5245E21F" w14:textId="77777777" w:rsidR="000D6979" w:rsidRPr="00F023F7" w:rsidRDefault="000D6979" w:rsidP="00091D72">
            <w:pPr>
              <w:spacing w:before="40" w:after="40"/>
              <w:jc w:val="left"/>
              <w:rPr>
                <w:noProof/>
                <w:sz w:val="22"/>
              </w:rPr>
            </w:pPr>
            <w:r w:rsidRPr="00F023F7">
              <w:rPr>
                <w:noProof/>
                <w:color w:val="000000"/>
                <w:sz w:val="22"/>
              </w:rPr>
              <w:t>Esfenvalerate</w:t>
            </w:r>
          </w:p>
        </w:tc>
        <w:tc>
          <w:tcPr>
            <w:tcW w:w="1329" w:type="dxa"/>
            <w:gridSpan w:val="3"/>
            <w:shd w:val="clear" w:color="auto" w:fill="auto"/>
            <w:tcMar>
              <w:left w:w="28" w:type="dxa"/>
              <w:right w:w="28" w:type="dxa"/>
            </w:tcMar>
          </w:tcPr>
          <w:p w14:paraId="5E009A99" w14:textId="77777777" w:rsidR="000D6979" w:rsidRPr="00F023F7" w:rsidRDefault="000D6979" w:rsidP="00091D72">
            <w:pPr>
              <w:spacing w:before="40" w:after="40"/>
              <w:jc w:val="left"/>
              <w:rPr>
                <w:noProof/>
                <w:sz w:val="22"/>
              </w:rPr>
            </w:pPr>
            <w:r w:rsidRPr="00F023F7">
              <w:rPr>
                <w:noProof/>
                <w:color w:val="000000"/>
                <w:sz w:val="22"/>
              </w:rPr>
              <w:t xml:space="preserve">Pyrethroid </w:t>
            </w:r>
            <w:r>
              <w:rPr>
                <w:noProof/>
                <w:sz w:val="22"/>
              </w:rPr>
              <w:t>p</w:t>
            </w:r>
            <w:r w:rsidRPr="00F023F7">
              <w:rPr>
                <w:noProof/>
                <w:sz w:val="22"/>
              </w:rPr>
              <w:t>esticides</w:t>
            </w:r>
          </w:p>
        </w:tc>
        <w:tc>
          <w:tcPr>
            <w:tcW w:w="992" w:type="dxa"/>
            <w:gridSpan w:val="2"/>
            <w:shd w:val="clear" w:color="auto" w:fill="auto"/>
            <w:tcMar>
              <w:left w:w="28" w:type="dxa"/>
              <w:right w:w="28" w:type="dxa"/>
            </w:tcMar>
          </w:tcPr>
          <w:p w14:paraId="5837C988" w14:textId="77777777" w:rsidR="000D6979" w:rsidRPr="00F023F7" w:rsidRDefault="000D6979" w:rsidP="00091D72">
            <w:pPr>
              <w:spacing w:before="40" w:after="40"/>
              <w:jc w:val="left"/>
              <w:rPr>
                <w:noProof/>
                <w:sz w:val="22"/>
              </w:rPr>
            </w:pPr>
            <w:r w:rsidRPr="00F023F7">
              <w:rPr>
                <w:noProof/>
                <w:color w:val="000000"/>
                <w:sz w:val="22"/>
              </w:rPr>
              <w:t>66230-04-4</w:t>
            </w:r>
          </w:p>
        </w:tc>
        <w:tc>
          <w:tcPr>
            <w:tcW w:w="1134" w:type="dxa"/>
          </w:tcPr>
          <w:p w14:paraId="6F3B3A19" w14:textId="77777777" w:rsidR="000D6979" w:rsidRPr="00953BD0" w:rsidRDefault="000D6979" w:rsidP="00091D72">
            <w:pPr>
              <w:spacing w:before="40" w:after="40"/>
              <w:jc w:val="left"/>
              <w:rPr>
                <w:noProof/>
                <w:sz w:val="22"/>
              </w:rPr>
            </w:pPr>
            <w:r>
              <w:rPr>
                <w:noProof/>
                <w:sz w:val="22"/>
              </w:rPr>
              <w:t>613-911-9</w:t>
            </w:r>
          </w:p>
        </w:tc>
        <w:tc>
          <w:tcPr>
            <w:tcW w:w="1279" w:type="dxa"/>
            <w:gridSpan w:val="2"/>
            <w:shd w:val="clear" w:color="auto" w:fill="auto"/>
            <w:tcMar>
              <w:left w:w="28" w:type="dxa"/>
              <w:right w:w="28" w:type="dxa"/>
            </w:tcMar>
          </w:tcPr>
          <w:p w14:paraId="4E30CD2A" w14:textId="77777777" w:rsidR="000D6979" w:rsidRPr="00F023F7" w:rsidRDefault="000D6979" w:rsidP="00091D72">
            <w:pPr>
              <w:spacing w:before="40" w:after="40"/>
              <w:jc w:val="left"/>
              <w:rPr>
                <w:noProof/>
                <w:sz w:val="22"/>
              </w:rPr>
            </w:pPr>
            <w:r w:rsidRPr="00F023F7">
              <w:rPr>
                <w:noProof/>
                <w:color w:val="000000"/>
                <w:sz w:val="22"/>
              </w:rPr>
              <w:t xml:space="preserve">1,7 </w:t>
            </w:r>
            <w:r>
              <w:rPr>
                <w:noProof/>
                <w:color w:val="000000"/>
                <w:sz w:val="22"/>
              </w:rPr>
              <w:t xml:space="preserve">× </w:t>
            </w:r>
            <w:r w:rsidRPr="00F023F7">
              <w:rPr>
                <w:noProof/>
                <w:color w:val="000000"/>
                <w:sz w:val="22"/>
              </w:rPr>
              <w:t>10</w:t>
            </w:r>
            <w:r w:rsidRPr="00F023F7">
              <w:rPr>
                <w:noProof/>
                <w:color w:val="000000"/>
                <w:sz w:val="22"/>
                <w:vertAlign w:val="superscript"/>
              </w:rPr>
              <w:t>-5</w:t>
            </w:r>
          </w:p>
        </w:tc>
        <w:tc>
          <w:tcPr>
            <w:tcW w:w="1279" w:type="dxa"/>
            <w:gridSpan w:val="2"/>
            <w:shd w:val="clear" w:color="auto" w:fill="auto"/>
            <w:tcMar>
              <w:left w:w="28" w:type="dxa"/>
              <w:right w:w="28" w:type="dxa"/>
            </w:tcMar>
          </w:tcPr>
          <w:p w14:paraId="413B964E" w14:textId="77777777" w:rsidR="000D6979" w:rsidRPr="00F023F7" w:rsidRDefault="000D6979" w:rsidP="00091D72">
            <w:pPr>
              <w:spacing w:before="40" w:after="40"/>
              <w:jc w:val="left"/>
              <w:rPr>
                <w:noProof/>
                <w:sz w:val="22"/>
              </w:rPr>
            </w:pPr>
            <w:r w:rsidRPr="00F023F7">
              <w:rPr>
                <w:noProof/>
                <w:color w:val="000000"/>
                <w:sz w:val="22"/>
              </w:rPr>
              <w:t xml:space="preserve">1,7 </w:t>
            </w:r>
            <w:r>
              <w:rPr>
                <w:noProof/>
                <w:color w:val="000000"/>
                <w:sz w:val="22"/>
              </w:rPr>
              <w:t xml:space="preserve">× </w:t>
            </w:r>
            <w:r w:rsidRPr="00F023F7">
              <w:rPr>
                <w:noProof/>
                <w:color w:val="000000"/>
                <w:sz w:val="22"/>
              </w:rPr>
              <w:t>10</w:t>
            </w:r>
            <w:r w:rsidRPr="00F023F7">
              <w:rPr>
                <w:noProof/>
                <w:color w:val="000000"/>
                <w:sz w:val="22"/>
                <w:vertAlign w:val="superscript"/>
              </w:rPr>
              <w:t>-6</w:t>
            </w:r>
          </w:p>
        </w:tc>
        <w:tc>
          <w:tcPr>
            <w:tcW w:w="1278" w:type="dxa"/>
            <w:gridSpan w:val="2"/>
            <w:shd w:val="clear" w:color="auto" w:fill="auto"/>
            <w:tcMar>
              <w:left w:w="28" w:type="dxa"/>
              <w:right w:w="28" w:type="dxa"/>
            </w:tcMar>
          </w:tcPr>
          <w:p w14:paraId="26020435" w14:textId="77777777" w:rsidR="000D6979" w:rsidRPr="00570086" w:rsidRDefault="000D6979" w:rsidP="00091D72">
            <w:pPr>
              <w:spacing w:before="40" w:after="40"/>
              <w:jc w:val="left"/>
              <w:rPr>
                <w:noProof/>
                <w:sz w:val="22"/>
              </w:rPr>
            </w:pPr>
            <w:r w:rsidRPr="00570086">
              <w:rPr>
                <w:noProof/>
                <w:color w:val="000000"/>
                <w:sz w:val="22"/>
              </w:rPr>
              <w:t>0</w:t>
            </w:r>
            <w:r>
              <w:rPr>
                <w:noProof/>
                <w:color w:val="000000"/>
                <w:sz w:val="22"/>
              </w:rPr>
              <w:t>,</w:t>
            </w:r>
            <w:r w:rsidRPr="00570086">
              <w:rPr>
                <w:noProof/>
                <w:color w:val="000000"/>
                <w:sz w:val="22"/>
              </w:rPr>
              <w:t>0085</w:t>
            </w:r>
          </w:p>
        </w:tc>
        <w:tc>
          <w:tcPr>
            <w:tcW w:w="1277" w:type="dxa"/>
            <w:gridSpan w:val="2"/>
            <w:shd w:val="clear" w:color="auto" w:fill="auto"/>
            <w:tcMar>
              <w:left w:w="28" w:type="dxa"/>
              <w:right w:w="28" w:type="dxa"/>
            </w:tcMar>
          </w:tcPr>
          <w:p w14:paraId="36681EE0" w14:textId="77777777" w:rsidR="000D6979" w:rsidRPr="00570086" w:rsidRDefault="000D6979" w:rsidP="00091D72">
            <w:pPr>
              <w:spacing w:before="40" w:after="40"/>
              <w:jc w:val="left"/>
              <w:rPr>
                <w:noProof/>
                <w:sz w:val="22"/>
              </w:rPr>
            </w:pPr>
            <w:r w:rsidRPr="00A82E8B">
              <w:rPr>
                <w:noProof/>
                <w:color w:val="000000"/>
                <w:sz w:val="22"/>
              </w:rPr>
              <w:t>0</w:t>
            </w:r>
            <w:r>
              <w:rPr>
                <w:noProof/>
                <w:color w:val="000000"/>
                <w:sz w:val="22"/>
              </w:rPr>
              <w:t>,</w:t>
            </w:r>
            <w:r w:rsidRPr="00A82E8B">
              <w:rPr>
                <w:noProof/>
                <w:color w:val="000000"/>
                <w:sz w:val="22"/>
              </w:rPr>
              <w:t>00085</w:t>
            </w:r>
          </w:p>
        </w:tc>
        <w:tc>
          <w:tcPr>
            <w:tcW w:w="1136" w:type="dxa"/>
            <w:gridSpan w:val="2"/>
            <w:shd w:val="clear" w:color="auto" w:fill="auto"/>
            <w:tcMar>
              <w:left w:w="28" w:type="dxa"/>
              <w:right w:w="28" w:type="dxa"/>
            </w:tcMar>
          </w:tcPr>
          <w:p w14:paraId="53754500"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54E4F1BB" w14:textId="77777777" w:rsidR="000D6979" w:rsidRPr="00F023F7" w:rsidRDefault="000D6979" w:rsidP="00091D72">
            <w:pPr>
              <w:spacing w:before="40" w:after="40"/>
              <w:jc w:val="left"/>
              <w:rPr>
                <w:noProof/>
                <w:color w:val="000000"/>
                <w:sz w:val="22"/>
              </w:rPr>
            </w:pPr>
          </w:p>
        </w:tc>
        <w:tc>
          <w:tcPr>
            <w:tcW w:w="1153" w:type="dxa"/>
            <w:gridSpan w:val="2"/>
            <w:shd w:val="clear" w:color="auto" w:fill="auto"/>
            <w:tcMar>
              <w:left w:w="28" w:type="dxa"/>
              <w:right w:w="28" w:type="dxa"/>
            </w:tcMar>
          </w:tcPr>
          <w:p w14:paraId="6E1A7FE0" w14:textId="77777777" w:rsidR="000D6979" w:rsidRPr="00F023F7" w:rsidRDefault="000D6979" w:rsidP="00091D72">
            <w:pPr>
              <w:spacing w:before="40" w:after="40"/>
              <w:jc w:val="left"/>
              <w:rPr>
                <w:noProof/>
                <w:color w:val="000000"/>
                <w:sz w:val="22"/>
              </w:rPr>
            </w:pPr>
          </w:p>
        </w:tc>
        <w:tc>
          <w:tcPr>
            <w:tcW w:w="970" w:type="dxa"/>
            <w:shd w:val="clear" w:color="auto" w:fill="auto"/>
            <w:tcMar>
              <w:left w:w="28" w:type="dxa"/>
              <w:right w:w="28" w:type="dxa"/>
            </w:tcMar>
          </w:tcPr>
          <w:p w14:paraId="09A8B8A1" w14:textId="77777777" w:rsidR="000D6979" w:rsidRPr="00D35B56" w:rsidRDefault="000D6979" w:rsidP="00091D72">
            <w:pPr>
              <w:spacing w:before="40" w:after="40"/>
              <w:jc w:val="left"/>
              <w:rPr>
                <w:noProof/>
                <w:color w:val="000000"/>
                <w:sz w:val="22"/>
              </w:rPr>
            </w:pPr>
            <w:r w:rsidRPr="00A82E8B">
              <w:rPr>
                <w:noProof/>
                <w:sz w:val="22"/>
                <w:lang w:val="en-US"/>
              </w:rPr>
              <w:t>X</w:t>
            </w:r>
          </w:p>
        </w:tc>
      </w:tr>
      <w:tr w:rsidR="000D6979" w:rsidRPr="00D35B56" w14:paraId="3D416324" w14:textId="77777777" w:rsidTr="007558FF">
        <w:trPr>
          <w:gridBefore w:val="1"/>
          <w:wBefore w:w="12" w:type="dxa"/>
          <w:cantSplit/>
          <w:tblHeader/>
          <w:jc w:val="center"/>
        </w:trPr>
        <w:tc>
          <w:tcPr>
            <w:tcW w:w="651" w:type="dxa"/>
            <w:gridSpan w:val="3"/>
            <w:tcMar>
              <w:left w:w="28" w:type="dxa"/>
              <w:right w:w="28" w:type="dxa"/>
            </w:tcMar>
          </w:tcPr>
          <w:p w14:paraId="59E4CF0B" w14:textId="77777777" w:rsidR="000D6979" w:rsidRPr="00F023F7" w:rsidRDefault="000D6979" w:rsidP="00091D72">
            <w:pPr>
              <w:spacing w:before="40" w:after="40"/>
              <w:rPr>
                <w:noProof/>
                <w:sz w:val="22"/>
              </w:rPr>
            </w:pPr>
            <w:r w:rsidRPr="00F023F7">
              <w:rPr>
                <w:noProof/>
                <w:sz w:val="22"/>
              </w:rPr>
              <w:t>(59)</w:t>
            </w:r>
          </w:p>
        </w:tc>
        <w:tc>
          <w:tcPr>
            <w:tcW w:w="2286" w:type="dxa"/>
            <w:gridSpan w:val="3"/>
            <w:shd w:val="clear" w:color="auto" w:fill="auto"/>
            <w:tcMar>
              <w:left w:w="28" w:type="dxa"/>
              <w:right w:w="28" w:type="dxa"/>
            </w:tcMar>
          </w:tcPr>
          <w:p w14:paraId="39E7B755" w14:textId="77777777" w:rsidR="000D6979" w:rsidRPr="00F023F7" w:rsidRDefault="000D6979" w:rsidP="00091D72">
            <w:pPr>
              <w:spacing w:before="40" w:after="40"/>
              <w:jc w:val="left"/>
              <w:rPr>
                <w:noProof/>
                <w:sz w:val="22"/>
              </w:rPr>
            </w:pPr>
            <w:r w:rsidRPr="00F023F7">
              <w:rPr>
                <w:noProof/>
                <w:color w:val="000000"/>
                <w:sz w:val="22"/>
              </w:rPr>
              <w:t>Estrone (E1)</w:t>
            </w:r>
          </w:p>
        </w:tc>
        <w:tc>
          <w:tcPr>
            <w:tcW w:w="1329" w:type="dxa"/>
            <w:gridSpan w:val="3"/>
            <w:shd w:val="clear" w:color="auto" w:fill="auto"/>
            <w:tcMar>
              <w:left w:w="28" w:type="dxa"/>
              <w:right w:w="28" w:type="dxa"/>
            </w:tcMar>
          </w:tcPr>
          <w:p w14:paraId="097105A8" w14:textId="77777777" w:rsidR="000D6979" w:rsidRPr="00F023F7" w:rsidRDefault="000D6979" w:rsidP="00091D72">
            <w:pPr>
              <w:spacing w:before="40" w:after="40"/>
              <w:jc w:val="left"/>
              <w:rPr>
                <w:noProof/>
                <w:sz w:val="22"/>
              </w:rPr>
            </w:pPr>
            <w:r w:rsidRPr="00F023F7">
              <w:rPr>
                <w:noProof/>
                <w:color w:val="000000"/>
                <w:sz w:val="22"/>
              </w:rPr>
              <w:t>Pharmaceuticals (Estrogenic hormones)</w:t>
            </w:r>
          </w:p>
        </w:tc>
        <w:tc>
          <w:tcPr>
            <w:tcW w:w="992" w:type="dxa"/>
            <w:gridSpan w:val="2"/>
            <w:shd w:val="clear" w:color="auto" w:fill="auto"/>
            <w:tcMar>
              <w:left w:w="28" w:type="dxa"/>
              <w:right w:w="28" w:type="dxa"/>
            </w:tcMar>
          </w:tcPr>
          <w:p w14:paraId="4FF2C656" w14:textId="77777777" w:rsidR="000D6979" w:rsidRPr="00F023F7" w:rsidRDefault="000D6979" w:rsidP="00091D72">
            <w:pPr>
              <w:spacing w:before="40" w:after="40"/>
              <w:jc w:val="left"/>
              <w:rPr>
                <w:noProof/>
                <w:sz w:val="22"/>
              </w:rPr>
            </w:pPr>
            <w:r w:rsidRPr="00F023F7">
              <w:rPr>
                <w:noProof/>
                <w:color w:val="000000"/>
                <w:sz w:val="22"/>
              </w:rPr>
              <w:t>53-16-7</w:t>
            </w:r>
          </w:p>
        </w:tc>
        <w:tc>
          <w:tcPr>
            <w:tcW w:w="1134" w:type="dxa"/>
          </w:tcPr>
          <w:p w14:paraId="2FAFB5F2" w14:textId="77777777" w:rsidR="000D6979" w:rsidRPr="00953BD0" w:rsidRDefault="000D6979" w:rsidP="00091D72">
            <w:pPr>
              <w:spacing w:before="40" w:after="40"/>
              <w:jc w:val="left"/>
              <w:rPr>
                <w:noProof/>
                <w:sz w:val="22"/>
              </w:rPr>
            </w:pPr>
            <w:r w:rsidRPr="00953BD0">
              <w:rPr>
                <w:noProof/>
                <w:color w:val="000000"/>
                <w:sz w:val="22"/>
              </w:rPr>
              <w:t>200-164-5</w:t>
            </w:r>
          </w:p>
        </w:tc>
        <w:tc>
          <w:tcPr>
            <w:tcW w:w="1279" w:type="dxa"/>
            <w:gridSpan w:val="2"/>
            <w:shd w:val="clear" w:color="auto" w:fill="auto"/>
            <w:tcMar>
              <w:left w:w="28" w:type="dxa"/>
              <w:right w:w="28" w:type="dxa"/>
            </w:tcMar>
          </w:tcPr>
          <w:p w14:paraId="02E3E38D" w14:textId="77777777" w:rsidR="000D6979" w:rsidRPr="00F023F7" w:rsidRDefault="000D6979" w:rsidP="00091D72">
            <w:pPr>
              <w:spacing w:before="40" w:after="40"/>
              <w:jc w:val="left"/>
              <w:rPr>
                <w:noProof/>
                <w:sz w:val="22"/>
              </w:rPr>
            </w:pPr>
            <w:r w:rsidRPr="00F023F7">
              <w:rPr>
                <w:noProof/>
                <w:color w:val="000000"/>
                <w:sz w:val="22"/>
              </w:rPr>
              <w:t>3</w:t>
            </w:r>
            <w:r>
              <w:rPr>
                <w:noProof/>
                <w:color w:val="000000"/>
                <w:sz w:val="22"/>
              </w:rPr>
              <w:t>,</w:t>
            </w:r>
            <w:r w:rsidRPr="00F023F7">
              <w:rPr>
                <w:noProof/>
                <w:color w:val="000000"/>
                <w:sz w:val="22"/>
              </w:rPr>
              <w:t>6</w:t>
            </w:r>
            <w:r>
              <w:rPr>
                <w:noProof/>
                <w:color w:val="000000"/>
                <w:sz w:val="22"/>
              </w:rPr>
              <w:t xml:space="preserve"> × </w:t>
            </w:r>
            <w:r w:rsidRPr="00F023F7">
              <w:rPr>
                <w:noProof/>
                <w:color w:val="000000"/>
                <w:sz w:val="22"/>
              </w:rPr>
              <w:t>10</w:t>
            </w:r>
            <w:r w:rsidRPr="00F023F7">
              <w:rPr>
                <w:noProof/>
                <w:color w:val="000000"/>
                <w:sz w:val="22"/>
                <w:vertAlign w:val="superscript"/>
              </w:rPr>
              <w:t>-</w:t>
            </w:r>
            <w:r>
              <w:rPr>
                <w:noProof/>
                <w:color w:val="000000"/>
                <w:sz w:val="22"/>
                <w:vertAlign w:val="superscript"/>
              </w:rPr>
              <w:t>4</w:t>
            </w:r>
          </w:p>
        </w:tc>
        <w:tc>
          <w:tcPr>
            <w:tcW w:w="1279" w:type="dxa"/>
            <w:gridSpan w:val="2"/>
            <w:shd w:val="clear" w:color="auto" w:fill="auto"/>
            <w:tcMar>
              <w:left w:w="28" w:type="dxa"/>
              <w:right w:w="28" w:type="dxa"/>
            </w:tcMar>
          </w:tcPr>
          <w:p w14:paraId="7B9D5B81" w14:textId="77777777" w:rsidR="000D6979" w:rsidRPr="00F023F7" w:rsidRDefault="000D6979" w:rsidP="00091D72">
            <w:pPr>
              <w:spacing w:before="40" w:after="40"/>
              <w:jc w:val="left"/>
              <w:rPr>
                <w:noProof/>
                <w:sz w:val="22"/>
              </w:rPr>
            </w:pPr>
            <w:r w:rsidRPr="00F023F7">
              <w:rPr>
                <w:noProof/>
                <w:color w:val="000000"/>
                <w:sz w:val="22"/>
              </w:rPr>
              <w:t>1</w:t>
            </w:r>
            <w:r>
              <w:rPr>
                <w:noProof/>
                <w:color w:val="000000"/>
                <w:sz w:val="22"/>
              </w:rPr>
              <w:t>,</w:t>
            </w:r>
            <w:r w:rsidRPr="00F023F7">
              <w:rPr>
                <w:noProof/>
                <w:color w:val="000000"/>
                <w:sz w:val="22"/>
              </w:rPr>
              <w:t>8</w:t>
            </w:r>
            <w:r>
              <w:rPr>
                <w:noProof/>
                <w:color w:val="000000"/>
                <w:sz w:val="22"/>
              </w:rPr>
              <w:t xml:space="preserve"> × </w:t>
            </w:r>
            <w:r w:rsidRPr="00F023F7">
              <w:rPr>
                <w:noProof/>
                <w:color w:val="000000"/>
                <w:sz w:val="22"/>
              </w:rPr>
              <w:t>10</w:t>
            </w:r>
            <w:r w:rsidRPr="00F023F7">
              <w:rPr>
                <w:noProof/>
                <w:color w:val="000000"/>
                <w:sz w:val="22"/>
                <w:vertAlign w:val="superscript"/>
              </w:rPr>
              <w:t>-5</w:t>
            </w:r>
          </w:p>
        </w:tc>
        <w:tc>
          <w:tcPr>
            <w:tcW w:w="1278" w:type="dxa"/>
            <w:gridSpan w:val="2"/>
            <w:shd w:val="clear" w:color="auto" w:fill="auto"/>
            <w:tcMar>
              <w:left w:w="28" w:type="dxa"/>
              <w:right w:w="28" w:type="dxa"/>
            </w:tcMar>
          </w:tcPr>
          <w:p w14:paraId="5ECC686A" w14:textId="77777777" w:rsidR="000D6979" w:rsidRPr="00F023F7" w:rsidRDefault="000D6979" w:rsidP="00091D72">
            <w:pPr>
              <w:spacing w:before="40" w:after="40"/>
              <w:jc w:val="left"/>
              <w:rPr>
                <w:noProof/>
                <w:sz w:val="22"/>
              </w:rPr>
            </w:pPr>
            <w:r>
              <w:rPr>
                <w:noProof/>
                <w:sz w:val="22"/>
              </w:rPr>
              <w:t>not derived</w:t>
            </w:r>
          </w:p>
        </w:tc>
        <w:tc>
          <w:tcPr>
            <w:tcW w:w="1277" w:type="dxa"/>
            <w:gridSpan w:val="2"/>
            <w:shd w:val="clear" w:color="auto" w:fill="auto"/>
            <w:tcMar>
              <w:left w:w="28" w:type="dxa"/>
              <w:right w:w="28" w:type="dxa"/>
            </w:tcMar>
          </w:tcPr>
          <w:p w14:paraId="62CE8159" w14:textId="77777777" w:rsidR="000D6979" w:rsidRPr="00F023F7" w:rsidRDefault="000D6979" w:rsidP="00091D72">
            <w:pPr>
              <w:spacing w:before="40" w:after="40"/>
              <w:jc w:val="left"/>
              <w:rPr>
                <w:noProof/>
                <w:sz w:val="22"/>
              </w:rPr>
            </w:pPr>
            <w:r>
              <w:rPr>
                <w:noProof/>
                <w:sz w:val="22"/>
              </w:rPr>
              <w:t>not derived</w:t>
            </w:r>
          </w:p>
        </w:tc>
        <w:tc>
          <w:tcPr>
            <w:tcW w:w="1136" w:type="dxa"/>
            <w:gridSpan w:val="2"/>
            <w:shd w:val="clear" w:color="auto" w:fill="auto"/>
            <w:tcMar>
              <w:left w:w="28" w:type="dxa"/>
              <w:right w:w="28" w:type="dxa"/>
            </w:tcMar>
          </w:tcPr>
          <w:p w14:paraId="2745212E"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2216A021"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5909D13A"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68AC8399" w14:textId="77777777" w:rsidR="000D6979" w:rsidRPr="00D35B56" w:rsidRDefault="000D6979" w:rsidP="00091D72">
            <w:pPr>
              <w:spacing w:before="40" w:after="40"/>
              <w:jc w:val="left"/>
              <w:rPr>
                <w:noProof/>
                <w:color w:val="000000"/>
                <w:sz w:val="22"/>
              </w:rPr>
            </w:pPr>
          </w:p>
        </w:tc>
      </w:tr>
      <w:tr w:rsidR="000D6979" w:rsidRPr="00D35B56" w14:paraId="6537E46A" w14:textId="77777777" w:rsidTr="007558FF">
        <w:trPr>
          <w:gridBefore w:val="1"/>
          <w:wBefore w:w="12" w:type="dxa"/>
          <w:cantSplit/>
          <w:tblHeader/>
          <w:jc w:val="center"/>
        </w:trPr>
        <w:tc>
          <w:tcPr>
            <w:tcW w:w="651" w:type="dxa"/>
            <w:gridSpan w:val="3"/>
            <w:tcMar>
              <w:left w:w="28" w:type="dxa"/>
              <w:right w:w="28" w:type="dxa"/>
            </w:tcMar>
          </w:tcPr>
          <w:p w14:paraId="10853EC3" w14:textId="77777777" w:rsidR="000D6979" w:rsidRPr="00845596" w:rsidRDefault="000D6979" w:rsidP="00091D72">
            <w:pPr>
              <w:spacing w:before="40" w:after="40"/>
              <w:rPr>
                <w:noProof/>
                <w:sz w:val="22"/>
              </w:rPr>
            </w:pPr>
            <w:r w:rsidRPr="00845596">
              <w:rPr>
                <w:noProof/>
                <w:sz w:val="22"/>
              </w:rPr>
              <w:t>(60)</w:t>
            </w:r>
          </w:p>
        </w:tc>
        <w:tc>
          <w:tcPr>
            <w:tcW w:w="2286" w:type="dxa"/>
            <w:gridSpan w:val="3"/>
            <w:shd w:val="clear" w:color="auto" w:fill="auto"/>
            <w:tcMar>
              <w:left w:w="28" w:type="dxa"/>
              <w:right w:w="28" w:type="dxa"/>
            </w:tcMar>
          </w:tcPr>
          <w:p w14:paraId="62C57AC8" w14:textId="77777777" w:rsidR="000D6979" w:rsidRPr="00845596" w:rsidRDefault="000D6979" w:rsidP="00091D72">
            <w:pPr>
              <w:spacing w:before="40" w:after="40"/>
              <w:jc w:val="left"/>
              <w:rPr>
                <w:noProof/>
                <w:sz w:val="22"/>
              </w:rPr>
            </w:pPr>
            <w:r w:rsidRPr="00845596">
              <w:rPr>
                <w:noProof/>
                <w:color w:val="000000"/>
                <w:sz w:val="22"/>
              </w:rPr>
              <w:t>Glyphosate</w:t>
            </w:r>
          </w:p>
        </w:tc>
        <w:tc>
          <w:tcPr>
            <w:tcW w:w="1329" w:type="dxa"/>
            <w:gridSpan w:val="3"/>
            <w:shd w:val="clear" w:color="auto" w:fill="auto"/>
            <w:tcMar>
              <w:left w:w="28" w:type="dxa"/>
              <w:right w:w="28" w:type="dxa"/>
            </w:tcMar>
          </w:tcPr>
          <w:p w14:paraId="4D04307C" w14:textId="77777777" w:rsidR="000D6979" w:rsidRPr="00845596" w:rsidRDefault="000D6979" w:rsidP="00091D72">
            <w:pPr>
              <w:spacing w:before="40" w:after="40"/>
              <w:jc w:val="left"/>
              <w:rPr>
                <w:noProof/>
                <w:sz w:val="22"/>
              </w:rPr>
            </w:pPr>
            <w:r w:rsidRPr="00845596">
              <w:rPr>
                <w:noProof/>
                <w:color w:val="000000"/>
                <w:sz w:val="22"/>
              </w:rPr>
              <w:t>Herbicides</w:t>
            </w:r>
          </w:p>
        </w:tc>
        <w:tc>
          <w:tcPr>
            <w:tcW w:w="992" w:type="dxa"/>
            <w:gridSpan w:val="2"/>
            <w:shd w:val="clear" w:color="auto" w:fill="auto"/>
            <w:tcMar>
              <w:left w:w="28" w:type="dxa"/>
              <w:right w:w="28" w:type="dxa"/>
            </w:tcMar>
          </w:tcPr>
          <w:p w14:paraId="34C4D91E" w14:textId="77777777" w:rsidR="000D6979" w:rsidRPr="00845596" w:rsidRDefault="000D6979" w:rsidP="00091D72">
            <w:pPr>
              <w:spacing w:before="40" w:after="40"/>
              <w:jc w:val="left"/>
              <w:rPr>
                <w:noProof/>
                <w:sz w:val="22"/>
              </w:rPr>
            </w:pPr>
            <w:r w:rsidRPr="00845596">
              <w:rPr>
                <w:noProof/>
                <w:color w:val="000000"/>
                <w:sz w:val="22"/>
              </w:rPr>
              <w:t>1071-83-6</w:t>
            </w:r>
          </w:p>
        </w:tc>
        <w:tc>
          <w:tcPr>
            <w:tcW w:w="1134" w:type="dxa"/>
          </w:tcPr>
          <w:p w14:paraId="7ECA2617" w14:textId="77777777" w:rsidR="000D6979" w:rsidRPr="00845596" w:rsidRDefault="000D6979" w:rsidP="00091D72">
            <w:pPr>
              <w:spacing w:before="40" w:after="40"/>
              <w:jc w:val="left"/>
              <w:rPr>
                <w:noProof/>
                <w:sz w:val="22"/>
              </w:rPr>
            </w:pPr>
            <w:r w:rsidRPr="00845596">
              <w:rPr>
                <w:noProof/>
                <w:color w:val="000000"/>
                <w:sz w:val="22"/>
              </w:rPr>
              <w:t>213-997-4</w:t>
            </w:r>
          </w:p>
        </w:tc>
        <w:tc>
          <w:tcPr>
            <w:tcW w:w="1279" w:type="dxa"/>
            <w:gridSpan w:val="2"/>
            <w:shd w:val="clear" w:color="auto" w:fill="auto"/>
            <w:tcMar>
              <w:left w:w="28" w:type="dxa"/>
              <w:right w:w="28" w:type="dxa"/>
            </w:tcMar>
          </w:tcPr>
          <w:p w14:paraId="2C244A86" w14:textId="7BB9AD84" w:rsidR="000D6979" w:rsidRPr="00845596" w:rsidRDefault="000D6979" w:rsidP="00091D72">
            <w:pPr>
              <w:spacing w:before="40" w:after="40"/>
              <w:jc w:val="left"/>
              <w:rPr>
                <w:noProof/>
                <w:color w:val="000000"/>
                <w:sz w:val="22"/>
              </w:rPr>
            </w:pPr>
            <w:r w:rsidRPr="00845596">
              <w:rPr>
                <w:noProof/>
                <w:color w:val="000000"/>
                <w:sz w:val="22"/>
              </w:rPr>
              <w:t>0,1 (</w:t>
            </w:r>
            <w:r w:rsidRPr="00845596">
              <w:rPr>
                <w:noProof/>
                <w:color w:val="000000"/>
                <w:sz w:val="22"/>
                <w:vertAlign w:val="superscript"/>
              </w:rPr>
              <w:t>2</w:t>
            </w:r>
            <w:r w:rsidR="00733C4A">
              <w:rPr>
                <w:noProof/>
                <w:color w:val="000000"/>
                <w:sz w:val="22"/>
                <w:vertAlign w:val="superscript"/>
              </w:rPr>
              <w:t>5</w:t>
            </w:r>
            <w:r w:rsidRPr="00845596">
              <w:rPr>
                <w:noProof/>
                <w:color w:val="000000"/>
                <w:sz w:val="22"/>
              </w:rPr>
              <w:t>)</w:t>
            </w:r>
          </w:p>
          <w:p w14:paraId="074BCE6D" w14:textId="1D42A1AF" w:rsidR="000D6979" w:rsidRPr="00845596" w:rsidRDefault="000D6979">
            <w:pPr>
              <w:spacing w:before="40" w:after="40"/>
              <w:jc w:val="left"/>
              <w:rPr>
                <w:noProof/>
                <w:sz w:val="22"/>
              </w:rPr>
            </w:pPr>
            <w:r w:rsidRPr="000456BA">
              <w:rPr>
                <w:noProof/>
                <w:color w:val="000000"/>
                <w:sz w:val="22"/>
              </w:rPr>
              <w:t>86,7</w:t>
            </w:r>
            <w:r w:rsidRPr="00845596">
              <w:rPr>
                <w:noProof/>
                <w:color w:val="000000"/>
                <w:sz w:val="22"/>
              </w:rPr>
              <w:t xml:space="preserve"> (</w:t>
            </w:r>
            <w:r w:rsidRPr="00845596">
              <w:rPr>
                <w:noProof/>
                <w:color w:val="000000"/>
                <w:sz w:val="22"/>
                <w:vertAlign w:val="superscript"/>
              </w:rPr>
              <w:t>2</w:t>
            </w:r>
            <w:r w:rsidR="00733C4A">
              <w:rPr>
                <w:noProof/>
                <w:color w:val="000000"/>
                <w:sz w:val="22"/>
                <w:vertAlign w:val="superscript"/>
              </w:rPr>
              <w:t>6</w:t>
            </w:r>
            <w:r w:rsidRPr="00845596">
              <w:rPr>
                <w:noProof/>
                <w:color w:val="000000"/>
                <w:sz w:val="22"/>
              </w:rPr>
              <w:t>)</w:t>
            </w:r>
          </w:p>
        </w:tc>
        <w:tc>
          <w:tcPr>
            <w:tcW w:w="1279" w:type="dxa"/>
            <w:gridSpan w:val="2"/>
            <w:shd w:val="clear" w:color="auto" w:fill="auto"/>
            <w:tcMar>
              <w:left w:w="28" w:type="dxa"/>
              <w:right w:w="28" w:type="dxa"/>
            </w:tcMar>
          </w:tcPr>
          <w:p w14:paraId="023AD39D" w14:textId="77777777" w:rsidR="000D6979" w:rsidRPr="00845596" w:rsidRDefault="001A4A15" w:rsidP="00091D72">
            <w:pPr>
              <w:spacing w:before="40" w:after="40"/>
              <w:jc w:val="left"/>
              <w:rPr>
                <w:noProof/>
                <w:sz w:val="22"/>
              </w:rPr>
            </w:pPr>
            <w:r>
              <w:rPr>
                <w:noProof/>
                <w:color w:val="000000"/>
                <w:sz w:val="22"/>
              </w:rPr>
              <w:t>8,67</w:t>
            </w:r>
            <w:r w:rsidR="000D6979" w:rsidRPr="00845596">
              <w:rPr>
                <w:noProof/>
                <w:color w:val="000000"/>
                <w:sz w:val="22"/>
              </w:rPr>
              <w:t xml:space="preserve"> </w:t>
            </w:r>
          </w:p>
        </w:tc>
        <w:tc>
          <w:tcPr>
            <w:tcW w:w="1278" w:type="dxa"/>
            <w:gridSpan w:val="2"/>
            <w:shd w:val="clear" w:color="auto" w:fill="auto"/>
            <w:tcMar>
              <w:left w:w="28" w:type="dxa"/>
              <w:right w:w="28" w:type="dxa"/>
            </w:tcMar>
          </w:tcPr>
          <w:p w14:paraId="25D4E15D" w14:textId="77777777" w:rsidR="000D6979" w:rsidRPr="00845596" w:rsidRDefault="000D6979" w:rsidP="00091D72">
            <w:pPr>
              <w:spacing w:before="40" w:after="40"/>
              <w:jc w:val="left"/>
              <w:rPr>
                <w:noProof/>
                <w:sz w:val="22"/>
              </w:rPr>
            </w:pPr>
            <w:r w:rsidRPr="00845596">
              <w:rPr>
                <w:noProof/>
                <w:color w:val="000000"/>
                <w:sz w:val="22"/>
              </w:rPr>
              <w:t>398,6</w:t>
            </w:r>
          </w:p>
        </w:tc>
        <w:tc>
          <w:tcPr>
            <w:tcW w:w="1277" w:type="dxa"/>
            <w:gridSpan w:val="2"/>
            <w:shd w:val="clear" w:color="auto" w:fill="auto"/>
            <w:tcMar>
              <w:left w:w="28" w:type="dxa"/>
              <w:right w:w="28" w:type="dxa"/>
            </w:tcMar>
          </w:tcPr>
          <w:p w14:paraId="72D67085" w14:textId="77777777" w:rsidR="000D6979" w:rsidRPr="00F023F7" w:rsidRDefault="000D6979" w:rsidP="00091D72">
            <w:pPr>
              <w:spacing w:before="40" w:after="40"/>
              <w:jc w:val="left"/>
              <w:rPr>
                <w:noProof/>
                <w:sz w:val="22"/>
              </w:rPr>
            </w:pPr>
            <w:r w:rsidRPr="00845596">
              <w:rPr>
                <w:noProof/>
                <w:color w:val="000000"/>
                <w:sz w:val="22"/>
              </w:rPr>
              <w:t>39,86</w:t>
            </w:r>
          </w:p>
        </w:tc>
        <w:tc>
          <w:tcPr>
            <w:tcW w:w="1136" w:type="dxa"/>
            <w:gridSpan w:val="2"/>
            <w:shd w:val="clear" w:color="auto" w:fill="auto"/>
            <w:tcMar>
              <w:left w:w="28" w:type="dxa"/>
              <w:right w:w="28" w:type="dxa"/>
            </w:tcMar>
          </w:tcPr>
          <w:p w14:paraId="27A796F4" w14:textId="77777777" w:rsidR="000D6979" w:rsidRPr="000456BA" w:rsidRDefault="000D6979" w:rsidP="00091D72">
            <w:pPr>
              <w:spacing w:before="40" w:after="40"/>
              <w:jc w:val="left"/>
              <w:rPr>
                <w:noProof/>
                <w:sz w:val="22"/>
                <w:lang w:val="en-IE"/>
              </w:rPr>
            </w:pPr>
          </w:p>
        </w:tc>
        <w:tc>
          <w:tcPr>
            <w:tcW w:w="1262" w:type="dxa"/>
            <w:tcMar>
              <w:left w:w="28" w:type="dxa"/>
              <w:right w:w="28" w:type="dxa"/>
            </w:tcMar>
          </w:tcPr>
          <w:p w14:paraId="6356D333"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14F12D16"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035B6B81" w14:textId="77777777" w:rsidR="000D6979" w:rsidRPr="00D35B56" w:rsidRDefault="000D6979" w:rsidP="00091D72">
            <w:pPr>
              <w:spacing w:before="40" w:after="40"/>
              <w:jc w:val="left"/>
              <w:rPr>
                <w:noProof/>
                <w:color w:val="000000"/>
                <w:sz w:val="22"/>
              </w:rPr>
            </w:pPr>
          </w:p>
        </w:tc>
      </w:tr>
      <w:tr w:rsidR="000D6979" w:rsidRPr="00D35B56" w14:paraId="7D69A31A" w14:textId="77777777" w:rsidTr="007558FF">
        <w:trPr>
          <w:gridBefore w:val="2"/>
          <w:wBefore w:w="46" w:type="dxa"/>
          <w:cantSplit/>
          <w:tblHeader/>
          <w:jc w:val="center"/>
        </w:trPr>
        <w:tc>
          <w:tcPr>
            <w:tcW w:w="617" w:type="dxa"/>
            <w:gridSpan w:val="2"/>
            <w:tcMar>
              <w:left w:w="28" w:type="dxa"/>
              <w:right w:w="28" w:type="dxa"/>
            </w:tcMar>
          </w:tcPr>
          <w:p w14:paraId="2C42AB53" w14:textId="77777777" w:rsidR="000D6979" w:rsidRPr="007644BE" w:rsidRDefault="000D6979" w:rsidP="00091D72">
            <w:pPr>
              <w:spacing w:before="40" w:after="40"/>
              <w:rPr>
                <w:noProof/>
                <w:sz w:val="22"/>
              </w:rPr>
            </w:pPr>
            <w:r w:rsidRPr="007644BE">
              <w:rPr>
                <w:noProof/>
                <w:sz w:val="22"/>
              </w:rPr>
              <w:t>(61)</w:t>
            </w:r>
          </w:p>
        </w:tc>
        <w:tc>
          <w:tcPr>
            <w:tcW w:w="2303" w:type="dxa"/>
            <w:gridSpan w:val="4"/>
            <w:shd w:val="clear" w:color="auto" w:fill="auto"/>
            <w:tcMar>
              <w:left w:w="28" w:type="dxa"/>
              <w:right w:w="28" w:type="dxa"/>
            </w:tcMar>
          </w:tcPr>
          <w:p w14:paraId="14B34973" w14:textId="77777777" w:rsidR="000D6979" w:rsidRPr="007644BE" w:rsidRDefault="000D6979" w:rsidP="00091D72">
            <w:pPr>
              <w:spacing w:before="40" w:after="40"/>
              <w:jc w:val="left"/>
              <w:rPr>
                <w:noProof/>
                <w:sz w:val="22"/>
              </w:rPr>
            </w:pPr>
            <w:r w:rsidRPr="007644BE">
              <w:rPr>
                <w:noProof/>
                <w:color w:val="000000"/>
                <w:sz w:val="22"/>
              </w:rPr>
              <w:t>Ibuprofen</w:t>
            </w:r>
          </w:p>
        </w:tc>
        <w:tc>
          <w:tcPr>
            <w:tcW w:w="1312" w:type="dxa"/>
            <w:gridSpan w:val="2"/>
            <w:shd w:val="clear" w:color="auto" w:fill="auto"/>
            <w:tcMar>
              <w:left w:w="28" w:type="dxa"/>
              <w:right w:w="28" w:type="dxa"/>
            </w:tcMar>
          </w:tcPr>
          <w:p w14:paraId="3D158064" w14:textId="77777777" w:rsidR="000D6979" w:rsidRPr="00F023F7" w:rsidRDefault="000D6979" w:rsidP="00091D72">
            <w:pPr>
              <w:spacing w:before="40" w:after="40"/>
              <w:jc w:val="left"/>
              <w:rPr>
                <w:noProof/>
                <w:sz w:val="22"/>
              </w:rPr>
            </w:pPr>
            <w:r w:rsidRPr="00F023F7">
              <w:rPr>
                <w:noProof/>
                <w:color w:val="000000"/>
                <w:sz w:val="22"/>
              </w:rPr>
              <w:t>Pharmaceuticals</w:t>
            </w:r>
          </w:p>
        </w:tc>
        <w:tc>
          <w:tcPr>
            <w:tcW w:w="992" w:type="dxa"/>
            <w:gridSpan w:val="2"/>
            <w:shd w:val="clear" w:color="auto" w:fill="auto"/>
            <w:tcMar>
              <w:left w:w="28" w:type="dxa"/>
              <w:right w:w="28" w:type="dxa"/>
            </w:tcMar>
          </w:tcPr>
          <w:p w14:paraId="7CEB5E55" w14:textId="77777777" w:rsidR="000D6979" w:rsidRPr="00F023F7" w:rsidRDefault="000D6979" w:rsidP="00091D72">
            <w:pPr>
              <w:spacing w:before="40" w:after="40"/>
              <w:jc w:val="left"/>
              <w:rPr>
                <w:noProof/>
                <w:sz w:val="22"/>
              </w:rPr>
            </w:pPr>
            <w:r w:rsidRPr="00F023F7">
              <w:rPr>
                <w:noProof/>
                <w:color w:val="000000"/>
                <w:sz w:val="22"/>
              </w:rPr>
              <w:t>15687-27-1</w:t>
            </w:r>
          </w:p>
        </w:tc>
        <w:tc>
          <w:tcPr>
            <w:tcW w:w="1134" w:type="dxa"/>
          </w:tcPr>
          <w:p w14:paraId="6C8ED332" w14:textId="77777777" w:rsidR="000D6979" w:rsidRPr="00953BD0" w:rsidRDefault="000D6979" w:rsidP="00091D72">
            <w:pPr>
              <w:spacing w:before="40" w:after="40"/>
              <w:jc w:val="left"/>
              <w:rPr>
                <w:noProof/>
                <w:sz w:val="22"/>
              </w:rPr>
            </w:pPr>
            <w:r w:rsidRPr="00953BD0">
              <w:rPr>
                <w:noProof/>
                <w:color w:val="000000"/>
                <w:sz w:val="22"/>
              </w:rPr>
              <w:t>239-784-6</w:t>
            </w:r>
          </w:p>
        </w:tc>
        <w:tc>
          <w:tcPr>
            <w:tcW w:w="1279" w:type="dxa"/>
            <w:gridSpan w:val="2"/>
            <w:shd w:val="clear" w:color="auto" w:fill="auto"/>
            <w:tcMar>
              <w:left w:w="28" w:type="dxa"/>
              <w:right w:w="28" w:type="dxa"/>
            </w:tcMar>
          </w:tcPr>
          <w:p w14:paraId="3E4909CB" w14:textId="77777777" w:rsidR="000D6979" w:rsidRPr="00F023F7" w:rsidRDefault="000D6979" w:rsidP="00091D72">
            <w:pPr>
              <w:spacing w:before="40" w:after="40"/>
              <w:jc w:val="left"/>
              <w:rPr>
                <w:noProof/>
                <w:sz w:val="22"/>
              </w:rPr>
            </w:pPr>
            <w:r w:rsidRPr="00F023F7">
              <w:rPr>
                <w:noProof/>
                <w:color w:val="000000"/>
                <w:sz w:val="22"/>
              </w:rPr>
              <w:t>0,</w:t>
            </w:r>
            <w:r>
              <w:rPr>
                <w:noProof/>
                <w:color w:val="000000"/>
                <w:sz w:val="22"/>
              </w:rPr>
              <w:t>22</w:t>
            </w:r>
          </w:p>
        </w:tc>
        <w:tc>
          <w:tcPr>
            <w:tcW w:w="1279" w:type="dxa"/>
            <w:gridSpan w:val="2"/>
            <w:shd w:val="clear" w:color="auto" w:fill="auto"/>
            <w:tcMar>
              <w:left w:w="28" w:type="dxa"/>
              <w:right w:w="28" w:type="dxa"/>
            </w:tcMar>
          </w:tcPr>
          <w:p w14:paraId="1309887D" w14:textId="77777777" w:rsidR="000D6979" w:rsidRPr="00F023F7" w:rsidRDefault="000D6979" w:rsidP="00091D72">
            <w:pPr>
              <w:spacing w:before="40" w:after="40"/>
              <w:jc w:val="left"/>
              <w:rPr>
                <w:noProof/>
                <w:sz w:val="22"/>
              </w:rPr>
            </w:pPr>
            <w:r w:rsidRPr="00F023F7">
              <w:rPr>
                <w:noProof/>
                <w:color w:val="000000"/>
                <w:sz w:val="22"/>
              </w:rPr>
              <w:t>0,0</w:t>
            </w:r>
            <w:r>
              <w:rPr>
                <w:noProof/>
                <w:color w:val="000000"/>
                <w:sz w:val="22"/>
              </w:rPr>
              <w:t>22</w:t>
            </w:r>
          </w:p>
        </w:tc>
        <w:tc>
          <w:tcPr>
            <w:tcW w:w="1278" w:type="dxa"/>
            <w:gridSpan w:val="2"/>
            <w:shd w:val="clear" w:color="auto" w:fill="auto"/>
            <w:tcMar>
              <w:left w:w="28" w:type="dxa"/>
              <w:right w:w="28" w:type="dxa"/>
            </w:tcMar>
          </w:tcPr>
          <w:p w14:paraId="6FC5F1C8" w14:textId="77777777" w:rsidR="000D6979" w:rsidRPr="00F023F7" w:rsidRDefault="000D6979" w:rsidP="00091D72">
            <w:pPr>
              <w:spacing w:before="40" w:after="40"/>
              <w:jc w:val="left"/>
              <w:rPr>
                <w:noProof/>
                <w:sz w:val="22"/>
              </w:rPr>
            </w:pPr>
          </w:p>
        </w:tc>
        <w:tc>
          <w:tcPr>
            <w:tcW w:w="1277" w:type="dxa"/>
            <w:gridSpan w:val="2"/>
            <w:shd w:val="clear" w:color="auto" w:fill="auto"/>
            <w:tcMar>
              <w:left w:w="28" w:type="dxa"/>
              <w:right w:w="28" w:type="dxa"/>
            </w:tcMar>
          </w:tcPr>
          <w:p w14:paraId="17D985B6" w14:textId="77777777" w:rsidR="000D6979" w:rsidRPr="00F023F7" w:rsidRDefault="000D6979" w:rsidP="00091D72">
            <w:pPr>
              <w:spacing w:before="40" w:after="40"/>
              <w:jc w:val="left"/>
              <w:rPr>
                <w:noProof/>
                <w:sz w:val="22"/>
              </w:rPr>
            </w:pPr>
          </w:p>
        </w:tc>
        <w:tc>
          <w:tcPr>
            <w:tcW w:w="1136" w:type="dxa"/>
            <w:gridSpan w:val="2"/>
            <w:shd w:val="clear" w:color="auto" w:fill="auto"/>
            <w:tcMar>
              <w:left w:w="28" w:type="dxa"/>
              <w:right w:w="28" w:type="dxa"/>
            </w:tcMar>
          </w:tcPr>
          <w:p w14:paraId="0EEB5AEE" w14:textId="77777777" w:rsidR="000D6979" w:rsidRPr="00F023F7" w:rsidRDefault="000D6979" w:rsidP="00091D72">
            <w:pPr>
              <w:spacing w:before="40" w:after="40"/>
              <w:jc w:val="left"/>
              <w:rPr>
                <w:noProof/>
                <w:sz w:val="22"/>
              </w:rPr>
            </w:pPr>
          </w:p>
        </w:tc>
        <w:tc>
          <w:tcPr>
            <w:tcW w:w="1279" w:type="dxa"/>
            <w:gridSpan w:val="2"/>
            <w:tcMar>
              <w:left w:w="28" w:type="dxa"/>
              <w:right w:w="28" w:type="dxa"/>
            </w:tcMar>
          </w:tcPr>
          <w:p w14:paraId="760C1EB2" w14:textId="77777777" w:rsidR="000D6979" w:rsidRPr="00F023F7" w:rsidRDefault="000D6979" w:rsidP="00091D72">
            <w:pPr>
              <w:spacing w:before="40" w:after="40"/>
              <w:jc w:val="left"/>
              <w:rPr>
                <w:noProof/>
                <w:color w:val="000000"/>
                <w:sz w:val="22"/>
              </w:rPr>
            </w:pPr>
          </w:p>
        </w:tc>
        <w:tc>
          <w:tcPr>
            <w:tcW w:w="1136" w:type="dxa"/>
            <w:tcMar>
              <w:left w:w="28" w:type="dxa"/>
              <w:right w:w="28" w:type="dxa"/>
            </w:tcMar>
          </w:tcPr>
          <w:p w14:paraId="4A028262"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5D50BCD8" w14:textId="77777777" w:rsidR="000D6979" w:rsidRPr="00D35B56" w:rsidRDefault="000D6979" w:rsidP="00091D72">
            <w:pPr>
              <w:spacing w:before="40" w:after="40"/>
              <w:jc w:val="left"/>
              <w:rPr>
                <w:noProof/>
                <w:color w:val="000000"/>
                <w:sz w:val="22"/>
              </w:rPr>
            </w:pPr>
            <w:r>
              <w:rPr>
                <w:noProof/>
                <w:color w:val="000000"/>
                <w:sz w:val="22"/>
              </w:rPr>
              <w:t>X</w:t>
            </w:r>
          </w:p>
        </w:tc>
      </w:tr>
      <w:tr w:rsidR="000D6979" w:rsidRPr="00D35B56" w14:paraId="1F27FC49" w14:textId="77777777" w:rsidTr="007558FF">
        <w:trPr>
          <w:gridBefore w:val="1"/>
          <w:wBefore w:w="12" w:type="dxa"/>
          <w:cantSplit/>
          <w:tblHeader/>
          <w:jc w:val="center"/>
        </w:trPr>
        <w:tc>
          <w:tcPr>
            <w:tcW w:w="651" w:type="dxa"/>
            <w:gridSpan w:val="3"/>
            <w:tcMar>
              <w:left w:w="28" w:type="dxa"/>
              <w:right w:w="28" w:type="dxa"/>
            </w:tcMar>
          </w:tcPr>
          <w:p w14:paraId="58A30738" w14:textId="77777777" w:rsidR="000D6979" w:rsidRPr="00F023F7" w:rsidRDefault="000D6979" w:rsidP="00091D72">
            <w:pPr>
              <w:spacing w:before="40" w:after="40"/>
              <w:rPr>
                <w:noProof/>
                <w:sz w:val="22"/>
              </w:rPr>
            </w:pPr>
            <w:r w:rsidRPr="00F023F7">
              <w:rPr>
                <w:noProof/>
                <w:sz w:val="22"/>
              </w:rPr>
              <w:t>(62)</w:t>
            </w:r>
          </w:p>
        </w:tc>
        <w:tc>
          <w:tcPr>
            <w:tcW w:w="2286" w:type="dxa"/>
            <w:gridSpan w:val="3"/>
            <w:shd w:val="clear" w:color="auto" w:fill="auto"/>
            <w:tcMar>
              <w:left w:w="28" w:type="dxa"/>
              <w:right w:w="28" w:type="dxa"/>
            </w:tcMar>
          </w:tcPr>
          <w:p w14:paraId="0158C30B" w14:textId="77777777" w:rsidR="000D6979" w:rsidRPr="00F023F7" w:rsidRDefault="000D6979" w:rsidP="00091D72">
            <w:pPr>
              <w:spacing w:before="40" w:after="40"/>
              <w:jc w:val="left"/>
              <w:rPr>
                <w:noProof/>
                <w:sz w:val="22"/>
              </w:rPr>
            </w:pPr>
            <w:r w:rsidRPr="00F023F7">
              <w:rPr>
                <w:noProof/>
                <w:color w:val="000000"/>
                <w:sz w:val="22"/>
              </w:rPr>
              <w:t>Imidacloprid</w:t>
            </w:r>
          </w:p>
        </w:tc>
        <w:tc>
          <w:tcPr>
            <w:tcW w:w="1329" w:type="dxa"/>
            <w:gridSpan w:val="3"/>
            <w:shd w:val="clear" w:color="auto" w:fill="auto"/>
            <w:tcMar>
              <w:left w:w="28" w:type="dxa"/>
              <w:right w:w="28" w:type="dxa"/>
            </w:tcMar>
          </w:tcPr>
          <w:p w14:paraId="453F2C5A" w14:textId="77777777" w:rsidR="000D6979" w:rsidRPr="00F023F7" w:rsidRDefault="000D6979" w:rsidP="00091D72">
            <w:pPr>
              <w:spacing w:before="40" w:after="40"/>
              <w:jc w:val="left"/>
              <w:rPr>
                <w:noProof/>
                <w:sz w:val="22"/>
              </w:rPr>
            </w:pPr>
            <w:r w:rsidRPr="00F023F7">
              <w:rPr>
                <w:noProof/>
                <w:color w:val="000000"/>
                <w:sz w:val="22"/>
              </w:rPr>
              <w:t xml:space="preserve">Neonicotinoid </w:t>
            </w:r>
            <w:r w:rsidRPr="00F023F7">
              <w:rPr>
                <w:noProof/>
                <w:sz w:val="22"/>
              </w:rPr>
              <w:t>pesticides</w:t>
            </w:r>
          </w:p>
        </w:tc>
        <w:tc>
          <w:tcPr>
            <w:tcW w:w="992" w:type="dxa"/>
            <w:gridSpan w:val="2"/>
            <w:shd w:val="clear" w:color="auto" w:fill="auto"/>
            <w:tcMar>
              <w:left w:w="28" w:type="dxa"/>
              <w:right w:w="28" w:type="dxa"/>
            </w:tcMar>
          </w:tcPr>
          <w:p w14:paraId="23954ABF" w14:textId="77777777" w:rsidR="000D6979" w:rsidRPr="00F023F7" w:rsidRDefault="000D6979" w:rsidP="00091D72">
            <w:pPr>
              <w:spacing w:before="40" w:after="40"/>
              <w:jc w:val="left"/>
              <w:rPr>
                <w:noProof/>
                <w:sz w:val="22"/>
              </w:rPr>
            </w:pPr>
            <w:r w:rsidRPr="00F023F7">
              <w:rPr>
                <w:noProof/>
                <w:color w:val="000000"/>
                <w:sz w:val="22"/>
              </w:rPr>
              <w:t>138261-41-3 / 105827-78-9</w:t>
            </w:r>
          </w:p>
        </w:tc>
        <w:tc>
          <w:tcPr>
            <w:tcW w:w="1134" w:type="dxa"/>
          </w:tcPr>
          <w:p w14:paraId="31613C5B" w14:textId="77777777" w:rsidR="000D6979" w:rsidRPr="00953BD0" w:rsidRDefault="000D6979" w:rsidP="00091D72">
            <w:pPr>
              <w:spacing w:before="40" w:after="40"/>
              <w:jc w:val="left"/>
              <w:rPr>
                <w:noProof/>
                <w:sz w:val="22"/>
              </w:rPr>
            </w:pPr>
            <w:r w:rsidRPr="00953BD0">
              <w:rPr>
                <w:noProof/>
                <w:color w:val="000000"/>
                <w:sz w:val="22"/>
              </w:rPr>
              <w:t>428-040-8</w:t>
            </w:r>
          </w:p>
        </w:tc>
        <w:tc>
          <w:tcPr>
            <w:tcW w:w="1279" w:type="dxa"/>
            <w:gridSpan w:val="2"/>
            <w:shd w:val="clear" w:color="auto" w:fill="auto"/>
            <w:tcMar>
              <w:left w:w="28" w:type="dxa"/>
              <w:right w:w="28" w:type="dxa"/>
            </w:tcMar>
          </w:tcPr>
          <w:p w14:paraId="7A554705" w14:textId="77777777" w:rsidR="000D6979" w:rsidRPr="00F023F7" w:rsidRDefault="000D6979" w:rsidP="00091D72">
            <w:pPr>
              <w:spacing w:before="40" w:after="40"/>
              <w:jc w:val="left"/>
              <w:rPr>
                <w:noProof/>
                <w:sz w:val="22"/>
              </w:rPr>
            </w:pPr>
            <w:r w:rsidRPr="00F023F7">
              <w:rPr>
                <w:noProof/>
                <w:color w:val="000000"/>
                <w:sz w:val="22"/>
              </w:rPr>
              <w:t>0,0068</w:t>
            </w:r>
          </w:p>
        </w:tc>
        <w:tc>
          <w:tcPr>
            <w:tcW w:w="1279" w:type="dxa"/>
            <w:gridSpan w:val="2"/>
            <w:shd w:val="clear" w:color="auto" w:fill="auto"/>
            <w:tcMar>
              <w:left w:w="28" w:type="dxa"/>
              <w:right w:w="28" w:type="dxa"/>
            </w:tcMar>
          </w:tcPr>
          <w:p w14:paraId="34929476" w14:textId="77777777" w:rsidR="000D6979" w:rsidRPr="00F023F7" w:rsidRDefault="000D6979" w:rsidP="00091D72">
            <w:pPr>
              <w:spacing w:before="40" w:after="40"/>
              <w:jc w:val="left"/>
              <w:rPr>
                <w:noProof/>
                <w:sz w:val="22"/>
              </w:rPr>
            </w:pPr>
            <w:r w:rsidRPr="00F023F7">
              <w:rPr>
                <w:noProof/>
                <w:color w:val="000000"/>
                <w:sz w:val="22"/>
              </w:rPr>
              <w:t>6</w:t>
            </w:r>
            <w:r>
              <w:rPr>
                <w:noProof/>
                <w:color w:val="000000"/>
                <w:sz w:val="22"/>
              </w:rPr>
              <w:t>,</w:t>
            </w:r>
            <w:r w:rsidRPr="00F023F7">
              <w:rPr>
                <w:noProof/>
                <w:color w:val="000000"/>
                <w:sz w:val="22"/>
              </w:rPr>
              <w:t>8</w:t>
            </w:r>
            <w:r>
              <w:rPr>
                <w:noProof/>
                <w:color w:val="000000"/>
                <w:sz w:val="22"/>
              </w:rPr>
              <w:t xml:space="preserve"> × </w:t>
            </w:r>
            <w:r w:rsidRPr="00F023F7">
              <w:rPr>
                <w:noProof/>
                <w:color w:val="000000"/>
                <w:sz w:val="22"/>
              </w:rPr>
              <w:t>10</w:t>
            </w:r>
            <w:r w:rsidRPr="00F023F7">
              <w:rPr>
                <w:noProof/>
                <w:color w:val="000000"/>
                <w:sz w:val="22"/>
                <w:vertAlign w:val="superscript"/>
              </w:rPr>
              <w:t>-</w:t>
            </w:r>
            <w:r>
              <w:rPr>
                <w:noProof/>
                <w:color w:val="000000"/>
                <w:sz w:val="22"/>
                <w:vertAlign w:val="superscript"/>
              </w:rPr>
              <w:t>4</w:t>
            </w:r>
          </w:p>
        </w:tc>
        <w:tc>
          <w:tcPr>
            <w:tcW w:w="1278" w:type="dxa"/>
            <w:gridSpan w:val="2"/>
            <w:shd w:val="clear" w:color="auto" w:fill="auto"/>
            <w:tcMar>
              <w:left w:w="28" w:type="dxa"/>
              <w:right w:w="28" w:type="dxa"/>
            </w:tcMar>
          </w:tcPr>
          <w:p w14:paraId="76564044" w14:textId="77777777" w:rsidR="000D6979" w:rsidRPr="00F023F7" w:rsidRDefault="000D6979" w:rsidP="00091D72">
            <w:pPr>
              <w:spacing w:before="40" w:after="40"/>
              <w:jc w:val="left"/>
              <w:rPr>
                <w:noProof/>
                <w:sz w:val="22"/>
              </w:rPr>
            </w:pPr>
            <w:r w:rsidRPr="00F023F7">
              <w:rPr>
                <w:noProof/>
                <w:color w:val="000000"/>
                <w:sz w:val="22"/>
              </w:rPr>
              <w:t>0,057</w:t>
            </w:r>
          </w:p>
        </w:tc>
        <w:tc>
          <w:tcPr>
            <w:tcW w:w="1277" w:type="dxa"/>
            <w:gridSpan w:val="2"/>
            <w:shd w:val="clear" w:color="auto" w:fill="auto"/>
            <w:tcMar>
              <w:left w:w="28" w:type="dxa"/>
              <w:right w:w="28" w:type="dxa"/>
            </w:tcMar>
          </w:tcPr>
          <w:p w14:paraId="65EC62E4" w14:textId="77777777" w:rsidR="000D6979" w:rsidRPr="00F023F7" w:rsidRDefault="000D6979" w:rsidP="00091D72">
            <w:pPr>
              <w:spacing w:before="40" w:after="40"/>
              <w:jc w:val="left"/>
              <w:rPr>
                <w:noProof/>
                <w:sz w:val="22"/>
              </w:rPr>
            </w:pPr>
            <w:r w:rsidRPr="00F023F7">
              <w:rPr>
                <w:noProof/>
                <w:color w:val="000000"/>
                <w:sz w:val="22"/>
              </w:rPr>
              <w:t>0,0057</w:t>
            </w:r>
          </w:p>
        </w:tc>
        <w:tc>
          <w:tcPr>
            <w:tcW w:w="1136" w:type="dxa"/>
            <w:gridSpan w:val="2"/>
            <w:shd w:val="clear" w:color="auto" w:fill="auto"/>
            <w:tcMar>
              <w:left w:w="28" w:type="dxa"/>
              <w:right w:w="28" w:type="dxa"/>
            </w:tcMar>
          </w:tcPr>
          <w:p w14:paraId="389ABE23"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237D217A"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127A1A38"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714C8219" w14:textId="77777777" w:rsidR="000D6979" w:rsidRPr="00D35B56" w:rsidRDefault="000D6979" w:rsidP="00091D72">
            <w:pPr>
              <w:spacing w:before="40" w:after="40"/>
              <w:jc w:val="left"/>
              <w:rPr>
                <w:noProof/>
                <w:color w:val="000000"/>
                <w:sz w:val="22"/>
              </w:rPr>
            </w:pPr>
          </w:p>
        </w:tc>
      </w:tr>
      <w:tr w:rsidR="000D6979" w:rsidRPr="00D35B56" w14:paraId="77D0732C" w14:textId="77777777" w:rsidTr="007558FF">
        <w:trPr>
          <w:gridBefore w:val="1"/>
          <w:wBefore w:w="12" w:type="dxa"/>
          <w:cantSplit/>
          <w:tblHeader/>
          <w:jc w:val="center"/>
        </w:trPr>
        <w:tc>
          <w:tcPr>
            <w:tcW w:w="651" w:type="dxa"/>
            <w:gridSpan w:val="3"/>
            <w:tcMar>
              <w:left w:w="28" w:type="dxa"/>
              <w:right w:w="28" w:type="dxa"/>
            </w:tcMar>
          </w:tcPr>
          <w:p w14:paraId="5C063218" w14:textId="77777777" w:rsidR="000D6979" w:rsidRPr="00F023F7" w:rsidRDefault="000D6979" w:rsidP="00091D72">
            <w:pPr>
              <w:spacing w:before="40" w:after="40"/>
              <w:rPr>
                <w:noProof/>
                <w:sz w:val="22"/>
              </w:rPr>
            </w:pPr>
            <w:r w:rsidRPr="00F023F7">
              <w:rPr>
                <w:noProof/>
                <w:sz w:val="22"/>
              </w:rPr>
              <w:t>(63)</w:t>
            </w:r>
          </w:p>
        </w:tc>
        <w:tc>
          <w:tcPr>
            <w:tcW w:w="2286" w:type="dxa"/>
            <w:gridSpan w:val="3"/>
            <w:shd w:val="clear" w:color="auto" w:fill="auto"/>
            <w:tcMar>
              <w:left w:w="28" w:type="dxa"/>
              <w:right w:w="28" w:type="dxa"/>
            </w:tcMar>
          </w:tcPr>
          <w:p w14:paraId="74BC97AF" w14:textId="77777777" w:rsidR="000D6979" w:rsidRPr="00F023F7" w:rsidRDefault="000D6979" w:rsidP="00091D72">
            <w:pPr>
              <w:spacing w:before="40" w:after="40"/>
              <w:jc w:val="left"/>
              <w:rPr>
                <w:noProof/>
                <w:sz w:val="22"/>
              </w:rPr>
            </w:pPr>
            <w:r w:rsidRPr="00F023F7">
              <w:rPr>
                <w:noProof/>
                <w:color w:val="000000"/>
                <w:sz w:val="22"/>
              </w:rPr>
              <w:t>Nicosulfuron</w:t>
            </w:r>
          </w:p>
        </w:tc>
        <w:tc>
          <w:tcPr>
            <w:tcW w:w="1329" w:type="dxa"/>
            <w:gridSpan w:val="3"/>
            <w:shd w:val="clear" w:color="auto" w:fill="auto"/>
            <w:tcMar>
              <w:left w:w="28" w:type="dxa"/>
              <w:right w:w="28" w:type="dxa"/>
            </w:tcMar>
          </w:tcPr>
          <w:p w14:paraId="02141408" w14:textId="77777777" w:rsidR="000D6979" w:rsidRPr="00F023F7" w:rsidRDefault="000D6979" w:rsidP="00091D72">
            <w:pPr>
              <w:spacing w:before="40" w:after="40"/>
              <w:jc w:val="left"/>
              <w:rPr>
                <w:noProof/>
                <w:sz w:val="22"/>
              </w:rPr>
            </w:pPr>
            <w:r w:rsidRPr="00F023F7">
              <w:rPr>
                <w:noProof/>
                <w:color w:val="000000"/>
                <w:sz w:val="22"/>
              </w:rPr>
              <w:t>Herbicides</w:t>
            </w:r>
          </w:p>
        </w:tc>
        <w:tc>
          <w:tcPr>
            <w:tcW w:w="992" w:type="dxa"/>
            <w:gridSpan w:val="2"/>
            <w:shd w:val="clear" w:color="auto" w:fill="auto"/>
            <w:tcMar>
              <w:left w:w="28" w:type="dxa"/>
              <w:right w:w="28" w:type="dxa"/>
            </w:tcMar>
          </w:tcPr>
          <w:p w14:paraId="57512955" w14:textId="77777777" w:rsidR="000D6979" w:rsidRPr="00F023F7" w:rsidRDefault="000D6979" w:rsidP="00091D72">
            <w:pPr>
              <w:spacing w:before="40" w:after="40"/>
              <w:jc w:val="left"/>
              <w:rPr>
                <w:noProof/>
                <w:sz w:val="22"/>
              </w:rPr>
            </w:pPr>
            <w:r w:rsidRPr="00F023F7">
              <w:rPr>
                <w:noProof/>
                <w:color w:val="000000"/>
                <w:sz w:val="22"/>
              </w:rPr>
              <w:t>111991-09-4</w:t>
            </w:r>
          </w:p>
        </w:tc>
        <w:tc>
          <w:tcPr>
            <w:tcW w:w="1134" w:type="dxa"/>
          </w:tcPr>
          <w:p w14:paraId="5FAB8516" w14:textId="77777777" w:rsidR="000D6979" w:rsidRPr="00953BD0" w:rsidRDefault="000D6979" w:rsidP="00091D72">
            <w:pPr>
              <w:spacing w:before="40" w:after="40"/>
              <w:jc w:val="left"/>
              <w:rPr>
                <w:noProof/>
                <w:sz w:val="22"/>
              </w:rPr>
            </w:pPr>
            <w:r>
              <w:rPr>
                <w:noProof/>
                <w:sz w:val="22"/>
              </w:rPr>
              <w:t>601-148-4</w:t>
            </w:r>
          </w:p>
        </w:tc>
        <w:tc>
          <w:tcPr>
            <w:tcW w:w="1279" w:type="dxa"/>
            <w:gridSpan w:val="2"/>
            <w:shd w:val="clear" w:color="auto" w:fill="auto"/>
            <w:tcMar>
              <w:left w:w="28" w:type="dxa"/>
              <w:right w:w="28" w:type="dxa"/>
            </w:tcMar>
          </w:tcPr>
          <w:p w14:paraId="521D7A5A" w14:textId="77777777" w:rsidR="000D6979" w:rsidRPr="00F023F7" w:rsidRDefault="000D6979" w:rsidP="00091D72">
            <w:pPr>
              <w:spacing w:before="40" w:after="40"/>
              <w:jc w:val="left"/>
              <w:rPr>
                <w:noProof/>
                <w:sz w:val="22"/>
              </w:rPr>
            </w:pPr>
            <w:r w:rsidRPr="00F023F7">
              <w:rPr>
                <w:noProof/>
                <w:color w:val="000000"/>
                <w:sz w:val="22"/>
              </w:rPr>
              <w:t>0,0087</w:t>
            </w:r>
          </w:p>
        </w:tc>
        <w:tc>
          <w:tcPr>
            <w:tcW w:w="1279" w:type="dxa"/>
            <w:gridSpan w:val="2"/>
            <w:shd w:val="clear" w:color="auto" w:fill="auto"/>
            <w:tcMar>
              <w:left w:w="28" w:type="dxa"/>
              <w:right w:w="28" w:type="dxa"/>
            </w:tcMar>
          </w:tcPr>
          <w:p w14:paraId="4FEBB4F9" w14:textId="77777777" w:rsidR="000D6979" w:rsidRPr="00F023F7" w:rsidRDefault="000D6979" w:rsidP="00091D72">
            <w:pPr>
              <w:spacing w:before="40" w:after="40"/>
              <w:jc w:val="left"/>
              <w:rPr>
                <w:noProof/>
                <w:sz w:val="22"/>
              </w:rPr>
            </w:pPr>
            <w:r w:rsidRPr="00F023F7">
              <w:rPr>
                <w:noProof/>
                <w:color w:val="000000"/>
                <w:sz w:val="22"/>
              </w:rPr>
              <w:t>8</w:t>
            </w:r>
            <w:r>
              <w:rPr>
                <w:noProof/>
                <w:color w:val="000000"/>
                <w:sz w:val="22"/>
              </w:rPr>
              <w:t>,</w:t>
            </w:r>
            <w:r w:rsidRPr="00F023F7">
              <w:rPr>
                <w:noProof/>
                <w:color w:val="000000"/>
                <w:sz w:val="22"/>
              </w:rPr>
              <w:t>7</w:t>
            </w:r>
            <w:r>
              <w:rPr>
                <w:noProof/>
                <w:color w:val="000000"/>
                <w:sz w:val="22"/>
              </w:rPr>
              <w:t xml:space="preserve"> × </w:t>
            </w:r>
            <w:r w:rsidRPr="00F023F7">
              <w:rPr>
                <w:noProof/>
                <w:color w:val="000000"/>
                <w:sz w:val="22"/>
              </w:rPr>
              <w:t>10</w:t>
            </w:r>
            <w:r w:rsidRPr="00F023F7">
              <w:rPr>
                <w:noProof/>
                <w:color w:val="000000"/>
                <w:sz w:val="22"/>
                <w:vertAlign w:val="superscript"/>
              </w:rPr>
              <w:t>-</w:t>
            </w:r>
            <w:r>
              <w:rPr>
                <w:noProof/>
                <w:color w:val="000000"/>
                <w:sz w:val="22"/>
                <w:vertAlign w:val="superscript"/>
              </w:rPr>
              <w:t>4</w:t>
            </w:r>
          </w:p>
        </w:tc>
        <w:tc>
          <w:tcPr>
            <w:tcW w:w="1278" w:type="dxa"/>
            <w:gridSpan w:val="2"/>
            <w:shd w:val="clear" w:color="auto" w:fill="auto"/>
            <w:tcMar>
              <w:left w:w="28" w:type="dxa"/>
              <w:right w:w="28" w:type="dxa"/>
            </w:tcMar>
          </w:tcPr>
          <w:p w14:paraId="208A8BFA" w14:textId="77777777" w:rsidR="000D6979" w:rsidRPr="00F023F7" w:rsidRDefault="000D6979" w:rsidP="00091D72">
            <w:pPr>
              <w:spacing w:before="40" w:after="40"/>
              <w:jc w:val="left"/>
              <w:rPr>
                <w:noProof/>
                <w:sz w:val="22"/>
              </w:rPr>
            </w:pPr>
            <w:r w:rsidRPr="00F023F7">
              <w:rPr>
                <w:noProof/>
                <w:color w:val="000000"/>
                <w:sz w:val="22"/>
              </w:rPr>
              <w:t>0,23</w:t>
            </w:r>
          </w:p>
        </w:tc>
        <w:tc>
          <w:tcPr>
            <w:tcW w:w="1277" w:type="dxa"/>
            <w:gridSpan w:val="2"/>
            <w:shd w:val="clear" w:color="auto" w:fill="auto"/>
            <w:tcMar>
              <w:left w:w="28" w:type="dxa"/>
              <w:right w:w="28" w:type="dxa"/>
            </w:tcMar>
          </w:tcPr>
          <w:p w14:paraId="7E28AF49" w14:textId="77777777" w:rsidR="000D6979" w:rsidRPr="00F023F7" w:rsidRDefault="000D6979" w:rsidP="00091D72">
            <w:pPr>
              <w:spacing w:before="40" w:after="40"/>
              <w:jc w:val="left"/>
              <w:rPr>
                <w:noProof/>
                <w:sz w:val="22"/>
              </w:rPr>
            </w:pPr>
            <w:r w:rsidRPr="00F023F7">
              <w:rPr>
                <w:noProof/>
                <w:color w:val="000000"/>
                <w:sz w:val="22"/>
              </w:rPr>
              <w:t>0,023</w:t>
            </w:r>
          </w:p>
        </w:tc>
        <w:tc>
          <w:tcPr>
            <w:tcW w:w="1136" w:type="dxa"/>
            <w:gridSpan w:val="2"/>
            <w:shd w:val="clear" w:color="auto" w:fill="auto"/>
            <w:tcMar>
              <w:left w:w="28" w:type="dxa"/>
              <w:right w:w="28" w:type="dxa"/>
            </w:tcMar>
          </w:tcPr>
          <w:p w14:paraId="79D98FEF"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2A73ACF3"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32BEBA20"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59F71AEA" w14:textId="77777777" w:rsidR="000D6979" w:rsidRPr="00D35B56" w:rsidRDefault="000D6979" w:rsidP="00091D72">
            <w:pPr>
              <w:spacing w:before="40" w:after="40"/>
              <w:jc w:val="left"/>
              <w:rPr>
                <w:noProof/>
                <w:color w:val="000000"/>
                <w:sz w:val="22"/>
              </w:rPr>
            </w:pPr>
          </w:p>
        </w:tc>
      </w:tr>
      <w:tr w:rsidR="000D6979" w:rsidRPr="00D35B56" w14:paraId="29A356C2" w14:textId="77777777" w:rsidTr="007558FF">
        <w:trPr>
          <w:gridBefore w:val="1"/>
          <w:wBefore w:w="12" w:type="dxa"/>
          <w:cantSplit/>
          <w:tblHeader/>
          <w:jc w:val="center"/>
        </w:trPr>
        <w:tc>
          <w:tcPr>
            <w:tcW w:w="651" w:type="dxa"/>
            <w:gridSpan w:val="3"/>
            <w:tcMar>
              <w:left w:w="28" w:type="dxa"/>
              <w:right w:w="28" w:type="dxa"/>
            </w:tcMar>
          </w:tcPr>
          <w:p w14:paraId="12DF5BF8" w14:textId="77777777" w:rsidR="000D6979" w:rsidRPr="00F023F7" w:rsidRDefault="000D6979" w:rsidP="00091D72">
            <w:pPr>
              <w:spacing w:before="40" w:after="40"/>
              <w:rPr>
                <w:noProof/>
                <w:sz w:val="22"/>
              </w:rPr>
            </w:pPr>
            <w:r w:rsidRPr="00F023F7">
              <w:rPr>
                <w:noProof/>
                <w:sz w:val="22"/>
              </w:rPr>
              <w:t>(64)</w:t>
            </w:r>
          </w:p>
        </w:tc>
        <w:tc>
          <w:tcPr>
            <w:tcW w:w="2286" w:type="dxa"/>
            <w:gridSpan w:val="3"/>
            <w:shd w:val="clear" w:color="auto" w:fill="auto"/>
            <w:tcMar>
              <w:left w:w="28" w:type="dxa"/>
              <w:right w:w="28" w:type="dxa"/>
            </w:tcMar>
          </w:tcPr>
          <w:p w14:paraId="1DD7EBAC" w14:textId="77777777" w:rsidR="000D6979" w:rsidRPr="00F023F7" w:rsidRDefault="000D6979" w:rsidP="00091D72">
            <w:pPr>
              <w:spacing w:before="40" w:after="40"/>
              <w:jc w:val="left"/>
              <w:rPr>
                <w:noProof/>
                <w:sz w:val="22"/>
              </w:rPr>
            </w:pPr>
            <w:r w:rsidRPr="00F023F7">
              <w:rPr>
                <w:noProof/>
                <w:color w:val="000000"/>
                <w:sz w:val="22"/>
              </w:rPr>
              <w:t>Permethrin</w:t>
            </w:r>
          </w:p>
        </w:tc>
        <w:tc>
          <w:tcPr>
            <w:tcW w:w="1329" w:type="dxa"/>
            <w:gridSpan w:val="3"/>
            <w:shd w:val="clear" w:color="auto" w:fill="auto"/>
            <w:tcMar>
              <w:left w:w="28" w:type="dxa"/>
              <w:right w:w="28" w:type="dxa"/>
            </w:tcMar>
          </w:tcPr>
          <w:p w14:paraId="7F78F042" w14:textId="77777777" w:rsidR="000D6979" w:rsidRPr="00F023F7" w:rsidRDefault="000D6979" w:rsidP="00091D72">
            <w:pPr>
              <w:spacing w:before="40" w:after="40"/>
              <w:jc w:val="left"/>
              <w:rPr>
                <w:noProof/>
                <w:sz w:val="22"/>
              </w:rPr>
            </w:pPr>
            <w:r w:rsidRPr="00F023F7">
              <w:rPr>
                <w:noProof/>
                <w:color w:val="000000"/>
                <w:sz w:val="22"/>
              </w:rPr>
              <w:t xml:space="preserve">Pyrethroid </w:t>
            </w:r>
            <w:r w:rsidRPr="00F023F7">
              <w:rPr>
                <w:noProof/>
                <w:sz w:val="22"/>
              </w:rPr>
              <w:t>pesticides</w:t>
            </w:r>
          </w:p>
        </w:tc>
        <w:tc>
          <w:tcPr>
            <w:tcW w:w="992" w:type="dxa"/>
            <w:gridSpan w:val="2"/>
            <w:shd w:val="clear" w:color="auto" w:fill="auto"/>
            <w:tcMar>
              <w:left w:w="28" w:type="dxa"/>
              <w:right w:w="28" w:type="dxa"/>
            </w:tcMar>
          </w:tcPr>
          <w:p w14:paraId="5DA61ED1" w14:textId="77777777" w:rsidR="000D6979" w:rsidRPr="00F023F7" w:rsidRDefault="000D6979" w:rsidP="00091D72">
            <w:pPr>
              <w:spacing w:before="40" w:after="40"/>
              <w:jc w:val="left"/>
              <w:rPr>
                <w:noProof/>
                <w:sz w:val="22"/>
              </w:rPr>
            </w:pPr>
            <w:r w:rsidRPr="00F023F7">
              <w:rPr>
                <w:noProof/>
                <w:color w:val="000000"/>
                <w:sz w:val="22"/>
              </w:rPr>
              <w:t>52645-53-1</w:t>
            </w:r>
          </w:p>
        </w:tc>
        <w:tc>
          <w:tcPr>
            <w:tcW w:w="1134" w:type="dxa"/>
          </w:tcPr>
          <w:p w14:paraId="48F92818" w14:textId="77777777" w:rsidR="000D6979" w:rsidRPr="00953BD0" w:rsidRDefault="000D6979" w:rsidP="00091D72">
            <w:pPr>
              <w:spacing w:before="40" w:after="40"/>
              <w:jc w:val="left"/>
              <w:rPr>
                <w:noProof/>
                <w:sz w:val="22"/>
              </w:rPr>
            </w:pPr>
            <w:r w:rsidRPr="00953BD0">
              <w:rPr>
                <w:noProof/>
                <w:color w:val="000000"/>
                <w:sz w:val="22"/>
              </w:rPr>
              <w:t>258-067-9</w:t>
            </w:r>
          </w:p>
        </w:tc>
        <w:tc>
          <w:tcPr>
            <w:tcW w:w="1279" w:type="dxa"/>
            <w:gridSpan w:val="2"/>
            <w:shd w:val="clear" w:color="auto" w:fill="auto"/>
            <w:tcMar>
              <w:left w:w="28" w:type="dxa"/>
              <w:right w:w="28" w:type="dxa"/>
            </w:tcMar>
          </w:tcPr>
          <w:p w14:paraId="1983F757" w14:textId="77777777" w:rsidR="000D6979" w:rsidRPr="00F023F7" w:rsidRDefault="000D6979" w:rsidP="00091D72">
            <w:pPr>
              <w:spacing w:before="40" w:after="40"/>
              <w:jc w:val="left"/>
              <w:rPr>
                <w:noProof/>
                <w:sz w:val="22"/>
              </w:rPr>
            </w:pPr>
            <w:r w:rsidRPr="00F023F7">
              <w:rPr>
                <w:noProof/>
                <w:color w:val="000000"/>
                <w:sz w:val="22"/>
              </w:rPr>
              <w:t>2</w:t>
            </w:r>
            <w:r>
              <w:rPr>
                <w:noProof/>
                <w:color w:val="000000"/>
                <w:sz w:val="22"/>
              </w:rPr>
              <w:t>,</w:t>
            </w:r>
            <w:r w:rsidRPr="00F023F7">
              <w:rPr>
                <w:noProof/>
                <w:color w:val="000000"/>
                <w:sz w:val="22"/>
              </w:rPr>
              <w:t>7</w:t>
            </w:r>
            <w:r>
              <w:rPr>
                <w:noProof/>
                <w:color w:val="000000"/>
                <w:sz w:val="22"/>
              </w:rPr>
              <w:t xml:space="preserve">× </w:t>
            </w:r>
            <w:r w:rsidRPr="00F023F7">
              <w:rPr>
                <w:noProof/>
                <w:color w:val="000000"/>
                <w:sz w:val="22"/>
              </w:rPr>
              <w:t>10</w:t>
            </w:r>
            <w:r w:rsidRPr="00F023F7">
              <w:rPr>
                <w:noProof/>
                <w:color w:val="000000"/>
                <w:sz w:val="22"/>
                <w:vertAlign w:val="superscript"/>
              </w:rPr>
              <w:t>-</w:t>
            </w:r>
            <w:r>
              <w:rPr>
                <w:noProof/>
                <w:color w:val="000000"/>
                <w:sz w:val="22"/>
                <w:vertAlign w:val="superscript"/>
              </w:rPr>
              <w:t>4</w:t>
            </w:r>
          </w:p>
        </w:tc>
        <w:tc>
          <w:tcPr>
            <w:tcW w:w="1279" w:type="dxa"/>
            <w:gridSpan w:val="2"/>
            <w:shd w:val="clear" w:color="auto" w:fill="auto"/>
            <w:tcMar>
              <w:left w:w="28" w:type="dxa"/>
              <w:right w:w="28" w:type="dxa"/>
            </w:tcMar>
          </w:tcPr>
          <w:p w14:paraId="76B4772E" w14:textId="77777777" w:rsidR="000D6979" w:rsidRPr="00F023F7" w:rsidRDefault="000D6979" w:rsidP="00091D72">
            <w:pPr>
              <w:spacing w:before="40" w:after="40"/>
              <w:jc w:val="left"/>
              <w:rPr>
                <w:noProof/>
                <w:sz w:val="22"/>
              </w:rPr>
            </w:pPr>
            <w:r w:rsidRPr="00F023F7">
              <w:rPr>
                <w:noProof/>
                <w:color w:val="000000"/>
                <w:sz w:val="22"/>
              </w:rPr>
              <w:t>2</w:t>
            </w:r>
            <w:r>
              <w:rPr>
                <w:noProof/>
                <w:color w:val="000000"/>
                <w:sz w:val="22"/>
              </w:rPr>
              <w:t>.</w:t>
            </w:r>
            <w:r w:rsidRPr="00F023F7">
              <w:rPr>
                <w:noProof/>
                <w:color w:val="000000"/>
                <w:sz w:val="22"/>
              </w:rPr>
              <w:t>7</w:t>
            </w:r>
            <w:r>
              <w:rPr>
                <w:noProof/>
                <w:color w:val="000000"/>
                <w:sz w:val="22"/>
              </w:rPr>
              <w:t xml:space="preserve"> × </w:t>
            </w:r>
            <w:r w:rsidRPr="00F023F7">
              <w:rPr>
                <w:noProof/>
                <w:color w:val="000000"/>
                <w:sz w:val="22"/>
              </w:rPr>
              <w:t>10</w:t>
            </w:r>
            <w:r w:rsidRPr="00F023F7">
              <w:rPr>
                <w:noProof/>
                <w:color w:val="000000"/>
                <w:sz w:val="22"/>
                <w:vertAlign w:val="superscript"/>
              </w:rPr>
              <w:t>-5</w:t>
            </w:r>
          </w:p>
        </w:tc>
        <w:tc>
          <w:tcPr>
            <w:tcW w:w="1278" w:type="dxa"/>
            <w:gridSpan w:val="2"/>
            <w:shd w:val="clear" w:color="auto" w:fill="auto"/>
            <w:tcMar>
              <w:left w:w="28" w:type="dxa"/>
              <w:right w:w="28" w:type="dxa"/>
            </w:tcMar>
          </w:tcPr>
          <w:p w14:paraId="044D10DB" w14:textId="77777777" w:rsidR="000D6979" w:rsidRPr="00F023F7" w:rsidRDefault="000D6979" w:rsidP="00091D72">
            <w:pPr>
              <w:spacing w:before="40" w:after="40"/>
              <w:jc w:val="left"/>
              <w:rPr>
                <w:noProof/>
                <w:sz w:val="22"/>
              </w:rPr>
            </w:pPr>
            <w:r w:rsidRPr="00F023F7">
              <w:rPr>
                <w:noProof/>
                <w:color w:val="000000"/>
                <w:sz w:val="22"/>
              </w:rPr>
              <w:t>0,0025</w:t>
            </w:r>
          </w:p>
        </w:tc>
        <w:tc>
          <w:tcPr>
            <w:tcW w:w="1277" w:type="dxa"/>
            <w:gridSpan w:val="2"/>
            <w:shd w:val="clear" w:color="auto" w:fill="auto"/>
            <w:tcMar>
              <w:left w:w="28" w:type="dxa"/>
              <w:right w:w="28" w:type="dxa"/>
            </w:tcMar>
          </w:tcPr>
          <w:p w14:paraId="1B8C5FD4" w14:textId="77777777" w:rsidR="000D6979" w:rsidRPr="00F023F7" w:rsidRDefault="000D6979" w:rsidP="00091D72">
            <w:pPr>
              <w:spacing w:before="40" w:after="40"/>
              <w:jc w:val="left"/>
              <w:rPr>
                <w:noProof/>
                <w:sz w:val="22"/>
              </w:rPr>
            </w:pPr>
            <w:r w:rsidRPr="00F023F7">
              <w:rPr>
                <w:noProof/>
                <w:color w:val="000000"/>
                <w:sz w:val="22"/>
              </w:rPr>
              <w:t>2</w:t>
            </w:r>
            <w:r>
              <w:rPr>
                <w:noProof/>
                <w:color w:val="000000"/>
                <w:sz w:val="22"/>
              </w:rPr>
              <w:t>,</w:t>
            </w:r>
            <w:r w:rsidRPr="00F023F7">
              <w:rPr>
                <w:noProof/>
                <w:color w:val="000000"/>
                <w:sz w:val="22"/>
              </w:rPr>
              <w:t>5</w:t>
            </w:r>
            <w:r>
              <w:rPr>
                <w:noProof/>
                <w:color w:val="000000"/>
                <w:sz w:val="22"/>
              </w:rPr>
              <w:t xml:space="preserve"> × </w:t>
            </w:r>
            <w:r w:rsidRPr="00F023F7">
              <w:rPr>
                <w:noProof/>
                <w:color w:val="000000"/>
                <w:sz w:val="22"/>
              </w:rPr>
              <w:t>10</w:t>
            </w:r>
            <w:r w:rsidRPr="00F023F7">
              <w:rPr>
                <w:noProof/>
                <w:color w:val="000000"/>
                <w:sz w:val="22"/>
                <w:vertAlign w:val="superscript"/>
              </w:rPr>
              <w:t>-</w:t>
            </w:r>
            <w:r>
              <w:rPr>
                <w:noProof/>
                <w:color w:val="000000"/>
                <w:sz w:val="22"/>
                <w:vertAlign w:val="superscript"/>
              </w:rPr>
              <w:t>4</w:t>
            </w:r>
          </w:p>
        </w:tc>
        <w:tc>
          <w:tcPr>
            <w:tcW w:w="1136" w:type="dxa"/>
            <w:gridSpan w:val="2"/>
            <w:shd w:val="clear" w:color="auto" w:fill="auto"/>
            <w:tcMar>
              <w:left w:w="28" w:type="dxa"/>
              <w:right w:w="28" w:type="dxa"/>
            </w:tcMar>
          </w:tcPr>
          <w:p w14:paraId="7344F951"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381D8632"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5FB20A0C" w14:textId="77777777" w:rsidR="000D6979" w:rsidRPr="0092614C" w:rsidRDefault="000D6979" w:rsidP="00091D72">
            <w:pPr>
              <w:spacing w:before="40" w:after="40"/>
              <w:jc w:val="left"/>
              <w:rPr>
                <w:noProof/>
                <w:color w:val="000000"/>
                <w:sz w:val="22"/>
              </w:rPr>
            </w:pPr>
          </w:p>
        </w:tc>
        <w:tc>
          <w:tcPr>
            <w:tcW w:w="970" w:type="dxa"/>
            <w:tcMar>
              <w:left w:w="28" w:type="dxa"/>
              <w:right w:w="28" w:type="dxa"/>
            </w:tcMar>
          </w:tcPr>
          <w:p w14:paraId="4C385F0D" w14:textId="77777777" w:rsidR="000D6979" w:rsidRPr="0092614C" w:rsidRDefault="000D6979" w:rsidP="00091D72">
            <w:pPr>
              <w:spacing w:before="40" w:after="40"/>
              <w:jc w:val="left"/>
              <w:rPr>
                <w:noProof/>
                <w:color w:val="000000"/>
                <w:sz w:val="22"/>
              </w:rPr>
            </w:pPr>
            <w:r w:rsidRPr="00A82E8B">
              <w:rPr>
                <w:noProof/>
                <w:sz w:val="22"/>
                <w:lang w:val="en-US"/>
              </w:rPr>
              <w:t>X</w:t>
            </w:r>
          </w:p>
        </w:tc>
      </w:tr>
      <w:tr w:rsidR="000D6979" w:rsidRPr="00D35B56" w14:paraId="4F9C34A9" w14:textId="77777777" w:rsidTr="007558FF">
        <w:trPr>
          <w:gridBefore w:val="1"/>
          <w:wBefore w:w="12" w:type="dxa"/>
          <w:cantSplit/>
          <w:tblHeader/>
          <w:jc w:val="center"/>
        </w:trPr>
        <w:tc>
          <w:tcPr>
            <w:tcW w:w="651" w:type="dxa"/>
            <w:gridSpan w:val="3"/>
            <w:tcMar>
              <w:left w:w="28" w:type="dxa"/>
              <w:right w:w="28" w:type="dxa"/>
            </w:tcMar>
          </w:tcPr>
          <w:p w14:paraId="7A440C91" w14:textId="77777777" w:rsidR="000D6979" w:rsidRPr="00F023F7" w:rsidRDefault="000D6979" w:rsidP="00091D72">
            <w:pPr>
              <w:keepNext/>
              <w:spacing w:before="40" w:after="40"/>
              <w:rPr>
                <w:noProof/>
                <w:sz w:val="22"/>
              </w:rPr>
            </w:pPr>
            <w:r w:rsidRPr="00F023F7">
              <w:rPr>
                <w:noProof/>
                <w:sz w:val="22"/>
              </w:rPr>
              <w:t>(65)</w:t>
            </w:r>
          </w:p>
        </w:tc>
        <w:tc>
          <w:tcPr>
            <w:tcW w:w="2286" w:type="dxa"/>
            <w:gridSpan w:val="3"/>
            <w:shd w:val="clear" w:color="auto" w:fill="auto"/>
            <w:tcMar>
              <w:left w:w="28" w:type="dxa"/>
              <w:right w:w="28" w:type="dxa"/>
            </w:tcMar>
          </w:tcPr>
          <w:p w14:paraId="1FA30A71" w14:textId="20416C73" w:rsidR="000D6979" w:rsidRPr="00F023F7" w:rsidRDefault="000D6979">
            <w:pPr>
              <w:keepNext/>
              <w:spacing w:before="40" w:after="40"/>
              <w:jc w:val="left"/>
              <w:rPr>
                <w:noProof/>
                <w:sz w:val="22"/>
              </w:rPr>
            </w:pPr>
            <w:r w:rsidRPr="00F023F7">
              <w:rPr>
                <w:noProof/>
                <w:color w:val="000000"/>
                <w:sz w:val="22"/>
              </w:rPr>
              <w:t xml:space="preserve">Per- and poly-fluorinated alkyl substances (PFAS) – sum of 24 </w:t>
            </w:r>
            <w:bookmarkStart w:id="38" w:name="_Ref101448197"/>
            <w:r w:rsidRPr="00FE10FD">
              <w:rPr>
                <w:noProof/>
                <w:color w:val="000000"/>
                <w:sz w:val="22"/>
              </w:rPr>
              <w:t>(</w:t>
            </w:r>
            <w:r w:rsidRPr="00EA2CBB">
              <w:rPr>
                <w:noProof/>
                <w:color w:val="000000"/>
                <w:sz w:val="22"/>
                <w:vertAlign w:val="superscript"/>
              </w:rPr>
              <w:t>2</w:t>
            </w:r>
            <w:r w:rsidR="00733C4A">
              <w:rPr>
                <w:noProof/>
                <w:color w:val="000000"/>
                <w:sz w:val="22"/>
                <w:vertAlign w:val="superscript"/>
              </w:rPr>
              <w:t>7</w:t>
            </w:r>
            <w:r w:rsidRPr="00FE10FD">
              <w:rPr>
                <w:noProof/>
                <w:color w:val="000000"/>
                <w:sz w:val="22"/>
              </w:rPr>
              <w:t>)</w:t>
            </w:r>
            <w:bookmarkEnd w:id="38"/>
          </w:p>
        </w:tc>
        <w:tc>
          <w:tcPr>
            <w:tcW w:w="1329" w:type="dxa"/>
            <w:gridSpan w:val="3"/>
            <w:shd w:val="clear" w:color="auto" w:fill="auto"/>
            <w:tcMar>
              <w:left w:w="28" w:type="dxa"/>
              <w:right w:w="28" w:type="dxa"/>
            </w:tcMar>
          </w:tcPr>
          <w:p w14:paraId="4CD45CF4" w14:textId="77777777" w:rsidR="000D6979" w:rsidRPr="00F023F7" w:rsidRDefault="000D6979" w:rsidP="00091D72">
            <w:pPr>
              <w:keepNext/>
              <w:spacing w:before="40" w:after="40"/>
              <w:jc w:val="left"/>
              <w:rPr>
                <w:noProof/>
                <w:sz w:val="22"/>
              </w:rPr>
            </w:pPr>
            <w:r w:rsidRPr="00F023F7">
              <w:rPr>
                <w:noProof/>
                <w:color w:val="000000"/>
                <w:sz w:val="22"/>
              </w:rPr>
              <w:t>Industrial substances</w:t>
            </w:r>
          </w:p>
        </w:tc>
        <w:tc>
          <w:tcPr>
            <w:tcW w:w="992" w:type="dxa"/>
            <w:gridSpan w:val="2"/>
            <w:shd w:val="clear" w:color="auto" w:fill="auto"/>
            <w:tcMar>
              <w:left w:w="28" w:type="dxa"/>
              <w:right w:w="28" w:type="dxa"/>
            </w:tcMar>
          </w:tcPr>
          <w:p w14:paraId="09FED68F" w14:textId="77777777" w:rsidR="000D6979" w:rsidRPr="00A82E8B" w:rsidRDefault="000D6979" w:rsidP="00091D72">
            <w:pPr>
              <w:keepNext/>
              <w:spacing w:before="40" w:after="40"/>
              <w:jc w:val="left"/>
              <w:rPr>
                <w:noProof/>
                <w:sz w:val="22"/>
              </w:rPr>
            </w:pPr>
            <w:r>
              <w:rPr>
                <w:noProof/>
                <w:sz w:val="22"/>
              </w:rPr>
              <w:t>not applicable</w:t>
            </w:r>
          </w:p>
        </w:tc>
        <w:tc>
          <w:tcPr>
            <w:tcW w:w="1134" w:type="dxa"/>
          </w:tcPr>
          <w:p w14:paraId="1079DE3B" w14:textId="77777777" w:rsidR="000D6979" w:rsidRPr="00953BD0" w:rsidRDefault="000D6979" w:rsidP="00091D72">
            <w:pPr>
              <w:keepNext/>
              <w:spacing w:before="40" w:after="40"/>
              <w:jc w:val="left"/>
              <w:rPr>
                <w:noProof/>
                <w:sz w:val="22"/>
              </w:rPr>
            </w:pPr>
            <w:r w:rsidRPr="00953BD0">
              <w:rPr>
                <w:noProof/>
                <w:sz w:val="22"/>
              </w:rPr>
              <w:t>not applicable</w:t>
            </w:r>
          </w:p>
        </w:tc>
        <w:tc>
          <w:tcPr>
            <w:tcW w:w="1279" w:type="dxa"/>
            <w:gridSpan w:val="2"/>
            <w:shd w:val="clear" w:color="auto" w:fill="auto"/>
            <w:tcMar>
              <w:left w:w="28" w:type="dxa"/>
              <w:right w:w="28" w:type="dxa"/>
            </w:tcMar>
          </w:tcPr>
          <w:p w14:paraId="2E4F2C57" w14:textId="4FBA03F5" w:rsidR="000D6979" w:rsidRPr="00F023F7" w:rsidRDefault="000D6979">
            <w:pPr>
              <w:keepNext/>
              <w:spacing w:before="40" w:after="40"/>
              <w:jc w:val="left"/>
              <w:rPr>
                <w:noProof/>
                <w:sz w:val="22"/>
              </w:rPr>
            </w:pPr>
            <w:r>
              <w:rPr>
                <w:noProof/>
                <w:color w:val="000000"/>
                <w:sz w:val="22"/>
              </w:rPr>
              <w:t xml:space="preserve">Sum of PFOA equivalents </w:t>
            </w:r>
            <w:r w:rsidRPr="00F023F7">
              <w:rPr>
                <w:noProof/>
                <w:color w:val="000000"/>
                <w:sz w:val="22"/>
              </w:rPr>
              <w:t xml:space="preserve">0,0044 </w:t>
            </w:r>
            <w:bookmarkStart w:id="39" w:name="_Ref101448285"/>
            <w:r w:rsidRPr="00FE10FD">
              <w:rPr>
                <w:noProof/>
                <w:color w:val="000000"/>
                <w:sz w:val="22"/>
              </w:rPr>
              <w:t>(</w:t>
            </w:r>
            <w:r w:rsidRPr="00EA2CBB">
              <w:rPr>
                <w:noProof/>
                <w:color w:val="000000"/>
                <w:sz w:val="22"/>
                <w:vertAlign w:val="superscript"/>
              </w:rPr>
              <w:t>2</w:t>
            </w:r>
            <w:r w:rsidR="00733C4A">
              <w:rPr>
                <w:noProof/>
                <w:color w:val="000000"/>
                <w:sz w:val="22"/>
                <w:vertAlign w:val="superscript"/>
              </w:rPr>
              <w:t>8</w:t>
            </w:r>
            <w:r w:rsidRPr="00FE10FD">
              <w:rPr>
                <w:noProof/>
                <w:color w:val="000000"/>
                <w:sz w:val="22"/>
              </w:rPr>
              <w:t>)</w:t>
            </w:r>
            <w:bookmarkEnd w:id="39"/>
          </w:p>
        </w:tc>
        <w:tc>
          <w:tcPr>
            <w:tcW w:w="1279" w:type="dxa"/>
            <w:gridSpan w:val="2"/>
            <w:shd w:val="clear" w:color="auto" w:fill="auto"/>
            <w:tcMar>
              <w:left w:w="28" w:type="dxa"/>
              <w:right w:w="28" w:type="dxa"/>
            </w:tcMar>
          </w:tcPr>
          <w:p w14:paraId="2E64D435" w14:textId="2862A6EA" w:rsidR="000D6979" w:rsidRPr="00F023F7" w:rsidRDefault="000D6979">
            <w:pPr>
              <w:keepNext/>
              <w:spacing w:before="40" w:after="40"/>
              <w:jc w:val="left"/>
              <w:rPr>
                <w:noProof/>
                <w:sz w:val="22"/>
              </w:rPr>
            </w:pPr>
            <w:r>
              <w:rPr>
                <w:noProof/>
                <w:color w:val="000000"/>
                <w:sz w:val="22"/>
              </w:rPr>
              <w:t xml:space="preserve">Sum of PFOA equivalents </w:t>
            </w:r>
            <w:r w:rsidRPr="00F023F7">
              <w:rPr>
                <w:noProof/>
                <w:color w:val="000000"/>
                <w:sz w:val="22"/>
              </w:rPr>
              <w:t>0,0044</w:t>
            </w:r>
            <w:r>
              <w:rPr>
                <w:noProof/>
                <w:color w:val="000000"/>
                <w:sz w:val="22"/>
              </w:rPr>
              <w:t xml:space="preserve"> </w:t>
            </w:r>
            <w:r w:rsidRPr="00FE10FD">
              <w:rPr>
                <w:noProof/>
                <w:color w:val="000000"/>
                <w:sz w:val="22"/>
              </w:rPr>
              <w:t>(</w:t>
            </w:r>
            <w:r w:rsidRPr="00EA2CBB">
              <w:rPr>
                <w:noProof/>
                <w:color w:val="000000"/>
                <w:sz w:val="22"/>
                <w:vertAlign w:val="superscript"/>
              </w:rPr>
              <w:t>2</w:t>
            </w:r>
            <w:r w:rsidR="00733C4A">
              <w:rPr>
                <w:noProof/>
                <w:color w:val="000000"/>
                <w:sz w:val="22"/>
                <w:vertAlign w:val="superscript"/>
              </w:rPr>
              <w:t>8</w:t>
            </w:r>
            <w:r w:rsidRPr="00FE10FD">
              <w:rPr>
                <w:noProof/>
                <w:color w:val="000000"/>
                <w:sz w:val="22"/>
              </w:rPr>
              <w:t>)</w:t>
            </w:r>
          </w:p>
        </w:tc>
        <w:tc>
          <w:tcPr>
            <w:tcW w:w="1278" w:type="dxa"/>
            <w:gridSpan w:val="2"/>
            <w:shd w:val="clear" w:color="auto" w:fill="auto"/>
            <w:tcMar>
              <w:left w:w="28" w:type="dxa"/>
              <w:right w:w="28" w:type="dxa"/>
            </w:tcMar>
          </w:tcPr>
          <w:p w14:paraId="6D2DBD7B" w14:textId="77777777" w:rsidR="000D6979" w:rsidRPr="00F023F7" w:rsidRDefault="000D6979" w:rsidP="00091D72">
            <w:pPr>
              <w:keepNext/>
              <w:spacing w:before="40" w:after="40"/>
              <w:jc w:val="left"/>
              <w:rPr>
                <w:noProof/>
                <w:sz w:val="22"/>
              </w:rPr>
            </w:pPr>
            <w:r>
              <w:rPr>
                <w:noProof/>
                <w:sz w:val="22"/>
              </w:rPr>
              <w:t>not applicable</w:t>
            </w:r>
          </w:p>
        </w:tc>
        <w:tc>
          <w:tcPr>
            <w:tcW w:w="1277" w:type="dxa"/>
            <w:gridSpan w:val="2"/>
            <w:shd w:val="clear" w:color="auto" w:fill="auto"/>
            <w:tcMar>
              <w:left w:w="28" w:type="dxa"/>
              <w:right w:w="28" w:type="dxa"/>
            </w:tcMar>
          </w:tcPr>
          <w:p w14:paraId="0ECB1BC9" w14:textId="77777777" w:rsidR="000D6979" w:rsidRPr="00F023F7" w:rsidRDefault="000D6979" w:rsidP="00091D72">
            <w:pPr>
              <w:keepNext/>
              <w:spacing w:before="40" w:after="40"/>
              <w:jc w:val="left"/>
              <w:rPr>
                <w:noProof/>
                <w:sz w:val="22"/>
              </w:rPr>
            </w:pPr>
            <w:r>
              <w:rPr>
                <w:noProof/>
                <w:sz w:val="22"/>
              </w:rPr>
              <w:t>not applicable</w:t>
            </w:r>
          </w:p>
        </w:tc>
        <w:tc>
          <w:tcPr>
            <w:tcW w:w="1136" w:type="dxa"/>
            <w:gridSpan w:val="2"/>
            <w:shd w:val="clear" w:color="auto" w:fill="auto"/>
            <w:tcMar>
              <w:left w:w="28" w:type="dxa"/>
              <w:right w:w="28" w:type="dxa"/>
            </w:tcMar>
          </w:tcPr>
          <w:p w14:paraId="20F5AA7D" w14:textId="6BAA2A9C" w:rsidR="000D6979" w:rsidRPr="00F023F7" w:rsidRDefault="000D6979">
            <w:pPr>
              <w:keepNext/>
              <w:spacing w:before="40" w:after="40"/>
              <w:jc w:val="left"/>
              <w:rPr>
                <w:noProof/>
                <w:sz w:val="22"/>
              </w:rPr>
            </w:pPr>
            <w:r>
              <w:rPr>
                <w:noProof/>
                <w:color w:val="000000"/>
                <w:sz w:val="22"/>
              </w:rPr>
              <w:t xml:space="preserve">Sum of PFOA equivalents </w:t>
            </w:r>
            <w:r w:rsidRPr="00F023F7">
              <w:rPr>
                <w:noProof/>
                <w:color w:val="000000"/>
                <w:sz w:val="22"/>
              </w:rPr>
              <w:t>0,077</w:t>
            </w:r>
            <w:r>
              <w:rPr>
                <w:noProof/>
                <w:color w:val="000000"/>
                <w:sz w:val="22"/>
              </w:rPr>
              <w:t xml:space="preserve"> </w:t>
            </w:r>
            <w:r w:rsidRPr="00FE10FD">
              <w:rPr>
                <w:noProof/>
                <w:color w:val="000000"/>
                <w:sz w:val="22"/>
              </w:rPr>
              <w:t>(</w:t>
            </w:r>
            <w:r w:rsidRPr="00EA2CBB">
              <w:rPr>
                <w:noProof/>
                <w:color w:val="000000"/>
                <w:sz w:val="22"/>
                <w:vertAlign w:val="superscript"/>
              </w:rPr>
              <w:t>2</w:t>
            </w:r>
            <w:r w:rsidR="00733C4A">
              <w:rPr>
                <w:noProof/>
                <w:color w:val="000000"/>
                <w:sz w:val="22"/>
                <w:vertAlign w:val="superscript"/>
              </w:rPr>
              <w:t>8</w:t>
            </w:r>
            <w:r w:rsidRPr="00FE10FD">
              <w:rPr>
                <w:noProof/>
                <w:color w:val="000000"/>
                <w:sz w:val="22"/>
              </w:rPr>
              <w:t>)</w:t>
            </w:r>
            <w:r>
              <w:rPr>
                <w:noProof/>
                <w:color w:val="000000"/>
                <w:sz w:val="22"/>
              </w:rPr>
              <w:t xml:space="preserve"> </w:t>
            </w:r>
          </w:p>
        </w:tc>
        <w:tc>
          <w:tcPr>
            <w:tcW w:w="1262" w:type="dxa"/>
            <w:tcMar>
              <w:left w:w="28" w:type="dxa"/>
              <w:right w:w="28" w:type="dxa"/>
            </w:tcMar>
          </w:tcPr>
          <w:p w14:paraId="0B9A474B" w14:textId="77777777" w:rsidR="000D6979" w:rsidRPr="00F023F7" w:rsidRDefault="000D6979" w:rsidP="00091D72">
            <w:pPr>
              <w:keepNext/>
              <w:spacing w:before="40" w:after="40"/>
              <w:jc w:val="left"/>
              <w:rPr>
                <w:noProof/>
                <w:color w:val="000000"/>
                <w:sz w:val="22"/>
              </w:rPr>
            </w:pPr>
            <w:r w:rsidRPr="00F023F7">
              <w:rPr>
                <w:noProof/>
                <w:color w:val="000000"/>
                <w:sz w:val="22"/>
              </w:rPr>
              <w:t>X</w:t>
            </w:r>
          </w:p>
        </w:tc>
        <w:tc>
          <w:tcPr>
            <w:tcW w:w="1153" w:type="dxa"/>
            <w:gridSpan w:val="2"/>
            <w:tcMar>
              <w:left w:w="28" w:type="dxa"/>
              <w:right w:w="28" w:type="dxa"/>
            </w:tcMar>
          </w:tcPr>
          <w:p w14:paraId="38ADBF78" w14:textId="77777777" w:rsidR="000D6979" w:rsidRPr="0092614C" w:rsidRDefault="000D6979" w:rsidP="00091D72">
            <w:pPr>
              <w:keepNext/>
              <w:spacing w:before="40" w:after="40"/>
              <w:jc w:val="left"/>
              <w:rPr>
                <w:noProof/>
                <w:color w:val="000000"/>
                <w:sz w:val="22"/>
              </w:rPr>
            </w:pPr>
            <w:r w:rsidRPr="0092614C">
              <w:rPr>
                <w:noProof/>
                <w:color w:val="000000"/>
                <w:sz w:val="22"/>
              </w:rPr>
              <w:t>X</w:t>
            </w:r>
          </w:p>
        </w:tc>
        <w:tc>
          <w:tcPr>
            <w:tcW w:w="970" w:type="dxa"/>
            <w:tcMar>
              <w:left w:w="28" w:type="dxa"/>
              <w:right w:w="28" w:type="dxa"/>
            </w:tcMar>
          </w:tcPr>
          <w:p w14:paraId="7C973369" w14:textId="77777777" w:rsidR="000D6979" w:rsidRPr="0092614C" w:rsidRDefault="000D6979" w:rsidP="00091D72">
            <w:pPr>
              <w:keepNext/>
              <w:spacing w:before="40" w:after="40"/>
              <w:jc w:val="left"/>
              <w:rPr>
                <w:noProof/>
                <w:color w:val="000000"/>
                <w:sz w:val="22"/>
              </w:rPr>
            </w:pPr>
            <w:r w:rsidRPr="0092614C">
              <w:rPr>
                <w:noProof/>
                <w:color w:val="000000"/>
                <w:sz w:val="22"/>
              </w:rPr>
              <w:t>X</w:t>
            </w:r>
          </w:p>
        </w:tc>
      </w:tr>
      <w:tr w:rsidR="000D6979" w:rsidRPr="00D35B56" w14:paraId="4FC26C03" w14:textId="77777777" w:rsidTr="007558FF">
        <w:trPr>
          <w:gridBefore w:val="1"/>
          <w:wBefore w:w="12" w:type="dxa"/>
          <w:cantSplit/>
          <w:tblHeader/>
          <w:jc w:val="center"/>
        </w:trPr>
        <w:tc>
          <w:tcPr>
            <w:tcW w:w="651" w:type="dxa"/>
            <w:gridSpan w:val="3"/>
            <w:tcMar>
              <w:left w:w="28" w:type="dxa"/>
              <w:right w:w="28" w:type="dxa"/>
            </w:tcMar>
          </w:tcPr>
          <w:p w14:paraId="369D186D" w14:textId="77777777" w:rsidR="000D6979" w:rsidRPr="0073753A" w:rsidRDefault="000D6979" w:rsidP="00091D72">
            <w:pPr>
              <w:spacing w:before="40" w:after="40"/>
              <w:rPr>
                <w:noProof/>
                <w:sz w:val="22"/>
              </w:rPr>
            </w:pPr>
            <w:r w:rsidRPr="0073753A">
              <w:rPr>
                <w:noProof/>
                <w:sz w:val="22"/>
              </w:rPr>
              <w:t>(66)</w:t>
            </w:r>
          </w:p>
        </w:tc>
        <w:tc>
          <w:tcPr>
            <w:tcW w:w="2286" w:type="dxa"/>
            <w:gridSpan w:val="3"/>
            <w:shd w:val="clear" w:color="auto" w:fill="auto"/>
            <w:tcMar>
              <w:left w:w="28" w:type="dxa"/>
              <w:right w:w="28" w:type="dxa"/>
            </w:tcMar>
          </w:tcPr>
          <w:p w14:paraId="43BEF00E" w14:textId="77777777" w:rsidR="000D6979" w:rsidRPr="0073753A" w:rsidRDefault="000D6979" w:rsidP="00091D72">
            <w:pPr>
              <w:spacing w:before="40" w:after="40"/>
              <w:jc w:val="left"/>
              <w:rPr>
                <w:noProof/>
                <w:color w:val="000000"/>
                <w:sz w:val="22"/>
              </w:rPr>
            </w:pPr>
            <w:r w:rsidRPr="0073753A">
              <w:rPr>
                <w:noProof/>
                <w:color w:val="000000"/>
                <w:sz w:val="22"/>
              </w:rPr>
              <w:t>Silver</w:t>
            </w:r>
          </w:p>
        </w:tc>
        <w:tc>
          <w:tcPr>
            <w:tcW w:w="1329" w:type="dxa"/>
            <w:gridSpan w:val="3"/>
            <w:shd w:val="clear" w:color="auto" w:fill="auto"/>
            <w:tcMar>
              <w:left w:w="28" w:type="dxa"/>
              <w:right w:w="28" w:type="dxa"/>
            </w:tcMar>
          </w:tcPr>
          <w:p w14:paraId="0F0C167D" w14:textId="77777777" w:rsidR="000D6979" w:rsidRPr="00F023F7" w:rsidRDefault="000D6979" w:rsidP="00091D72">
            <w:pPr>
              <w:spacing w:before="40" w:after="40"/>
              <w:jc w:val="left"/>
              <w:rPr>
                <w:noProof/>
                <w:color w:val="000000"/>
                <w:sz w:val="22"/>
              </w:rPr>
            </w:pPr>
            <w:r w:rsidRPr="00F023F7">
              <w:rPr>
                <w:noProof/>
                <w:sz w:val="22"/>
                <w:lang w:val="en-US"/>
              </w:rPr>
              <w:t>Metals</w:t>
            </w:r>
          </w:p>
        </w:tc>
        <w:tc>
          <w:tcPr>
            <w:tcW w:w="992" w:type="dxa"/>
            <w:gridSpan w:val="2"/>
            <w:shd w:val="clear" w:color="auto" w:fill="auto"/>
            <w:tcMar>
              <w:left w:w="28" w:type="dxa"/>
              <w:right w:w="28" w:type="dxa"/>
            </w:tcMar>
          </w:tcPr>
          <w:p w14:paraId="5DC7853C" w14:textId="77777777" w:rsidR="000D6979" w:rsidRPr="00F023F7" w:rsidRDefault="000D6979" w:rsidP="00091D72">
            <w:pPr>
              <w:spacing w:before="40" w:after="40"/>
              <w:jc w:val="left"/>
              <w:rPr>
                <w:noProof/>
                <w:color w:val="000000"/>
                <w:sz w:val="22"/>
              </w:rPr>
            </w:pPr>
            <w:r w:rsidRPr="00D35B56">
              <w:rPr>
                <w:noProof/>
                <w:color w:val="000000"/>
                <w:sz w:val="22"/>
              </w:rPr>
              <w:t>7440-22-4</w:t>
            </w:r>
          </w:p>
        </w:tc>
        <w:tc>
          <w:tcPr>
            <w:tcW w:w="1134" w:type="dxa"/>
          </w:tcPr>
          <w:p w14:paraId="4A4F481B" w14:textId="77777777" w:rsidR="000D6979" w:rsidRDefault="000D6979" w:rsidP="00091D72">
            <w:pPr>
              <w:spacing w:before="40" w:after="40"/>
              <w:jc w:val="left"/>
              <w:rPr>
                <w:noProof/>
                <w:sz w:val="22"/>
              </w:rPr>
            </w:pPr>
            <w:r>
              <w:rPr>
                <w:noProof/>
                <w:sz w:val="22"/>
              </w:rPr>
              <w:t>231-131-3</w:t>
            </w:r>
          </w:p>
        </w:tc>
        <w:tc>
          <w:tcPr>
            <w:tcW w:w="1279" w:type="dxa"/>
            <w:gridSpan w:val="2"/>
            <w:shd w:val="clear" w:color="auto" w:fill="auto"/>
            <w:tcMar>
              <w:left w:w="28" w:type="dxa"/>
              <w:right w:w="28" w:type="dxa"/>
            </w:tcMar>
          </w:tcPr>
          <w:p w14:paraId="5E8E1091" w14:textId="77777777" w:rsidR="000D6979" w:rsidRPr="00F023F7" w:rsidRDefault="000D6979" w:rsidP="00091D72">
            <w:pPr>
              <w:spacing w:before="40" w:after="40"/>
              <w:jc w:val="left"/>
              <w:rPr>
                <w:noProof/>
                <w:color w:val="000000"/>
                <w:sz w:val="22"/>
              </w:rPr>
            </w:pPr>
            <w:r w:rsidRPr="00D35B56">
              <w:rPr>
                <w:noProof/>
                <w:color w:val="000000"/>
                <w:sz w:val="22"/>
              </w:rPr>
              <w:t>0,01</w:t>
            </w:r>
          </w:p>
        </w:tc>
        <w:tc>
          <w:tcPr>
            <w:tcW w:w="1279" w:type="dxa"/>
            <w:gridSpan w:val="2"/>
            <w:shd w:val="clear" w:color="auto" w:fill="auto"/>
            <w:tcMar>
              <w:left w:w="28" w:type="dxa"/>
              <w:right w:w="28" w:type="dxa"/>
            </w:tcMar>
          </w:tcPr>
          <w:p w14:paraId="0B1E85F0" w14:textId="77777777" w:rsidR="000D6979" w:rsidRPr="00F023F7" w:rsidRDefault="000D6979" w:rsidP="00091D72">
            <w:pPr>
              <w:spacing w:before="40" w:after="40"/>
              <w:jc w:val="left"/>
              <w:rPr>
                <w:noProof/>
                <w:color w:val="000000"/>
                <w:sz w:val="22"/>
              </w:rPr>
            </w:pPr>
            <w:r w:rsidRPr="009B4B53">
              <w:rPr>
                <w:noProof/>
                <w:color w:val="000000"/>
                <w:sz w:val="22"/>
              </w:rPr>
              <w:t>0,006 (10% salinity)</w:t>
            </w:r>
            <w:r w:rsidRPr="009B4B53">
              <w:rPr>
                <w:noProof/>
                <w:color w:val="000000"/>
                <w:sz w:val="22"/>
              </w:rPr>
              <w:br/>
              <w:t>0,17 (30% salinity)</w:t>
            </w:r>
          </w:p>
        </w:tc>
        <w:tc>
          <w:tcPr>
            <w:tcW w:w="1278" w:type="dxa"/>
            <w:gridSpan w:val="2"/>
            <w:shd w:val="clear" w:color="auto" w:fill="auto"/>
            <w:tcMar>
              <w:left w:w="28" w:type="dxa"/>
              <w:right w:w="28" w:type="dxa"/>
            </w:tcMar>
          </w:tcPr>
          <w:p w14:paraId="2D04F3F2" w14:textId="77777777" w:rsidR="000D6979" w:rsidRPr="00F023F7" w:rsidRDefault="000D6979" w:rsidP="00091D72">
            <w:pPr>
              <w:spacing w:before="40" w:after="40"/>
              <w:jc w:val="left"/>
              <w:rPr>
                <w:noProof/>
                <w:color w:val="000000"/>
                <w:sz w:val="22"/>
              </w:rPr>
            </w:pPr>
            <w:r w:rsidRPr="009B4B53">
              <w:rPr>
                <w:noProof/>
                <w:color w:val="000000"/>
                <w:sz w:val="22"/>
              </w:rPr>
              <w:t>0,02</w:t>
            </w:r>
            <w:r>
              <w:rPr>
                <w:noProof/>
                <w:color w:val="000000"/>
                <w:sz w:val="22"/>
              </w:rPr>
              <w:t>2</w:t>
            </w:r>
          </w:p>
        </w:tc>
        <w:tc>
          <w:tcPr>
            <w:tcW w:w="1277" w:type="dxa"/>
            <w:gridSpan w:val="2"/>
            <w:shd w:val="clear" w:color="auto" w:fill="auto"/>
            <w:tcMar>
              <w:left w:w="28" w:type="dxa"/>
              <w:right w:w="28" w:type="dxa"/>
            </w:tcMar>
          </w:tcPr>
          <w:p w14:paraId="320F67C0" w14:textId="77777777" w:rsidR="000D6979" w:rsidRPr="00F023F7" w:rsidRDefault="000D6979" w:rsidP="00091D72">
            <w:pPr>
              <w:spacing w:before="40" w:after="40"/>
              <w:jc w:val="left"/>
              <w:rPr>
                <w:noProof/>
                <w:color w:val="000000"/>
                <w:sz w:val="22"/>
              </w:rPr>
            </w:pPr>
            <w:r w:rsidRPr="009B4B53">
              <w:rPr>
                <w:noProof/>
                <w:color w:val="000000"/>
                <w:sz w:val="22"/>
              </w:rPr>
              <w:t>not derived</w:t>
            </w:r>
          </w:p>
        </w:tc>
        <w:tc>
          <w:tcPr>
            <w:tcW w:w="1136" w:type="dxa"/>
            <w:gridSpan w:val="2"/>
            <w:shd w:val="clear" w:color="auto" w:fill="auto"/>
            <w:tcMar>
              <w:left w:w="28" w:type="dxa"/>
              <w:right w:w="28" w:type="dxa"/>
            </w:tcMar>
          </w:tcPr>
          <w:p w14:paraId="140C0C9D" w14:textId="77777777" w:rsidR="000D6979" w:rsidRPr="00F023F7" w:rsidDel="00974569" w:rsidRDefault="000D6979" w:rsidP="00091D72">
            <w:pPr>
              <w:spacing w:before="40" w:after="40"/>
              <w:jc w:val="left"/>
              <w:rPr>
                <w:noProof/>
                <w:color w:val="000000"/>
                <w:sz w:val="22"/>
              </w:rPr>
            </w:pPr>
          </w:p>
        </w:tc>
        <w:tc>
          <w:tcPr>
            <w:tcW w:w="1262" w:type="dxa"/>
            <w:tcMar>
              <w:left w:w="28" w:type="dxa"/>
              <w:right w:w="28" w:type="dxa"/>
            </w:tcMar>
          </w:tcPr>
          <w:p w14:paraId="2D4CB109"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7230837A"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4A30DE06" w14:textId="77777777" w:rsidR="000D6979" w:rsidRPr="00D35B56" w:rsidRDefault="000D6979" w:rsidP="00091D72">
            <w:pPr>
              <w:spacing w:before="40" w:after="40"/>
              <w:jc w:val="left"/>
              <w:rPr>
                <w:noProof/>
                <w:color w:val="000000"/>
                <w:sz w:val="22"/>
              </w:rPr>
            </w:pPr>
          </w:p>
        </w:tc>
      </w:tr>
      <w:tr w:rsidR="000D6979" w:rsidRPr="00D35B56" w14:paraId="6BC0B735" w14:textId="77777777" w:rsidTr="007558FF">
        <w:trPr>
          <w:gridBefore w:val="1"/>
          <w:wBefore w:w="12" w:type="dxa"/>
          <w:cantSplit/>
          <w:tblHeader/>
          <w:jc w:val="center"/>
        </w:trPr>
        <w:tc>
          <w:tcPr>
            <w:tcW w:w="651" w:type="dxa"/>
            <w:gridSpan w:val="3"/>
            <w:tcMar>
              <w:left w:w="28" w:type="dxa"/>
              <w:right w:w="28" w:type="dxa"/>
            </w:tcMar>
          </w:tcPr>
          <w:p w14:paraId="70B69524" w14:textId="77777777" w:rsidR="000D6979" w:rsidRPr="00F023F7" w:rsidRDefault="000D6979" w:rsidP="00091D72">
            <w:pPr>
              <w:spacing w:before="40" w:after="40"/>
              <w:rPr>
                <w:noProof/>
                <w:sz w:val="22"/>
              </w:rPr>
            </w:pPr>
            <w:r w:rsidRPr="00F023F7">
              <w:rPr>
                <w:noProof/>
                <w:sz w:val="22"/>
              </w:rPr>
              <w:t>(6</w:t>
            </w:r>
            <w:r>
              <w:rPr>
                <w:noProof/>
                <w:sz w:val="22"/>
              </w:rPr>
              <w:t>7</w:t>
            </w:r>
            <w:r w:rsidRPr="00F023F7">
              <w:rPr>
                <w:noProof/>
                <w:sz w:val="22"/>
              </w:rPr>
              <w:t>)</w:t>
            </w:r>
          </w:p>
        </w:tc>
        <w:tc>
          <w:tcPr>
            <w:tcW w:w="2286" w:type="dxa"/>
            <w:gridSpan w:val="3"/>
            <w:shd w:val="clear" w:color="auto" w:fill="auto"/>
            <w:tcMar>
              <w:left w:w="28" w:type="dxa"/>
              <w:right w:w="28" w:type="dxa"/>
            </w:tcMar>
          </w:tcPr>
          <w:p w14:paraId="27846F0E" w14:textId="77777777" w:rsidR="000D6979" w:rsidRPr="00F023F7" w:rsidRDefault="000D6979" w:rsidP="00091D72">
            <w:pPr>
              <w:spacing w:before="40" w:after="40"/>
              <w:jc w:val="left"/>
              <w:rPr>
                <w:noProof/>
                <w:sz w:val="22"/>
              </w:rPr>
            </w:pPr>
            <w:r w:rsidRPr="00F85E2A">
              <w:rPr>
                <w:noProof/>
                <w:color w:val="000000"/>
                <w:sz w:val="22"/>
              </w:rPr>
              <w:t>Thiacloprid</w:t>
            </w:r>
          </w:p>
        </w:tc>
        <w:tc>
          <w:tcPr>
            <w:tcW w:w="1329" w:type="dxa"/>
            <w:gridSpan w:val="3"/>
            <w:shd w:val="clear" w:color="auto" w:fill="auto"/>
            <w:tcMar>
              <w:left w:w="28" w:type="dxa"/>
              <w:right w:w="28" w:type="dxa"/>
            </w:tcMar>
          </w:tcPr>
          <w:p w14:paraId="1EA531FF" w14:textId="77777777" w:rsidR="000D6979" w:rsidRPr="00F023F7" w:rsidRDefault="000D6979" w:rsidP="00091D72">
            <w:pPr>
              <w:spacing w:before="40" w:after="40"/>
              <w:jc w:val="left"/>
              <w:rPr>
                <w:noProof/>
                <w:sz w:val="22"/>
              </w:rPr>
            </w:pPr>
            <w:r w:rsidRPr="00F023F7">
              <w:rPr>
                <w:noProof/>
                <w:color w:val="000000"/>
                <w:sz w:val="22"/>
              </w:rPr>
              <w:t xml:space="preserve">Neonicotinoid </w:t>
            </w:r>
            <w:r w:rsidRPr="00F023F7">
              <w:rPr>
                <w:noProof/>
                <w:sz w:val="22"/>
              </w:rPr>
              <w:t>pesticides</w:t>
            </w:r>
          </w:p>
        </w:tc>
        <w:tc>
          <w:tcPr>
            <w:tcW w:w="992" w:type="dxa"/>
            <w:gridSpan w:val="2"/>
            <w:shd w:val="clear" w:color="auto" w:fill="auto"/>
            <w:tcMar>
              <w:left w:w="28" w:type="dxa"/>
              <w:right w:w="28" w:type="dxa"/>
            </w:tcMar>
          </w:tcPr>
          <w:p w14:paraId="427BC92C" w14:textId="77777777" w:rsidR="000D6979" w:rsidRPr="00F023F7" w:rsidRDefault="000D6979" w:rsidP="00091D72">
            <w:pPr>
              <w:spacing w:before="40" w:after="40"/>
              <w:jc w:val="left"/>
              <w:rPr>
                <w:noProof/>
                <w:sz w:val="22"/>
              </w:rPr>
            </w:pPr>
            <w:r w:rsidRPr="00F023F7">
              <w:rPr>
                <w:noProof/>
                <w:color w:val="000000"/>
                <w:sz w:val="22"/>
              </w:rPr>
              <w:t>111988-49-9</w:t>
            </w:r>
          </w:p>
        </w:tc>
        <w:tc>
          <w:tcPr>
            <w:tcW w:w="1134" w:type="dxa"/>
          </w:tcPr>
          <w:p w14:paraId="21E1660B" w14:textId="77777777" w:rsidR="000D6979" w:rsidRPr="00953BD0" w:rsidRDefault="000D6979" w:rsidP="00091D72">
            <w:pPr>
              <w:spacing w:before="40" w:after="40"/>
              <w:jc w:val="left"/>
              <w:rPr>
                <w:noProof/>
                <w:sz w:val="22"/>
              </w:rPr>
            </w:pPr>
            <w:r>
              <w:rPr>
                <w:noProof/>
                <w:sz w:val="22"/>
              </w:rPr>
              <w:t>601-147-9</w:t>
            </w:r>
          </w:p>
        </w:tc>
        <w:tc>
          <w:tcPr>
            <w:tcW w:w="1279" w:type="dxa"/>
            <w:gridSpan w:val="2"/>
            <w:shd w:val="clear" w:color="auto" w:fill="auto"/>
            <w:tcMar>
              <w:left w:w="28" w:type="dxa"/>
              <w:right w:w="28" w:type="dxa"/>
            </w:tcMar>
          </w:tcPr>
          <w:p w14:paraId="5F146B4B" w14:textId="77777777" w:rsidR="000D6979" w:rsidRPr="00F023F7" w:rsidRDefault="000D6979" w:rsidP="00091D72">
            <w:pPr>
              <w:spacing w:before="40" w:after="40"/>
              <w:jc w:val="left"/>
              <w:rPr>
                <w:noProof/>
                <w:sz w:val="22"/>
              </w:rPr>
            </w:pPr>
            <w:r w:rsidRPr="00F023F7">
              <w:rPr>
                <w:noProof/>
                <w:color w:val="000000"/>
                <w:sz w:val="22"/>
              </w:rPr>
              <w:t>0,01</w:t>
            </w:r>
          </w:p>
        </w:tc>
        <w:tc>
          <w:tcPr>
            <w:tcW w:w="1279" w:type="dxa"/>
            <w:gridSpan w:val="2"/>
            <w:shd w:val="clear" w:color="auto" w:fill="auto"/>
            <w:tcMar>
              <w:left w:w="28" w:type="dxa"/>
              <w:right w:w="28" w:type="dxa"/>
            </w:tcMar>
          </w:tcPr>
          <w:p w14:paraId="2D64F809" w14:textId="77777777" w:rsidR="000D6979" w:rsidRPr="00F023F7" w:rsidRDefault="000D6979" w:rsidP="00091D72">
            <w:pPr>
              <w:spacing w:before="40" w:after="40"/>
              <w:jc w:val="left"/>
              <w:rPr>
                <w:noProof/>
                <w:sz w:val="22"/>
              </w:rPr>
            </w:pPr>
            <w:r w:rsidRPr="00F023F7">
              <w:rPr>
                <w:noProof/>
                <w:color w:val="000000"/>
                <w:sz w:val="22"/>
              </w:rPr>
              <w:t>0,001</w:t>
            </w:r>
          </w:p>
        </w:tc>
        <w:tc>
          <w:tcPr>
            <w:tcW w:w="1278" w:type="dxa"/>
            <w:gridSpan w:val="2"/>
            <w:shd w:val="clear" w:color="auto" w:fill="auto"/>
            <w:tcMar>
              <w:left w:w="28" w:type="dxa"/>
              <w:right w:w="28" w:type="dxa"/>
            </w:tcMar>
          </w:tcPr>
          <w:p w14:paraId="158C384E" w14:textId="77777777" w:rsidR="000D6979" w:rsidRPr="00F023F7" w:rsidRDefault="000D6979" w:rsidP="00091D72">
            <w:pPr>
              <w:spacing w:before="40" w:after="40"/>
              <w:jc w:val="left"/>
              <w:rPr>
                <w:noProof/>
                <w:sz w:val="22"/>
              </w:rPr>
            </w:pPr>
            <w:r w:rsidRPr="00F023F7">
              <w:rPr>
                <w:noProof/>
                <w:color w:val="000000"/>
                <w:sz w:val="22"/>
              </w:rPr>
              <w:t>0,05</w:t>
            </w:r>
          </w:p>
        </w:tc>
        <w:tc>
          <w:tcPr>
            <w:tcW w:w="1277" w:type="dxa"/>
            <w:gridSpan w:val="2"/>
            <w:shd w:val="clear" w:color="auto" w:fill="auto"/>
            <w:tcMar>
              <w:left w:w="28" w:type="dxa"/>
              <w:right w:w="28" w:type="dxa"/>
            </w:tcMar>
          </w:tcPr>
          <w:p w14:paraId="3F58C34E" w14:textId="77777777" w:rsidR="000D6979" w:rsidRPr="00F023F7" w:rsidRDefault="000D6979" w:rsidP="00091D72">
            <w:pPr>
              <w:spacing w:before="40" w:after="40"/>
              <w:jc w:val="left"/>
              <w:rPr>
                <w:noProof/>
                <w:sz w:val="22"/>
              </w:rPr>
            </w:pPr>
            <w:r w:rsidRPr="00F023F7">
              <w:rPr>
                <w:noProof/>
                <w:color w:val="000000"/>
                <w:sz w:val="22"/>
              </w:rPr>
              <w:t>0,005</w:t>
            </w:r>
          </w:p>
        </w:tc>
        <w:tc>
          <w:tcPr>
            <w:tcW w:w="1136" w:type="dxa"/>
            <w:gridSpan w:val="2"/>
            <w:shd w:val="clear" w:color="auto" w:fill="auto"/>
            <w:tcMar>
              <w:left w:w="28" w:type="dxa"/>
              <w:right w:w="28" w:type="dxa"/>
            </w:tcMar>
          </w:tcPr>
          <w:p w14:paraId="4B495F4D"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58D9F040"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3BE2BAF1"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042A746A" w14:textId="77777777" w:rsidR="000D6979" w:rsidRPr="00D35B56" w:rsidRDefault="000D6979" w:rsidP="00091D72">
            <w:pPr>
              <w:spacing w:before="40" w:after="40"/>
              <w:jc w:val="left"/>
              <w:rPr>
                <w:noProof/>
                <w:color w:val="000000"/>
                <w:sz w:val="22"/>
              </w:rPr>
            </w:pPr>
          </w:p>
        </w:tc>
      </w:tr>
      <w:tr w:rsidR="000D6979" w:rsidRPr="00D35B56" w14:paraId="4A0F8605" w14:textId="77777777" w:rsidTr="007558FF">
        <w:trPr>
          <w:gridBefore w:val="1"/>
          <w:wBefore w:w="12" w:type="dxa"/>
          <w:cantSplit/>
          <w:tblHeader/>
          <w:jc w:val="center"/>
        </w:trPr>
        <w:tc>
          <w:tcPr>
            <w:tcW w:w="651" w:type="dxa"/>
            <w:gridSpan w:val="3"/>
            <w:tcMar>
              <w:left w:w="28" w:type="dxa"/>
              <w:right w:w="28" w:type="dxa"/>
            </w:tcMar>
          </w:tcPr>
          <w:p w14:paraId="5B416F01" w14:textId="77777777" w:rsidR="000D6979" w:rsidRPr="00F023F7" w:rsidRDefault="000D6979" w:rsidP="00091D72">
            <w:pPr>
              <w:spacing w:before="40" w:after="40"/>
              <w:jc w:val="left"/>
              <w:rPr>
                <w:noProof/>
                <w:sz w:val="22"/>
              </w:rPr>
            </w:pPr>
            <w:r w:rsidRPr="00F023F7">
              <w:rPr>
                <w:noProof/>
                <w:sz w:val="22"/>
              </w:rPr>
              <w:t>(6</w:t>
            </w:r>
            <w:r>
              <w:rPr>
                <w:noProof/>
                <w:sz w:val="22"/>
              </w:rPr>
              <w:t>8</w:t>
            </w:r>
            <w:r w:rsidRPr="00F023F7">
              <w:rPr>
                <w:noProof/>
                <w:sz w:val="22"/>
              </w:rPr>
              <w:t>)</w:t>
            </w:r>
          </w:p>
        </w:tc>
        <w:tc>
          <w:tcPr>
            <w:tcW w:w="2286" w:type="dxa"/>
            <w:gridSpan w:val="3"/>
            <w:shd w:val="clear" w:color="auto" w:fill="auto"/>
            <w:tcMar>
              <w:left w:w="28" w:type="dxa"/>
              <w:right w:w="28" w:type="dxa"/>
            </w:tcMar>
          </w:tcPr>
          <w:p w14:paraId="784C51DA" w14:textId="77777777" w:rsidR="000D6979" w:rsidRPr="00F023F7" w:rsidRDefault="000D6979" w:rsidP="00091D72">
            <w:pPr>
              <w:spacing w:before="40" w:after="40"/>
              <w:jc w:val="left"/>
              <w:rPr>
                <w:noProof/>
                <w:sz w:val="22"/>
              </w:rPr>
            </w:pPr>
            <w:r w:rsidRPr="00F023F7">
              <w:rPr>
                <w:noProof/>
                <w:color w:val="000000"/>
                <w:sz w:val="22"/>
              </w:rPr>
              <w:t>Thiamethoxam</w:t>
            </w:r>
          </w:p>
        </w:tc>
        <w:tc>
          <w:tcPr>
            <w:tcW w:w="1329" w:type="dxa"/>
            <w:gridSpan w:val="3"/>
            <w:shd w:val="clear" w:color="auto" w:fill="auto"/>
            <w:tcMar>
              <w:left w:w="28" w:type="dxa"/>
              <w:right w:w="28" w:type="dxa"/>
            </w:tcMar>
          </w:tcPr>
          <w:p w14:paraId="22ED05E4" w14:textId="77777777" w:rsidR="000D6979" w:rsidRPr="00F023F7" w:rsidRDefault="000D6979" w:rsidP="00091D72">
            <w:pPr>
              <w:spacing w:before="40" w:after="40"/>
              <w:jc w:val="left"/>
              <w:rPr>
                <w:noProof/>
                <w:sz w:val="22"/>
              </w:rPr>
            </w:pPr>
            <w:r w:rsidRPr="00F023F7">
              <w:rPr>
                <w:noProof/>
                <w:color w:val="000000"/>
                <w:sz w:val="22"/>
              </w:rPr>
              <w:t xml:space="preserve">Neonicotinoid </w:t>
            </w:r>
            <w:r w:rsidRPr="00F023F7">
              <w:rPr>
                <w:noProof/>
                <w:sz w:val="22"/>
              </w:rPr>
              <w:t>pesticides</w:t>
            </w:r>
          </w:p>
        </w:tc>
        <w:tc>
          <w:tcPr>
            <w:tcW w:w="992" w:type="dxa"/>
            <w:gridSpan w:val="2"/>
            <w:shd w:val="clear" w:color="auto" w:fill="auto"/>
            <w:tcMar>
              <w:left w:w="28" w:type="dxa"/>
              <w:right w:w="28" w:type="dxa"/>
            </w:tcMar>
          </w:tcPr>
          <w:p w14:paraId="7A07D2AB" w14:textId="77777777" w:rsidR="000D6979" w:rsidRPr="00F023F7" w:rsidRDefault="000D6979" w:rsidP="00091D72">
            <w:pPr>
              <w:spacing w:before="40" w:after="40"/>
              <w:jc w:val="left"/>
              <w:rPr>
                <w:noProof/>
                <w:sz w:val="22"/>
              </w:rPr>
            </w:pPr>
            <w:r w:rsidRPr="00F023F7">
              <w:rPr>
                <w:noProof/>
                <w:color w:val="000000"/>
                <w:sz w:val="22"/>
              </w:rPr>
              <w:t>153719-23-4</w:t>
            </w:r>
          </w:p>
        </w:tc>
        <w:tc>
          <w:tcPr>
            <w:tcW w:w="1134" w:type="dxa"/>
          </w:tcPr>
          <w:p w14:paraId="1929D7F8" w14:textId="77777777" w:rsidR="000D6979" w:rsidRPr="00953BD0" w:rsidRDefault="000D6979" w:rsidP="00091D72">
            <w:pPr>
              <w:spacing w:before="40" w:after="40"/>
              <w:jc w:val="left"/>
              <w:rPr>
                <w:noProof/>
                <w:sz w:val="22"/>
              </w:rPr>
            </w:pPr>
            <w:r w:rsidRPr="00953BD0">
              <w:rPr>
                <w:noProof/>
                <w:color w:val="000000"/>
                <w:sz w:val="22"/>
              </w:rPr>
              <w:t>428-650-4</w:t>
            </w:r>
          </w:p>
        </w:tc>
        <w:tc>
          <w:tcPr>
            <w:tcW w:w="1279" w:type="dxa"/>
            <w:gridSpan w:val="2"/>
            <w:shd w:val="clear" w:color="auto" w:fill="auto"/>
            <w:tcMar>
              <w:left w:w="28" w:type="dxa"/>
              <w:right w:w="28" w:type="dxa"/>
            </w:tcMar>
          </w:tcPr>
          <w:p w14:paraId="754F03A8" w14:textId="77777777" w:rsidR="000D6979" w:rsidRPr="00F023F7" w:rsidRDefault="000D6979" w:rsidP="00091D72">
            <w:pPr>
              <w:spacing w:before="40" w:after="40"/>
              <w:jc w:val="left"/>
              <w:rPr>
                <w:noProof/>
                <w:sz w:val="22"/>
              </w:rPr>
            </w:pPr>
            <w:r w:rsidRPr="00F023F7">
              <w:rPr>
                <w:noProof/>
                <w:color w:val="000000"/>
                <w:sz w:val="22"/>
              </w:rPr>
              <w:t>0,04</w:t>
            </w:r>
          </w:p>
        </w:tc>
        <w:tc>
          <w:tcPr>
            <w:tcW w:w="1279" w:type="dxa"/>
            <w:gridSpan w:val="2"/>
            <w:shd w:val="clear" w:color="auto" w:fill="auto"/>
            <w:tcMar>
              <w:left w:w="28" w:type="dxa"/>
              <w:right w:w="28" w:type="dxa"/>
            </w:tcMar>
          </w:tcPr>
          <w:p w14:paraId="734C3791" w14:textId="77777777" w:rsidR="000D6979" w:rsidRPr="00F023F7" w:rsidRDefault="000D6979" w:rsidP="00091D72">
            <w:pPr>
              <w:spacing w:before="40" w:after="40"/>
              <w:jc w:val="left"/>
              <w:rPr>
                <w:noProof/>
                <w:sz w:val="22"/>
              </w:rPr>
            </w:pPr>
            <w:r w:rsidRPr="00F023F7">
              <w:rPr>
                <w:noProof/>
                <w:color w:val="000000"/>
                <w:sz w:val="22"/>
              </w:rPr>
              <w:t>0,004</w:t>
            </w:r>
          </w:p>
        </w:tc>
        <w:tc>
          <w:tcPr>
            <w:tcW w:w="1278" w:type="dxa"/>
            <w:gridSpan w:val="2"/>
            <w:shd w:val="clear" w:color="auto" w:fill="auto"/>
            <w:tcMar>
              <w:left w:w="28" w:type="dxa"/>
              <w:right w:w="28" w:type="dxa"/>
            </w:tcMar>
          </w:tcPr>
          <w:p w14:paraId="4DFCB979" w14:textId="77777777" w:rsidR="000D6979" w:rsidRPr="00F023F7" w:rsidRDefault="000D6979" w:rsidP="00091D72">
            <w:pPr>
              <w:spacing w:before="40" w:after="40"/>
              <w:jc w:val="left"/>
              <w:rPr>
                <w:noProof/>
                <w:sz w:val="22"/>
              </w:rPr>
            </w:pPr>
            <w:r w:rsidRPr="00F023F7">
              <w:rPr>
                <w:noProof/>
                <w:color w:val="000000"/>
                <w:sz w:val="22"/>
              </w:rPr>
              <w:t>0,77</w:t>
            </w:r>
          </w:p>
        </w:tc>
        <w:tc>
          <w:tcPr>
            <w:tcW w:w="1277" w:type="dxa"/>
            <w:gridSpan w:val="2"/>
            <w:shd w:val="clear" w:color="auto" w:fill="auto"/>
            <w:tcMar>
              <w:left w:w="28" w:type="dxa"/>
              <w:right w:w="28" w:type="dxa"/>
            </w:tcMar>
          </w:tcPr>
          <w:p w14:paraId="73644446" w14:textId="77777777" w:rsidR="000D6979" w:rsidRPr="00F023F7" w:rsidRDefault="000D6979" w:rsidP="00091D72">
            <w:pPr>
              <w:spacing w:before="40" w:after="40"/>
              <w:jc w:val="left"/>
              <w:rPr>
                <w:noProof/>
                <w:sz w:val="22"/>
              </w:rPr>
            </w:pPr>
            <w:r w:rsidRPr="00F023F7">
              <w:rPr>
                <w:noProof/>
                <w:color w:val="000000"/>
                <w:sz w:val="22"/>
              </w:rPr>
              <w:t>0,077</w:t>
            </w:r>
          </w:p>
        </w:tc>
        <w:tc>
          <w:tcPr>
            <w:tcW w:w="1136" w:type="dxa"/>
            <w:gridSpan w:val="2"/>
            <w:shd w:val="clear" w:color="auto" w:fill="auto"/>
            <w:tcMar>
              <w:left w:w="28" w:type="dxa"/>
              <w:right w:w="28" w:type="dxa"/>
            </w:tcMar>
          </w:tcPr>
          <w:p w14:paraId="689C3228"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4B3D04C5"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7EECC40B"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5C29C8F7" w14:textId="77777777" w:rsidR="000D6979" w:rsidRPr="00D35B56" w:rsidRDefault="000D6979" w:rsidP="00091D72">
            <w:pPr>
              <w:spacing w:before="40" w:after="40"/>
              <w:jc w:val="left"/>
              <w:rPr>
                <w:noProof/>
                <w:color w:val="000000"/>
                <w:sz w:val="22"/>
              </w:rPr>
            </w:pPr>
          </w:p>
        </w:tc>
      </w:tr>
      <w:tr w:rsidR="000D6979" w:rsidRPr="00D35B56" w14:paraId="64412177" w14:textId="77777777" w:rsidTr="007558FF">
        <w:trPr>
          <w:gridBefore w:val="1"/>
          <w:wBefore w:w="12" w:type="dxa"/>
          <w:cantSplit/>
          <w:tblHeader/>
          <w:jc w:val="center"/>
        </w:trPr>
        <w:tc>
          <w:tcPr>
            <w:tcW w:w="651" w:type="dxa"/>
            <w:gridSpan w:val="3"/>
            <w:tcMar>
              <w:left w:w="28" w:type="dxa"/>
              <w:right w:w="28" w:type="dxa"/>
            </w:tcMar>
          </w:tcPr>
          <w:p w14:paraId="509542EF" w14:textId="77777777" w:rsidR="000D6979" w:rsidRPr="00F023F7" w:rsidRDefault="000D6979" w:rsidP="00091D72">
            <w:pPr>
              <w:spacing w:before="40" w:after="40"/>
              <w:rPr>
                <w:noProof/>
                <w:sz w:val="22"/>
              </w:rPr>
            </w:pPr>
            <w:r w:rsidRPr="00F023F7">
              <w:rPr>
                <w:noProof/>
                <w:sz w:val="22"/>
              </w:rPr>
              <w:t>(6</w:t>
            </w:r>
            <w:r>
              <w:rPr>
                <w:noProof/>
                <w:sz w:val="22"/>
              </w:rPr>
              <w:t>9</w:t>
            </w:r>
            <w:r w:rsidRPr="00F023F7">
              <w:rPr>
                <w:noProof/>
                <w:sz w:val="22"/>
              </w:rPr>
              <w:t>)</w:t>
            </w:r>
          </w:p>
        </w:tc>
        <w:tc>
          <w:tcPr>
            <w:tcW w:w="2286" w:type="dxa"/>
            <w:gridSpan w:val="3"/>
            <w:shd w:val="clear" w:color="auto" w:fill="auto"/>
            <w:tcMar>
              <w:left w:w="28" w:type="dxa"/>
              <w:right w:w="28" w:type="dxa"/>
            </w:tcMar>
          </w:tcPr>
          <w:p w14:paraId="0935B1DB" w14:textId="77777777" w:rsidR="000D6979" w:rsidRPr="0092614C" w:rsidRDefault="000D6979" w:rsidP="00091D72">
            <w:pPr>
              <w:spacing w:before="40" w:after="40"/>
              <w:jc w:val="left"/>
              <w:rPr>
                <w:noProof/>
                <w:sz w:val="22"/>
              </w:rPr>
            </w:pPr>
            <w:r w:rsidRPr="0092614C">
              <w:rPr>
                <w:noProof/>
                <w:color w:val="000000"/>
                <w:sz w:val="22"/>
              </w:rPr>
              <w:t>Triclosan</w:t>
            </w:r>
          </w:p>
        </w:tc>
        <w:tc>
          <w:tcPr>
            <w:tcW w:w="1329" w:type="dxa"/>
            <w:gridSpan w:val="3"/>
            <w:shd w:val="clear" w:color="auto" w:fill="auto"/>
            <w:tcMar>
              <w:left w:w="28" w:type="dxa"/>
              <w:right w:w="28" w:type="dxa"/>
            </w:tcMar>
          </w:tcPr>
          <w:p w14:paraId="6BF4C8AA" w14:textId="77777777" w:rsidR="000D6979" w:rsidRPr="00F023F7" w:rsidRDefault="000D6979" w:rsidP="00091D72">
            <w:pPr>
              <w:spacing w:before="40" w:after="40"/>
              <w:jc w:val="left"/>
              <w:rPr>
                <w:noProof/>
                <w:sz w:val="22"/>
              </w:rPr>
            </w:pPr>
            <w:r w:rsidRPr="00F023F7">
              <w:rPr>
                <w:noProof/>
                <w:color w:val="000000"/>
                <w:sz w:val="22"/>
              </w:rPr>
              <w:t>Biocides</w:t>
            </w:r>
          </w:p>
        </w:tc>
        <w:tc>
          <w:tcPr>
            <w:tcW w:w="992" w:type="dxa"/>
            <w:gridSpan w:val="2"/>
            <w:shd w:val="clear" w:color="auto" w:fill="auto"/>
            <w:tcMar>
              <w:left w:w="28" w:type="dxa"/>
              <w:right w:w="28" w:type="dxa"/>
            </w:tcMar>
          </w:tcPr>
          <w:p w14:paraId="28C3251C" w14:textId="77777777" w:rsidR="000D6979" w:rsidRPr="00F023F7" w:rsidRDefault="000D6979" w:rsidP="00091D72">
            <w:pPr>
              <w:spacing w:before="40" w:after="40"/>
              <w:jc w:val="left"/>
              <w:rPr>
                <w:noProof/>
                <w:sz w:val="22"/>
              </w:rPr>
            </w:pPr>
            <w:r w:rsidRPr="00F023F7">
              <w:rPr>
                <w:noProof/>
                <w:color w:val="000000"/>
                <w:sz w:val="22"/>
              </w:rPr>
              <w:t>3380-34-5</w:t>
            </w:r>
          </w:p>
        </w:tc>
        <w:tc>
          <w:tcPr>
            <w:tcW w:w="1134" w:type="dxa"/>
          </w:tcPr>
          <w:p w14:paraId="617366AE" w14:textId="77777777" w:rsidR="000D6979" w:rsidRPr="00953BD0" w:rsidRDefault="000D6979" w:rsidP="00091D72">
            <w:pPr>
              <w:spacing w:before="40" w:after="40"/>
              <w:jc w:val="left"/>
              <w:rPr>
                <w:noProof/>
                <w:sz w:val="22"/>
              </w:rPr>
            </w:pPr>
            <w:r w:rsidRPr="00953BD0">
              <w:rPr>
                <w:noProof/>
                <w:color w:val="000000"/>
                <w:sz w:val="22"/>
              </w:rPr>
              <w:t>222-182-2</w:t>
            </w:r>
          </w:p>
        </w:tc>
        <w:tc>
          <w:tcPr>
            <w:tcW w:w="1279" w:type="dxa"/>
            <w:gridSpan w:val="2"/>
            <w:shd w:val="clear" w:color="auto" w:fill="auto"/>
            <w:tcMar>
              <w:left w:w="28" w:type="dxa"/>
              <w:right w:w="28" w:type="dxa"/>
            </w:tcMar>
          </w:tcPr>
          <w:p w14:paraId="2337144E" w14:textId="77777777" w:rsidR="000D6979" w:rsidRPr="00F023F7" w:rsidRDefault="000D6979" w:rsidP="00091D72">
            <w:pPr>
              <w:spacing w:before="40" w:after="40"/>
              <w:jc w:val="left"/>
              <w:rPr>
                <w:noProof/>
                <w:sz w:val="22"/>
              </w:rPr>
            </w:pPr>
            <w:r w:rsidRPr="00F023F7">
              <w:rPr>
                <w:noProof/>
                <w:color w:val="000000"/>
                <w:sz w:val="22"/>
              </w:rPr>
              <w:t>0,02</w:t>
            </w:r>
          </w:p>
        </w:tc>
        <w:tc>
          <w:tcPr>
            <w:tcW w:w="1279" w:type="dxa"/>
            <w:gridSpan w:val="2"/>
            <w:shd w:val="clear" w:color="auto" w:fill="auto"/>
            <w:tcMar>
              <w:left w:w="28" w:type="dxa"/>
              <w:right w:w="28" w:type="dxa"/>
            </w:tcMar>
          </w:tcPr>
          <w:p w14:paraId="1312A7D1" w14:textId="77777777" w:rsidR="000D6979" w:rsidRPr="00F023F7" w:rsidRDefault="000D6979" w:rsidP="00091D72">
            <w:pPr>
              <w:spacing w:before="40" w:after="40"/>
              <w:jc w:val="left"/>
              <w:rPr>
                <w:noProof/>
                <w:sz w:val="22"/>
              </w:rPr>
            </w:pPr>
            <w:r w:rsidRPr="00F023F7">
              <w:rPr>
                <w:noProof/>
                <w:color w:val="000000"/>
                <w:sz w:val="22"/>
              </w:rPr>
              <w:t>0,0</w:t>
            </w:r>
            <w:r>
              <w:rPr>
                <w:noProof/>
                <w:color w:val="000000"/>
                <w:sz w:val="22"/>
              </w:rPr>
              <w:t>02</w:t>
            </w:r>
          </w:p>
        </w:tc>
        <w:tc>
          <w:tcPr>
            <w:tcW w:w="1278" w:type="dxa"/>
            <w:gridSpan w:val="2"/>
            <w:shd w:val="clear" w:color="auto" w:fill="auto"/>
            <w:tcMar>
              <w:left w:w="28" w:type="dxa"/>
              <w:right w:w="28" w:type="dxa"/>
            </w:tcMar>
          </w:tcPr>
          <w:p w14:paraId="4DBCA83C" w14:textId="77777777" w:rsidR="000D6979" w:rsidRPr="00F023F7" w:rsidRDefault="000D6979" w:rsidP="00091D72">
            <w:pPr>
              <w:spacing w:before="40" w:after="40"/>
              <w:jc w:val="left"/>
              <w:rPr>
                <w:noProof/>
                <w:sz w:val="22"/>
              </w:rPr>
            </w:pPr>
            <w:r w:rsidRPr="00F023F7">
              <w:rPr>
                <w:noProof/>
                <w:color w:val="000000"/>
                <w:sz w:val="22"/>
              </w:rPr>
              <w:t>0,02</w:t>
            </w:r>
          </w:p>
        </w:tc>
        <w:tc>
          <w:tcPr>
            <w:tcW w:w="1277" w:type="dxa"/>
            <w:gridSpan w:val="2"/>
            <w:shd w:val="clear" w:color="auto" w:fill="auto"/>
            <w:tcMar>
              <w:left w:w="28" w:type="dxa"/>
              <w:right w:w="28" w:type="dxa"/>
            </w:tcMar>
          </w:tcPr>
          <w:p w14:paraId="598EDF2F" w14:textId="77777777" w:rsidR="000D6979" w:rsidRPr="00F023F7" w:rsidRDefault="000D6979" w:rsidP="00091D72">
            <w:pPr>
              <w:spacing w:before="40" w:after="40"/>
              <w:jc w:val="left"/>
              <w:rPr>
                <w:noProof/>
                <w:sz w:val="22"/>
              </w:rPr>
            </w:pPr>
            <w:r w:rsidRPr="00F023F7">
              <w:rPr>
                <w:noProof/>
                <w:color w:val="000000"/>
                <w:sz w:val="22"/>
              </w:rPr>
              <w:t>0,0</w:t>
            </w:r>
            <w:r>
              <w:rPr>
                <w:noProof/>
                <w:color w:val="000000"/>
                <w:sz w:val="22"/>
              </w:rPr>
              <w:t>02</w:t>
            </w:r>
          </w:p>
        </w:tc>
        <w:tc>
          <w:tcPr>
            <w:tcW w:w="1136" w:type="dxa"/>
            <w:gridSpan w:val="2"/>
            <w:shd w:val="clear" w:color="auto" w:fill="auto"/>
            <w:tcMar>
              <w:left w:w="28" w:type="dxa"/>
              <w:right w:w="28" w:type="dxa"/>
            </w:tcMar>
          </w:tcPr>
          <w:p w14:paraId="591502A9" w14:textId="77777777" w:rsidR="000D6979" w:rsidRPr="00F023F7" w:rsidRDefault="000D6979" w:rsidP="00091D72">
            <w:pPr>
              <w:spacing w:before="40" w:after="40"/>
              <w:jc w:val="left"/>
              <w:rPr>
                <w:noProof/>
                <w:sz w:val="22"/>
              </w:rPr>
            </w:pPr>
          </w:p>
        </w:tc>
        <w:tc>
          <w:tcPr>
            <w:tcW w:w="1262" w:type="dxa"/>
            <w:tcMar>
              <w:left w:w="28" w:type="dxa"/>
              <w:right w:w="28" w:type="dxa"/>
            </w:tcMar>
          </w:tcPr>
          <w:p w14:paraId="1613FF83"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183E1092"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200E6B8F" w14:textId="77777777" w:rsidR="000D6979" w:rsidRPr="00D35B56" w:rsidRDefault="000D6979" w:rsidP="00091D72">
            <w:pPr>
              <w:spacing w:before="40" w:after="40"/>
              <w:jc w:val="left"/>
              <w:rPr>
                <w:noProof/>
                <w:color w:val="000000"/>
                <w:sz w:val="22"/>
              </w:rPr>
            </w:pPr>
          </w:p>
        </w:tc>
      </w:tr>
      <w:tr w:rsidR="000D6979" w:rsidRPr="00D35B56" w14:paraId="270EF9FE" w14:textId="77777777" w:rsidTr="007558FF">
        <w:trPr>
          <w:gridBefore w:val="1"/>
          <w:wBefore w:w="12" w:type="dxa"/>
          <w:cantSplit/>
          <w:tblHeader/>
          <w:jc w:val="center"/>
        </w:trPr>
        <w:tc>
          <w:tcPr>
            <w:tcW w:w="651" w:type="dxa"/>
            <w:gridSpan w:val="3"/>
            <w:tcMar>
              <w:left w:w="28" w:type="dxa"/>
              <w:right w:w="28" w:type="dxa"/>
            </w:tcMar>
          </w:tcPr>
          <w:p w14:paraId="31ADCE3D" w14:textId="77777777" w:rsidR="000D6979" w:rsidRPr="00F023F7" w:rsidRDefault="000D6979" w:rsidP="00091D72">
            <w:pPr>
              <w:spacing w:before="40" w:after="40"/>
              <w:rPr>
                <w:noProof/>
                <w:sz w:val="22"/>
              </w:rPr>
            </w:pPr>
            <w:r w:rsidRPr="00F023F7">
              <w:rPr>
                <w:noProof/>
                <w:sz w:val="22"/>
              </w:rPr>
              <w:t>(</w:t>
            </w:r>
            <w:r>
              <w:rPr>
                <w:noProof/>
                <w:sz w:val="22"/>
              </w:rPr>
              <w:t>70</w:t>
            </w:r>
            <w:r w:rsidRPr="00F023F7">
              <w:rPr>
                <w:noProof/>
                <w:sz w:val="22"/>
              </w:rPr>
              <w:t>)</w:t>
            </w:r>
          </w:p>
        </w:tc>
        <w:tc>
          <w:tcPr>
            <w:tcW w:w="2286" w:type="dxa"/>
            <w:gridSpan w:val="3"/>
            <w:shd w:val="clear" w:color="auto" w:fill="auto"/>
            <w:tcMar>
              <w:left w:w="28" w:type="dxa"/>
              <w:right w:w="28" w:type="dxa"/>
            </w:tcMar>
          </w:tcPr>
          <w:p w14:paraId="73CDC53C" w14:textId="7A318713" w:rsidR="000D6979" w:rsidRPr="00A82E8B" w:rsidRDefault="000D6979">
            <w:pPr>
              <w:spacing w:before="40" w:after="40"/>
              <w:jc w:val="left"/>
              <w:rPr>
                <w:noProof/>
                <w:color w:val="000000"/>
                <w:sz w:val="22"/>
              </w:rPr>
            </w:pPr>
            <w:r w:rsidRPr="00A82E8B">
              <w:rPr>
                <w:noProof/>
                <w:color w:val="000000"/>
                <w:sz w:val="22"/>
                <w:lang w:val="en-US"/>
              </w:rPr>
              <w:t>Total of active substances in pesticides, including their relevant metabolites, degradation and reaction products</w:t>
            </w:r>
            <w:r>
              <w:rPr>
                <w:noProof/>
                <w:color w:val="000000"/>
                <w:sz w:val="22"/>
                <w:lang w:val="en-US"/>
              </w:rPr>
              <w:t xml:space="preserve"> </w:t>
            </w:r>
            <w:r w:rsidRPr="00FE10FD">
              <w:rPr>
                <w:noProof/>
                <w:color w:val="000000"/>
                <w:sz w:val="22"/>
                <w:lang w:val="en-US"/>
              </w:rPr>
              <w:t>(</w:t>
            </w:r>
            <w:r w:rsidRPr="00EA2CBB">
              <w:rPr>
                <w:noProof/>
                <w:color w:val="000000"/>
                <w:sz w:val="22"/>
                <w:vertAlign w:val="superscript"/>
                <w:lang w:val="en-US"/>
              </w:rPr>
              <w:t>2</w:t>
            </w:r>
            <w:r w:rsidR="00733C4A">
              <w:rPr>
                <w:noProof/>
                <w:color w:val="000000"/>
                <w:sz w:val="22"/>
                <w:vertAlign w:val="superscript"/>
                <w:lang w:val="en-US"/>
              </w:rPr>
              <w:t>9</w:t>
            </w:r>
            <w:r w:rsidRPr="00FE10FD">
              <w:rPr>
                <w:noProof/>
                <w:color w:val="000000"/>
                <w:sz w:val="22"/>
                <w:lang w:val="en-US"/>
              </w:rPr>
              <w:t>)</w:t>
            </w:r>
          </w:p>
        </w:tc>
        <w:tc>
          <w:tcPr>
            <w:tcW w:w="1329" w:type="dxa"/>
            <w:gridSpan w:val="3"/>
            <w:shd w:val="clear" w:color="auto" w:fill="auto"/>
            <w:tcMar>
              <w:left w:w="28" w:type="dxa"/>
              <w:right w:w="28" w:type="dxa"/>
            </w:tcMar>
          </w:tcPr>
          <w:p w14:paraId="38148F26" w14:textId="77777777" w:rsidR="000D6979" w:rsidRPr="00F023F7" w:rsidRDefault="000D6979" w:rsidP="00091D72">
            <w:pPr>
              <w:spacing w:before="40" w:after="40"/>
              <w:jc w:val="left"/>
              <w:rPr>
                <w:noProof/>
                <w:color w:val="000000"/>
                <w:sz w:val="22"/>
              </w:rPr>
            </w:pPr>
            <w:r w:rsidRPr="00F023F7">
              <w:rPr>
                <w:noProof/>
                <w:color w:val="000000"/>
                <w:sz w:val="22"/>
              </w:rPr>
              <w:t>Plant protection products and biocides</w:t>
            </w:r>
          </w:p>
        </w:tc>
        <w:tc>
          <w:tcPr>
            <w:tcW w:w="992" w:type="dxa"/>
            <w:gridSpan w:val="2"/>
            <w:shd w:val="clear" w:color="auto" w:fill="auto"/>
            <w:tcMar>
              <w:left w:w="28" w:type="dxa"/>
              <w:right w:w="28" w:type="dxa"/>
            </w:tcMar>
          </w:tcPr>
          <w:p w14:paraId="07C4847E" w14:textId="77777777" w:rsidR="000D6979" w:rsidRPr="00F023F7" w:rsidRDefault="000D6979" w:rsidP="00091D72">
            <w:pPr>
              <w:spacing w:before="40" w:after="40"/>
              <w:jc w:val="left"/>
              <w:rPr>
                <w:noProof/>
                <w:color w:val="000000"/>
                <w:sz w:val="22"/>
              </w:rPr>
            </w:pPr>
          </w:p>
        </w:tc>
        <w:tc>
          <w:tcPr>
            <w:tcW w:w="1134" w:type="dxa"/>
          </w:tcPr>
          <w:p w14:paraId="191B8787" w14:textId="77777777" w:rsidR="000D6979" w:rsidRPr="002F4CF7" w:rsidRDefault="000D6979" w:rsidP="00091D72">
            <w:pPr>
              <w:spacing w:before="40" w:after="40"/>
              <w:jc w:val="left"/>
              <w:rPr>
                <w:noProof/>
                <w:sz w:val="22"/>
              </w:rPr>
            </w:pPr>
          </w:p>
        </w:tc>
        <w:tc>
          <w:tcPr>
            <w:tcW w:w="1279" w:type="dxa"/>
            <w:gridSpan w:val="2"/>
            <w:shd w:val="clear" w:color="auto" w:fill="auto"/>
            <w:tcMar>
              <w:left w:w="28" w:type="dxa"/>
              <w:right w:w="28" w:type="dxa"/>
            </w:tcMar>
          </w:tcPr>
          <w:p w14:paraId="502B10E5" w14:textId="01215964" w:rsidR="000D6979" w:rsidRPr="00F023F7" w:rsidRDefault="000D6979">
            <w:pPr>
              <w:spacing w:before="40" w:after="40"/>
              <w:jc w:val="left"/>
              <w:rPr>
                <w:noProof/>
                <w:color w:val="000000"/>
                <w:sz w:val="22"/>
              </w:rPr>
            </w:pPr>
            <w:r w:rsidRPr="00F023F7">
              <w:rPr>
                <w:noProof/>
                <w:color w:val="000000"/>
                <w:sz w:val="22"/>
              </w:rPr>
              <w:t>0</w:t>
            </w:r>
            <w:r w:rsidR="007558FF">
              <w:rPr>
                <w:noProof/>
                <w:color w:val="000000"/>
                <w:sz w:val="22"/>
              </w:rPr>
              <w:t>,</w:t>
            </w:r>
            <w:r w:rsidRPr="00F023F7">
              <w:rPr>
                <w:noProof/>
                <w:color w:val="000000"/>
                <w:sz w:val="22"/>
              </w:rPr>
              <w:t>5</w:t>
            </w:r>
            <w:r>
              <w:rPr>
                <w:noProof/>
                <w:color w:val="000000"/>
                <w:sz w:val="22"/>
              </w:rPr>
              <w:t xml:space="preserve"> </w:t>
            </w:r>
            <w:r w:rsidRPr="00FE10FD">
              <w:rPr>
                <w:noProof/>
                <w:color w:val="000000"/>
                <w:sz w:val="22"/>
              </w:rPr>
              <w:t>(</w:t>
            </w:r>
            <w:r w:rsidR="00733C4A">
              <w:rPr>
                <w:noProof/>
                <w:color w:val="000000"/>
                <w:sz w:val="22"/>
                <w:vertAlign w:val="superscript"/>
              </w:rPr>
              <w:t>30</w:t>
            </w:r>
            <w:r w:rsidRPr="00FE10FD">
              <w:rPr>
                <w:noProof/>
                <w:color w:val="000000"/>
                <w:sz w:val="22"/>
              </w:rPr>
              <w:t>)</w:t>
            </w:r>
          </w:p>
        </w:tc>
        <w:tc>
          <w:tcPr>
            <w:tcW w:w="1279" w:type="dxa"/>
            <w:gridSpan w:val="2"/>
            <w:shd w:val="clear" w:color="auto" w:fill="auto"/>
            <w:tcMar>
              <w:left w:w="28" w:type="dxa"/>
              <w:right w:w="28" w:type="dxa"/>
            </w:tcMar>
          </w:tcPr>
          <w:p w14:paraId="1F340CA4" w14:textId="7A90B390" w:rsidR="000D6979" w:rsidRPr="00F023F7" w:rsidRDefault="000D6979">
            <w:pPr>
              <w:spacing w:before="40" w:after="40"/>
              <w:jc w:val="left"/>
              <w:rPr>
                <w:noProof/>
                <w:color w:val="000000"/>
                <w:sz w:val="22"/>
              </w:rPr>
            </w:pPr>
            <w:r w:rsidRPr="00F023F7">
              <w:rPr>
                <w:noProof/>
                <w:color w:val="000000"/>
                <w:sz w:val="22"/>
              </w:rPr>
              <w:t>0</w:t>
            </w:r>
            <w:r w:rsidR="007558FF">
              <w:rPr>
                <w:noProof/>
                <w:color w:val="000000"/>
                <w:sz w:val="22"/>
              </w:rPr>
              <w:t>,</w:t>
            </w:r>
            <w:r w:rsidRPr="00F023F7">
              <w:rPr>
                <w:noProof/>
                <w:color w:val="000000"/>
                <w:sz w:val="22"/>
              </w:rPr>
              <w:t>5</w:t>
            </w:r>
            <w:r>
              <w:rPr>
                <w:noProof/>
                <w:color w:val="000000"/>
                <w:sz w:val="22"/>
              </w:rPr>
              <w:t xml:space="preserve"> </w:t>
            </w:r>
            <w:r w:rsidRPr="00FE10FD">
              <w:rPr>
                <w:noProof/>
                <w:color w:val="000000"/>
                <w:sz w:val="22"/>
              </w:rPr>
              <w:t>(</w:t>
            </w:r>
            <w:r w:rsidR="00733C4A">
              <w:rPr>
                <w:noProof/>
                <w:color w:val="000000"/>
                <w:sz w:val="22"/>
                <w:vertAlign w:val="superscript"/>
              </w:rPr>
              <w:t>30</w:t>
            </w:r>
            <w:r w:rsidRPr="00FE10FD">
              <w:rPr>
                <w:noProof/>
                <w:color w:val="000000"/>
                <w:sz w:val="22"/>
              </w:rPr>
              <w:t>)</w:t>
            </w:r>
          </w:p>
        </w:tc>
        <w:tc>
          <w:tcPr>
            <w:tcW w:w="1278" w:type="dxa"/>
            <w:gridSpan w:val="2"/>
            <w:shd w:val="clear" w:color="auto" w:fill="auto"/>
            <w:tcMar>
              <w:left w:w="28" w:type="dxa"/>
              <w:right w:w="28" w:type="dxa"/>
            </w:tcMar>
          </w:tcPr>
          <w:p w14:paraId="2AD5B530" w14:textId="77777777" w:rsidR="000D6979" w:rsidRPr="00F023F7" w:rsidRDefault="000D6979" w:rsidP="00091D72">
            <w:pPr>
              <w:spacing w:before="40" w:after="40"/>
              <w:jc w:val="left"/>
              <w:rPr>
                <w:noProof/>
                <w:color w:val="000000"/>
                <w:sz w:val="22"/>
              </w:rPr>
            </w:pPr>
          </w:p>
        </w:tc>
        <w:tc>
          <w:tcPr>
            <w:tcW w:w="1277" w:type="dxa"/>
            <w:gridSpan w:val="2"/>
            <w:shd w:val="clear" w:color="auto" w:fill="auto"/>
            <w:tcMar>
              <w:left w:w="28" w:type="dxa"/>
              <w:right w:w="28" w:type="dxa"/>
            </w:tcMar>
          </w:tcPr>
          <w:p w14:paraId="6394C276" w14:textId="77777777" w:rsidR="000D6979" w:rsidRPr="00F023F7" w:rsidRDefault="000D6979" w:rsidP="00091D72">
            <w:pPr>
              <w:spacing w:before="40" w:after="40"/>
              <w:jc w:val="left"/>
              <w:rPr>
                <w:noProof/>
                <w:color w:val="000000"/>
                <w:sz w:val="22"/>
              </w:rPr>
            </w:pPr>
          </w:p>
        </w:tc>
        <w:tc>
          <w:tcPr>
            <w:tcW w:w="1136" w:type="dxa"/>
            <w:gridSpan w:val="2"/>
            <w:shd w:val="clear" w:color="auto" w:fill="auto"/>
            <w:tcMar>
              <w:left w:w="28" w:type="dxa"/>
              <w:right w:w="28" w:type="dxa"/>
            </w:tcMar>
          </w:tcPr>
          <w:p w14:paraId="5CF50268" w14:textId="77777777" w:rsidR="000D6979" w:rsidRPr="00F023F7" w:rsidRDefault="000D6979" w:rsidP="00091D72">
            <w:pPr>
              <w:spacing w:before="40" w:after="40"/>
              <w:jc w:val="left"/>
              <w:rPr>
                <w:noProof/>
                <w:color w:val="000000"/>
                <w:sz w:val="22"/>
              </w:rPr>
            </w:pPr>
          </w:p>
        </w:tc>
        <w:tc>
          <w:tcPr>
            <w:tcW w:w="1262" w:type="dxa"/>
            <w:tcMar>
              <w:left w:w="28" w:type="dxa"/>
              <w:right w:w="28" w:type="dxa"/>
            </w:tcMar>
          </w:tcPr>
          <w:p w14:paraId="3E6A2BF2" w14:textId="77777777" w:rsidR="000D6979" w:rsidRPr="00F023F7" w:rsidRDefault="000D6979" w:rsidP="00091D72">
            <w:pPr>
              <w:spacing w:before="40" w:after="40"/>
              <w:jc w:val="left"/>
              <w:rPr>
                <w:noProof/>
                <w:color w:val="000000"/>
                <w:sz w:val="22"/>
              </w:rPr>
            </w:pPr>
          </w:p>
        </w:tc>
        <w:tc>
          <w:tcPr>
            <w:tcW w:w="1153" w:type="dxa"/>
            <w:gridSpan w:val="2"/>
            <w:tcMar>
              <w:left w:w="28" w:type="dxa"/>
              <w:right w:w="28" w:type="dxa"/>
            </w:tcMar>
          </w:tcPr>
          <w:p w14:paraId="0A24A66E" w14:textId="77777777" w:rsidR="000D6979" w:rsidRPr="00F023F7" w:rsidRDefault="000D6979" w:rsidP="00091D72">
            <w:pPr>
              <w:spacing w:before="40" w:after="40"/>
              <w:jc w:val="left"/>
              <w:rPr>
                <w:noProof/>
                <w:color w:val="000000"/>
                <w:sz w:val="22"/>
              </w:rPr>
            </w:pPr>
          </w:p>
        </w:tc>
        <w:tc>
          <w:tcPr>
            <w:tcW w:w="970" w:type="dxa"/>
            <w:tcMar>
              <w:left w:w="28" w:type="dxa"/>
              <w:right w:w="28" w:type="dxa"/>
            </w:tcMar>
          </w:tcPr>
          <w:p w14:paraId="3B117053" w14:textId="77777777" w:rsidR="000D6979" w:rsidRPr="00D35B56" w:rsidRDefault="000D6979" w:rsidP="00091D72">
            <w:pPr>
              <w:spacing w:before="40" w:after="40"/>
              <w:jc w:val="left"/>
              <w:rPr>
                <w:noProof/>
                <w:color w:val="000000"/>
                <w:sz w:val="22"/>
              </w:rPr>
            </w:pPr>
          </w:p>
        </w:tc>
      </w:tr>
    </w:tbl>
    <w:p w14:paraId="049956F3" w14:textId="77777777" w:rsidR="000D6979" w:rsidRDefault="000D6979" w:rsidP="000D6979">
      <w:pPr>
        <w:rPr>
          <w:noProof/>
        </w:rPr>
      </w:pPr>
    </w:p>
    <w:p w14:paraId="09A95B4F"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1</w:t>
      </w:r>
      <w:r w:rsidRPr="00FE10FD">
        <w:rPr>
          <w:noProof/>
        </w:rPr>
        <w:t>)</w:t>
      </w:r>
      <w:r w:rsidR="00B37FF6" w:rsidRPr="00FE10FD">
        <w:rPr>
          <w:noProof/>
        </w:rPr>
        <w:tab/>
      </w:r>
      <w:r w:rsidRPr="00FE10FD">
        <w:rPr>
          <w:noProof/>
        </w:rPr>
        <w:t>CAS: Chemical Abstracts Service.</w:t>
      </w:r>
    </w:p>
    <w:p w14:paraId="41208D90"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2</w:t>
      </w:r>
      <w:r w:rsidRPr="00FE10FD">
        <w:rPr>
          <w:noProof/>
        </w:rPr>
        <w:t>)</w:t>
      </w:r>
      <w:r w:rsidRPr="00FE10FD">
        <w:rPr>
          <w:noProof/>
        </w:rPr>
        <w:tab/>
        <w:t>EU number: European Inventory of Existing Commercial Substances (EINECS) or European List of Notified Chemical Substances (ELINCS).</w:t>
      </w:r>
    </w:p>
    <w:p w14:paraId="18E39911"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3</w:t>
      </w:r>
      <w:r w:rsidRPr="00FE10FD">
        <w:rPr>
          <w:noProof/>
        </w:rPr>
        <w:t>)</w:t>
      </w:r>
      <w:r w:rsidRPr="00FE10FD">
        <w:rPr>
          <w:noProof/>
        </w:rPr>
        <w:tab/>
        <w:t>This parameter is the EQS expressed as an annual average value (AA</w:t>
      </w:r>
      <w:r w:rsidRPr="00FE10FD">
        <w:rPr>
          <w:noProof/>
        </w:rPr>
        <w:noBreakHyphen/>
        <w:t>EQS). Unless otherwise specified, it applies to the total concentration of all substances and isomers.</w:t>
      </w:r>
    </w:p>
    <w:p w14:paraId="6E73ED27"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4</w:t>
      </w:r>
      <w:r w:rsidRPr="00FE10FD">
        <w:rPr>
          <w:noProof/>
        </w:rPr>
        <w:t>)</w:t>
      </w:r>
      <w:r w:rsidRPr="00FE10FD">
        <w:rPr>
          <w:noProof/>
        </w:rPr>
        <w:tab/>
        <w:t>Inland surface waters encompass rivers and lakes and related artificial or heavily modified water bodies.</w:t>
      </w:r>
    </w:p>
    <w:p w14:paraId="705DD20C"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5</w:t>
      </w:r>
      <w:r w:rsidRPr="00FE10FD">
        <w:rPr>
          <w:noProof/>
        </w:rPr>
        <w:t>)</w:t>
      </w:r>
      <w:r w:rsidRPr="00FE10FD">
        <w:rPr>
          <w:noProof/>
        </w:rPr>
        <w:tab/>
        <w:t>This parameter is the EQS expressed as a maximum allowable concentration (MAC EQS). Where the MAC EQS are marked as "not applicable", the AA EQS values are considered protective against short-term pollution peaks in continuous discharges since they are significantly lower than the values derived on the basis of acute toxicity.</w:t>
      </w:r>
    </w:p>
    <w:p w14:paraId="5A501151"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6</w:t>
      </w:r>
      <w:r w:rsidRPr="00FE10FD">
        <w:rPr>
          <w:noProof/>
        </w:rPr>
        <w:t>)</w:t>
      </w:r>
      <w:r w:rsidRPr="00FE10FD">
        <w:rPr>
          <w:noProof/>
        </w:rPr>
        <w:tab/>
        <w:t>If an EQS biota is given, it, rather than the water EQS, shall be applied, without prejudice to the provision in Article 3(3) of this Directive allowing an alternative biota taxon, or another matrix, to be monitored instead, as long as the EQS applied provides an equivalent level of protection. Unless otherwise indicated, the biota EQS relate to fish. For substances numbered 15 (Fluoranthene)</w:t>
      </w:r>
      <w:r w:rsidR="00054556">
        <w:rPr>
          <w:noProof/>
        </w:rPr>
        <w:t>,</w:t>
      </w:r>
      <w:r w:rsidRPr="00FE10FD">
        <w:rPr>
          <w:noProof/>
        </w:rPr>
        <w:t xml:space="preserve"> 28 (PAHs), </w:t>
      </w:r>
      <w:r w:rsidR="00054556" w:rsidRPr="00FE10FD">
        <w:rPr>
          <w:noProof/>
        </w:rPr>
        <w:t xml:space="preserve">and </w:t>
      </w:r>
      <w:r w:rsidR="00054556">
        <w:rPr>
          <w:noProof/>
        </w:rPr>
        <w:t xml:space="preserve">51 (Bisphenol-A) </w:t>
      </w:r>
      <w:r w:rsidRPr="00FE10FD">
        <w:rPr>
          <w:noProof/>
        </w:rPr>
        <w:t>the biota EQS refers to crustaceans and molluscs. For the purpose of assessing chemical status, monitoring of Fluoranthene and PAHs</w:t>
      </w:r>
      <w:r w:rsidR="00054556">
        <w:rPr>
          <w:noProof/>
        </w:rPr>
        <w:t>, and Bisphenol-A</w:t>
      </w:r>
      <w:r w:rsidRPr="00FE10FD">
        <w:rPr>
          <w:noProof/>
        </w:rPr>
        <w:t xml:space="preserve"> in fish is not appropriate. For substance number 37 (Dioxins and dioxin-like compounds), the biota EQS relates to fish, crustaceans and molluscs, in line with Commission Regulation (EU) No 1259/2011* Annex Section 5.3.</w:t>
      </w:r>
    </w:p>
    <w:p w14:paraId="4CB52D1D"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7</w:t>
      </w:r>
      <w:r w:rsidRPr="00FE10FD">
        <w:rPr>
          <w:noProof/>
        </w:rPr>
        <w:t>)</w:t>
      </w:r>
      <w:r w:rsidRPr="00FE10FD">
        <w:rPr>
          <w:noProof/>
        </w:rPr>
        <w:tab/>
        <w:t>For the group of priority substances covered by brominated diphenylethers (No 5), the EQS refer to the sum of the concentrations of congener numbers 28, 47, 99, 100, 153 and 154.</w:t>
      </w:r>
    </w:p>
    <w:p w14:paraId="5D907F76"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8</w:t>
      </w:r>
      <w:r w:rsidRPr="00FE10FD">
        <w:rPr>
          <w:noProof/>
        </w:rPr>
        <w:t>)</w:t>
      </w:r>
      <w:r w:rsidRPr="00FE10FD">
        <w:rPr>
          <w:noProof/>
        </w:rPr>
        <w:tab/>
        <w:t>Tetra, Penta, Hexa, Hepta, Octa and Decabromodiphenylether (CAS numbers 40088-47-9, 32534-81-9, 36483-60-0, 68928-80-3, 32536-52-0, 1163-19-5, respectively).</w:t>
      </w:r>
    </w:p>
    <w:p w14:paraId="0B76A81D"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9</w:t>
      </w:r>
      <w:r w:rsidRPr="00FE10FD">
        <w:rPr>
          <w:noProof/>
        </w:rPr>
        <w:t>)</w:t>
      </w:r>
      <w:r w:rsidRPr="00FE10FD">
        <w:rPr>
          <w:noProof/>
        </w:rPr>
        <w:tab/>
        <w:t>For Cadmium and its compounds (No 6) the EQS values vary depending on the hardness of the water as specified in five class categories (Class 1: &lt;40 mg CaCO3/l, Class 2: 40 to &lt;50 mg CaCO3/l, Class 3: 50 to &lt;100 mg CaCO3/l, Class 4: 100 to &lt;200 mg CaCO3/l and Class 5: ≥200 mg CaCO3/l).</w:t>
      </w:r>
    </w:p>
    <w:p w14:paraId="621C16A2"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10</w:t>
      </w:r>
      <w:r w:rsidRPr="00FE10FD">
        <w:rPr>
          <w:noProof/>
        </w:rPr>
        <w:t>)</w:t>
      </w:r>
      <w:r w:rsidR="00B37FF6" w:rsidRPr="00FE10FD">
        <w:rPr>
          <w:noProof/>
        </w:rPr>
        <w:tab/>
      </w:r>
      <w:r w:rsidRPr="00FE10FD">
        <w:rPr>
          <w:noProof/>
        </w:rPr>
        <w:t>No indicative parameter is provided for this group of substances. The indicative parameter(s) must be defined through the analytical method.</w:t>
      </w:r>
    </w:p>
    <w:p w14:paraId="6A9D243C"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11</w:t>
      </w:r>
      <w:r w:rsidRPr="00FE10FD">
        <w:rPr>
          <w:noProof/>
        </w:rPr>
        <w:t>)</w:t>
      </w:r>
      <w:r w:rsidR="00B37FF6" w:rsidRPr="00FE10FD">
        <w:rPr>
          <w:noProof/>
        </w:rPr>
        <w:tab/>
      </w:r>
      <w:r w:rsidRPr="00FE10FD">
        <w:rPr>
          <w:noProof/>
        </w:rPr>
        <w:t>DDT total comprises the sum of the isomers 1,1,1 trichloro 2,2 bis (p chlorophenyl) ethane (CAS 50 29 3</w:t>
      </w:r>
      <w:r>
        <w:rPr>
          <w:noProof/>
        </w:rPr>
        <w:t>,</w:t>
      </w:r>
      <w:r w:rsidRPr="00FE10FD">
        <w:rPr>
          <w:noProof/>
        </w:rPr>
        <w:t xml:space="preserve"> EU 200 024 3); 1,1,1 trichloro 2 (o chlorophenyl) 2 (p chlorophenyl) ethane (CAS 789 02 6</w:t>
      </w:r>
      <w:r>
        <w:rPr>
          <w:noProof/>
        </w:rPr>
        <w:t>,</w:t>
      </w:r>
      <w:r w:rsidRPr="00FE10FD">
        <w:rPr>
          <w:noProof/>
        </w:rPr>
        <w:t xml:space="preserve"> EU 212 332 5); 1,1-dichloro 2,2 bis (p chlorophenyl) ethylene (CAS 72 55 9</w:t>
      </w:r>
      <w:r>
        <w:rPr>
          <w:noProof/>
        </w:rPr>
        <w:t>,</w:t>
      </w:r>
      <w:r w:rsidRPr="00FE10FD">
        <w:rPr>
          <w:noProof/>
        </w:rPr>
        <w:t xml:space="preserve"> EU 200 784 6); and 1,1 dichloro 2,2 bis (p chlorophenyl) ethane (CAS 72 54 8</w:t>
      </w:r>
      <w:r>
        <w:rPr>
          <w:noProof/>
        </w:rPr>
        <w:t>,</w:t>
      </w:r>
      <w:r w:rsidRPr="00FE10FD">
        <w:rPr>
          <w:noProof/>
        </w:rPr>
        <w:t xml:space="preserve"> EU 200 783 0).</w:t>
      </w:r>
    </w:p>
    <w:p w14:paraId="2983F467" w14:textId="24E11459" w:rsidR="000D6979" w:rsidRDefault="000D6979" w:rsidP="000D6979">
      <w:pPr>
        <w:pStyle w:val="FootnoteText"/>
        <w:tabs>
          <w:tab w:val="left" w:pos="14570"/>
        </w:tabs>
        <w:ind w:left="340" w:hanging="340"/>
        <w:rPr>
          <w:noProof/>
        </w:rPr>
      </w:pPr>
      <w:r w:rsidRPr="00FE10FD">
        <w:rPr>
          <w:noProof/>
        </w:rPr>
        <w:t>(</w:t>
      </w:r>
      <w:r w:rsidRPr="00FE10FD">
        <w:rPr>
          <w:noProof/>
          <w:vertAlign w:val="superscript"/>
        </w:rPr>
        <w:t>12</w:t>
      </w:r>
      <w:r w:rsidRPr="00FE10FD">
        <w:rPr>
          <w:noProof/>
        </w:rPr>
        <w:t>)</w:t>
      </w:r>
      <w:r w:rsidR="00B37FF6" w:rsidRPr="00FE10FD">
        <w:rPr>
          <w:noProof/>
        </w:rPr>
        <w:tab/>
      </w:r>
      <w:r w:rsidRPr="00FE10FD">
        <w:rPr>
          <w:noProof/>
        </w:rPr>
        <w:t>These EQS refer to bioavailable concentrations of the substances.</w:t>
      </w:r>
    </w:p>
    <w:p w14:paraId="69D64D81" w14:textId="6F77A490" w:rsidR="00167A4B" w:rsidRPr="00FE10FD" w:rsidRDefault="00167A4B" w:rsidP="000D6979">
      <w:pPr>
        <w:pStyle w:val="FootnoteText"/>
        <w:tabs>
          <w:tab w:val="left" w:pos="14570"/>
        </w:tabs>
        <w:ind w:left="340" w:hanging="340"/>
        <w:rPr>
          <w:noProof/>
        </w:rPr>
      </w:pPr>
      <w:r w:rsidRPr="00FE10FD">
        <w:rPr>
          <w:noProof/>
        </w:rPr>
        <w:t>(</w:t>
      </w:r>
      <w:r w:rsidRPr="00FE10FD">
        <w:rPr>
          <w:noProof/>
          <w:vertAlign w:val="superscript"/>
        </w:rPr>
        <w:t>1</w:t>
      </w:r>
      <w:r>
        <w:rPr>
          <w:noProof/>
          <w:vertAlign w:val="superscript"/>
        </w:rPr>
        <w:t>3</w:t>
      </w:r>
      <w:r w:rsidRPr="00FE10FD">
        <w:rPr>
          <w:noProof/>
        </w:rPr>
        <w:t>)</w:t>
      </w:r>
      <w:r w:rsidRPr="00FE10FD">
        <w:rPr>
          <w:noProof/>
        </w:rPr>
        <w:tab/>
        <w:t xml:space="preserve">The EQS </w:t>
      </w:r>
      <w:r>
        <w:rPr>
          <w:noProof/>
        </w:rPr>
        <w:t xml:space="preserve">for biota </w:t>
      </w:r>
      <w:r w:rsidRPr="00FE10FD">
        <w:rPr>
          <w:noProof/>
        </w:rPr>
        <w:t>refer</w:t>
      </w:r>
      <w:r>
        <w:rPr>
          <w:noProof/>
        </w:rPr>
        <w:t>s</w:t>
      </w:r>
      <w:r w:rsidRPr="00FE10FD">
        <w:rPr>
          <w:noProof/>
        </w:rPr>
        <w:t xml:space="preserve"> to </w:t>
      </w:r>
      <w:r>
        <w:rPr>
          <w:noProof/>
        </w:rPr>
        <w:t>methyl mercury</w:t>
      </w:r>
      <w:r w:rsidRPr="00FE10FD">
        <w:rPr>
          <w:noProof/>
        </w:rPr>
        <w:t>.</w:t>
      </w:r>
    </w:p>
    <w:p w14:paraId="4643EEC1" w14:textId="1C45A3E9" w:rsidR="000D6979" w:rsidRPr="00562799" w:rsidRDefault="000D6979" w:rsidP="000D6979">
      <w:pPr>
        <w:pStyle w:val="FootnoteText"/>
        <w:tabs>
          <w:tab w:val="left" w:pos="14570"/>
        </w:tabs>
        <w:ind w:left="340" w:hanging="340"/>
        <w:rPr>
          <w:noProof/>
          <w:lang w:val="fr-BE"/>
        </w:rPr>
      </w:pPr>
      <w:r w:rsidRPr="00562799">
        <w:rPr>
          <w:noProof/>
          <w:lang w:val="fr-BE"/>
        </w:rPr>
        <w:t>(</w:t>
      </w:r>
      <w:r w:rsidRPr="00562799">
        <w:rPr>
          <w:noProof/>
          <w:vertAlign w:val="superscript"/>
          <w:lang w:val="fr-BE"/>
        </w:rPr>
        <w:t>1</w:t>
      </w:r>
      <w:r w:rsidR="00167A4B" w:rsidRPr="00562799">
        <w:rPr>
          <w:noProof/>
          <w:vertAlign w:val="superscript"/>
          <w:lang w:val="fr-BE"/>
        </w:rPr>
        <w:t>4</w:t>
      </w:r>
      <w:r w:rsidRPr="00562799">
        <w:rPr>
          <w:noProof/>
          <w:lang w:val="fr-BE"/>
        </w:rPr>
        <w:t>)Nonylphenol (CAS 25154-52-3, EU 246-672-0) including isomers 4-nonylphenol (CAS 104-40-5, EU 203-199-4) and 4-nonylphenol (branched) (CAS 84852-15-3, EU 284-325-5).</w:t>
      </w:r>
    </w:p>
    <w:p w14:paraId="372B4C10" w14:textId="36ADDA37" w:rsidR="000D6979" w:rsidRPr="00562799" w:rsidRDefault="000D6979" w:rsidP="000D6979">
      <w:pPr>
        <w:pStyle w:val="FootnoteText"/>
        <w:tabs>
          <w:tab w:val="left" w:pos="14570"/>
        </w:tabs>
        <w:ind w:left="340" w:hanging="340"/>
        <w:rPr>
          <w:noProof/>
          <w:lang w:val="fr-BE"/>
        </w:rPr>
      </w:pPr>
      <w:r w:rsidRPr="00562799">
        <w:rPr>
          <w:noProof/>
          <w:lang w:val="fr-BE"/>
        </w:rPr>
        <w:t>(</w:t>
      </w:r>
      <w:r w:rsidRPr="00562799">
        <w:rPr>
          <w:noProof/>
          <w:vertAlign w:val="superscript"/>
          <w:lang w:val="fr-BE"/>
        </w:rPr>
        <w:t>1</w:t>
      </w:r>
      <w:r w:rsidR="00167A4B" w:rsidRPr="00562799">
        <w:rPr>
          <w:noProof/>
          <w:vertAlign w:val="superscript"/>
          <w:lang w:val="fr-BE"/>
        </w:rPr>
        <w:t>5</w:t>
      </w:r>
      <w:r w:rsidRPr="00562799">
        <w:rPr>
          <w:noProof/>
          <w:lang w:val="fr-BE"/>
        </w:rPr>
        <w:t>)Octylphenol (CAS 1806-26-4, EU 217-302-5) including isomer 4-(1,1',3,3'-tetramethylbutyl)-phenol (CAS 140-66-9, EU 205-426-2).</w:t>
      </w:r>
    </w:p>
    <w:p w14:paraId="1311D583" w14:textId="5BA686C0" w:rsidR="000D6979" w:rsidRPr="00B37FF6" w:rsidRDefault="000D6979" w:rsidP="000D6979">
      <w:pPr>
        <w:pStyle w:val="FootnoteText"/>
        <w:tabs>
          <w:tab w:val="left" w:pos="14570"/>
        </w:tabs>
        <w:ind w:left="340" w:hanging="340"/>
        <w:rPr>
          <w:noProof/>
          <w:lang w:val="en-IE"/>
        </w:rPr>
      </w:pPr>
      <w:r w:rsidRPr="00562799">
        <w:rPr>
          <w:noProof/>
          <w:lang w:val="fr-BE"/>
        </w:rPr>
        <w:t>(</w:t>
      </w:r>
      <w:r w:rsidRPr="00562799">
        <w:rPr>
          <w:noProof/>
          <w:vertAlign w:val="superscript"/>
          <w:lang w:val="fr-BE"/>
        </w:rPr>
        <w:t>1</w:t>
      </w:r>
      <w:r w:rsidR="00167A4B" w:rsidRPr="00562799">
        <w:rPr>
          <w:noProof/>
          <w:vertAlign w:val="superscript"/>
          <w:lang w:val="fr-BE"/>
        </w:rPr>
        <w:t>6</w:t>
      </w:r>
      <w:r w:rsidRPr="00562799">
        <w:rPr>
          <w:noProof/>
          <w:lang w:val="fr-BE"/>
        </w:rPr>
        <w:t>)</w:t>
      </w:r>
      <w:r w:rsidR="00B37FF6" w:rsidRPr="00562799">
        <w:rPr>
          <w:noProof/>
          <w:lang w:val="fr-BE"/>
        </w:rPr>
        <w:t xml:space="preserve"> </w:t>
      </w:r>
      <w:r w:rsidR="00917D20" w:rsidRPr="00562799">
        <w:rPr>
          <w:noProof/>
          <w:lang w:val="fr-BE"/>
        </w:rPr>
        <w:t>B</w:t>
      </w:r>
      <w:r w:rsidRPr="00562799">
        <w:rPr>
          <w:noProof/>
          <w:lang w:val="fr-BE"/>
        </w:rPr>
        <w:t xml:space="preserve">enzo(a)pyrene (CAS 50-32-8) (RPF 1), benzo(b)fluoranthene (CAS 205-99-2) (RPF 0,1), benzo(k)fluoranthene (CAS 207-08-9) (RPF 0,1), benzo(g,h,i)perylene (CAS 191-24-2) (RPF 0), indeno(1,2,3-cd)pyrene (CAS 193-39-5) (RPF 0,1), chrysene (CAS 218-01-9) (RPF 0,01), benzo(a)anthracene (CAS 56-55-3) (RPF 0,1), and dibenz(a,h)anthracene (CAS 53-70-3) (RPF 1). </w:t>
      </w:r>
      <w:r w:rsidRPr="00B37FF6">
        <w:rPr>
          <w:noProof/>
          <w:lang w:val="en-IE"/>
        </w:rPr>
        <w:t>The PAHs anthracene</w:t>
      </w:r>
      <w:r w:rsidR="00CC3131">
        <w:rPr>
          <w:noProof/>
          <w:lang w:val="en-IE"/>
        </w:rPr>
        <w:t>,</w:t>
      </w:r>
      <w:r w:rsidRPr="00B37FF6">
        <w:rPr>
          <w:noProof/>
          <w:lang w:val="en-IE"/>
        </w:rPr>
        <w:t xml:space="preserve"> fluoranthene and naphthalene are listed separately. </w:t>
      </w:r>
    </w:p>
    <w:p w14:paraId="2E38B1F2" w14:textId="1E8C6CC3"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1</w:t>
      </w:r>
      <w:r w:rsidR="00167A4B">
        <w:rPr>
          <w:noProof/>
          <w:vertAlign w:val="superscript"/>
        </w:rPr>
        <w:t>7</w:t>
      </w:r>
      <w:r w:rsidRPr="00FE10FD">
        <w:rPr>
          <w:noProof/>
        </w:rPr>
        <w:t>)For the group of polyaromatic hydrocarbons (PAHs) (No 28), the biota EQS refers to the sum of the concentrations of seven of the eight PAHs listed in footnote 17 expressed as.benzo(a)pyrene equivalents based on the carcinogenic potencies of the substances relative to that of benzo(a)pyrene, i.e. the RPFs in footnote 1</w:t>
      </w:r>
      <w:r w:rsidR="00CC3131">
        <w:rPr>
          <w:noProof/>
        </w:rPr>
        <w:t>6</w:t>
      </w:r>
      <w:r w:rsidRPr="00FE10FD">
        <w:rPr>
          <w:noProof/>
        </w:rPr>
        <w:t>. Benzo(g,h,i)perylene does not need to be measured in biota for the purposes of determining compliance with the overall EQS biota.</w:t>
      </w:r>
    </w:p>
    <w:p w14:paraId="500F62F6" w14:textId="32E4EAFF"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1</w:t>
      </w:r>
      <w:r w:rsidR="00167A4B">
        <w:rPr>
          <w:noProof/>
          <w:vertAlign w:val="superscript"/>
        </w:rPr>
        <w:t>8</w:t>
      </w:r>
      <w:r w:rsidRPr="00FE10FD">
        <w:rPr>
          <w:noProof/>
        </w:rPr>
        <w:t>)Tributyltin compounds including tributyltin-cation (CAS 36643-28-4).</w:t>
      </w:r>
    </w:p>
    <w:p w14:paraId="79544D3B" w14:textId="1317FB1B"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1</w:t>
      </w:r>
      <w:r w:rsidR="00167A4B">
        <w:rPr>
          <w:noProof/>
          <w:vertAlign w:val="superscript"/>
        </w:rPr>
        <w:t>9</w:t>
      </w:r>
      <w:r w:rsidRPr="00FE10FD">
        <w:rPr>
          <w:noProof/>
        </w:rPr>
        <w:t>)Sediment EQS</w:t>
      </w:r>
    </w:p>
    <w:p w14:paraId="3223D6C8" w14:textId="1A08E359" w:rsidR="000D6979" w:rsidRPr="00FE10FD" w:rsidRDefault="000D6979" w:rsidP="000D6979">
      <w:pPr>
        <w:pStyle w:val="FootnoteText"/>
        <w:tabs>
          <w:tab w:val="left" w:pos="14570"/>
        </w:tabs>
        <w:ind w:left="340" w:hanging="340"/>
        <w:rPr>
          <w:noProof/>
        </w:rPr>
      </w:pPr>
      <w:r w:rsidRPr="00FE10FD">
        <w:rPr>
          <w:noProof/>
        </w:rPr>
        <w:t>(</w:t>
      </w:r>
      <w:r w:rsidR="00167A4B">
        <w:rPr>
          <w:noProof/>
          <w:vertAlign w:val="superscript"/>
        </w:rPr>
        <w:t>20</w:t>
      </w:r>
      <w:r w:rsidRPr="00FE10FD">
        <w:rPr>
          <w:noProof/>
        </w:rPr>
        <w:t>)There is insufficient information available to set a MAC-EQS for these substances.</w:t>
      </w:r>
    </w:p>
    <w:p w14:paraId="23F3845C" w14:textId="62068B12"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2</w:t>
      </w:r>
      <w:r w:rsidR="00167A4B">
        <w:rPr>
          <w:noProof/>
          <w:vertAlign w:val="superscript"/>
        </w:rPr>
        <w:t>1</w:t>
      </w:r>
      <w:r w:rsidRPr="00FE10FD">
        <w:rPr>
          <w:noProof/>
        </w:rPr>
        <w:t>)This refers to the following compounds:</w:t>
      </w:r>
    </w:p>
    <w:p w14:paraId="50297EC2" w14:textId="77777777" w:rsidR="000D6979" w:rsidRPr="00FE10FD" w:rsidRDefault="000D6979" w:rsidP="000D6979">
      <w:pPr>
        <w:pStyle w:val="FootnoteText"/>
        <w:tabs>
          <w:tab w:val="left" w:pos="14570"/>
        </w:tabs>
        <w:ind w:left="340" w:hanging="340"/>
        <w:rPr>
          <w:noProof/>
        </w:rPr>
      </w:pPr>
      <w:r w:rsidRPr="00FE10FD">
        <w:rPr>
          <w:noProof/>
        </w:rPr>
        <w:tab/>
        <w:t>7 polychlorinated dibenzo-p-dioxins (PCDDs): 2,3,7,8-T4CDD (CAS 1746-01-6, EU 217-122-7), 1,2,3,7,8-P5CDD (CAS 40321-76-4), 1,2,3,4,7,8-H6CDD (CAS 39227-28-6), 1,2,3,6,7,8-H6CDD (CAS 57653-85-7), 1,2,3,7,8,9-H6CDD (CAS 19408-74-3), 1,2,3,4,6,7,8-H7CDD (CAS 35822-46-9), 1,2,3,4,6,7,8,9-O8CDD (CAS 3268-87-9)</w:t>
      </w:r>
    </w:p>
    <w:p w14:paraId="62F0C14D" w14:textId="77777777" w:rsidR="000D6979" w:rsidRPr="00FE10FD" w:rsidRDefault="000D6979" w:rsidP="000D6979">
      <w:pPr>
        <w:pStyle w:val="FootnoteText"/>
        <w:tabs>
          <w:tab w:val="left" w:pos="14570"/>
        </w:tabs>
        <w:ind w:left="340" w:hanging="340"/>
        <w:rPr>
          <w:noProof/>
        </w:rPr>
      </w:pPr>
      <w:r w:rsidRPr="00FE10FD">
        <w:rPr>
          <w:noProof/>
        </w:rPr>
        <w:tab/>
        <w:t xml:space="preserve">10 polychlorinated dibenzofurans (PCDFs): 2,3,7,8-T4CDF (CAS 51207-31-9), 1,2,3,7,8-P5CDF (CAS 57117-41-6), 2,3,4,7,8-P5CDF (CAS 57117-31-4), 1,2,3,4,7,8-H6CDF (CAS 70648-26-9), 1,2,3,6,7,8-H6CDF (CAS 57117-44-9), 1,2,3,7,8,9-H6CDF (CAS 72918-21-9), 2,3,4,6,7,8-H6CDF (CAS 60851-34-5), 1,2,3,4,6,7,8-H7CDF (CAS 67562-39-4), 1,2,3,4,7,8,9-H7CDF (CAS 55673-89-7), 1,2,3,4,6,7,8,9-O8CDF (CAS 39001-02-0) </w:t>
      </w:r>
    </w:p>
    <w:p w14:paraId="4934853B" w14:textId="77777777" w:rsidR="000D6979" w:rsidRPr="00FE10FD" w:rsidRDefault="000D6979" w:rsidP="000D6979">
      <w:pPr>
        <w:pStyle w:val="FootnoteText"/>
        <w:tabs>
          <w:tab w:val="left" w:pos="14570"/>
        </w:tabs>
        <w:ind w:left="340" w:hanging="340"/>
        <w:rPr>
          <w:noProof/>
        </w:rPr>
      </w:pPr>
      <w:r w:rsidRPr="00FE10FD">
        <w:rPr>
          <w:noProof/>
        </w:rPr>
        <w:tab/>
        <w:t>12 dioxin-like polychlorinated biphenyls (PCB-DLs): 3,3’,4,4’-T4CB (PCB 77, CAS 32598-13-3), 3,3’,4’,5-T4CB (PCB 81, CAS 70362-50-4), 2,3,3',4,4'-P5CB (PCB 105, CAS 32598-14-4), 2,3,4,4',5-P5CB (PCB 114, CAS 74472-37-0), 2,3',4,4',5-P5CB (PCB 118, CAS 31508-00-6), 2,3',4,4',5'-P5CB (PCB 123, CAS 65510-44-3), 3,3’,4,4’,5-P5CB (PCB 126, CAS 57465-28-8), 2,3,3',4,4',5-H6CB (PCB 156, CAS 38380-08-4), 2,3,3',4,4',5'-H6CB (PCB 157, CAS 69782-90-7), 2,3',4,4',5,5'-H6CB (PCB 167, CAS 52663-72-6), 3,3’,4,4’,5,5’-H6CB (PCB 169, CAS 32774-16-6), 2,3,3',4,4',5,5'-H7CB (PCB 189, CAS 39635-31-9).</w:t>
      </w:r>
    </w:p>
    <w:p w14:paraId="7EE8159A" w14:textId="30122528"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2</w:t>
      </w:r>
      <w:r w:rsidR="00167A4B">
        <w:rPr>
          <w:noProof/>
          <w:vertAlign w:val="superscript"/>
        </w:rPr>
        <w:t>2</w:t>
      </w:r>
      <w:r w:rsidRPr="00FE10FD">
        <w:rPr>
          <w:noProof/>
        </w:rPr>
        <w:t xml:space="preserve">)For the group of Dioxins and dioxin-like compounds (No 37), the </w:t>
      </w:r>
      <w:r>
        <w:rPr>
          <w:noProof/>
        </w:rPr>
        <w:t>b</w:t>
      </w:r>
      <w:r w:rsidRPr="00FE10FD">
        <w:rPr>
          <w:noProof/>
        </w:rPr>
        <w:t>iota EQS refers to the sum of the concentrations of the substances listed in footnote 20 expressed as toxic equivalents based on the World Health Organisation 2005 Toxic Equivalence Factors.</w:t>
      </w:r>
    </w:p>
    <w:p w14:paraId="2891A7BD" w14:textId="43282D6C" w:rsidR="000D6979" w:rsidRPr="0032494C" w:rsidRDefault="000D6979" w:rsidP="000D6979">
      <w:pPr>
        <w:pStyle w:val="FootnoteText"/>
        <w:tabs>
          <w:tab w:val="left" w:pos="14570"/>
        </w:tabs>
        <w:ind w:left="340" w:hanging="340"/>
        <w:rPr>
          <w:noProof/>
          <w:lang w:val="fr-FR"/>
        </w:rPr>
      </w:pPr>
      <w:r w:rsidRPr="0032494C">
        <w:rPr>
          <w:noProof/>
          <w:lang w:val="fr-FR"/>
        </w:rPr>
        <w:t>(</w:t>
      </w:r>
      <w:r w:rsidRPr="0032494C">
        <w:rPr>
          <w:noProof/>
          <w:vertAlign w:val="superscript"/>
          <w:lang w:val="fr-FR"/>
        </w:rPr>
        <w:t>2</w:t>
      </w:r>
      <w:r w:rsidR="00167A4B">
        <w:rPr>
          <w:noProof/>
          <w:vertAlign w:val="superscript"/>
          <w:lang w:val="fr-FR"/>
        </w:rPr>
        <w:t>3</w:t>
      </w:r>
      <w:r w:rsidRPr="0032494C">
        <w:rPr>
          <w:noProof/>
          <w:lang w:val="fr-FR"/>
        </w:rPr>
        <w:t>)CAS 52315-07-8 refers to an isomer mixture of cypermethrin, alpha-cypermethrin (CAS 67375-30-8, EU 257-842-9), beta-cypermethrin (CAS 65731-84-2, EU 265-898-0), theta-cypermethrin (CAS 71691-59-1) and zeta-cypermethrin (CAS 52315-07-8, EU 257-842-9).</w:t>
      </w:r>
    </w:p>
    <w:p w14:paraId="76DCBB9F" w14:textId="7763636B" w:rsidR="000D6979" w:rsidRPr="0032494C" w:rsidRDefault="000D6979" w:rsidP="000D6979">
      <w:pPr>
        <w:pStyle w:val="FootnoteText"/>
        <w:tabs>
          <w:tab w:val="left" w:pos="14570"/>
        </w:tabs>
        <w:ind w:left="340" w:hanging="340"/>
        <w:rPr>
          <w:noProof/>
          <w:lang w:val="fr-FR"/>
        </w:rPr>
      </w:pPr>
      <w:r w:rsidRPr="0032494C">
        <w:rPr>
          <w:noProof/>
          <w:lang w:val="fr-FR"/>
        </w:rPr>
        <w:t>(</w:t>
      </w:r>
      <w:r w:rsidRPr="0032494C">
        <w:rPr>
          <w:noProof/>
          <w:vertAlign w:val="superscript"/>
          <w:lang w:val="fr-FR"/>
        </w:rPr>
        <w:t>2</w:t>
      </w:r>
      <w:r w:rsidR="00167A4B">
        <w:rPr>
          <w:noProof/>
          <w:vertAlign w:val="superscript"/>
          <w:lang w:val="fr-FR"/>
        </w:rPr>
        <w:t>4</w:t>
      </w:r>
      <w:r w:rsidRPr="0032494C">
        <w:rPr>
          <w:noProof/>
          <w:lang w:val="fr-FR"/>
        </w:rPr>
        <w:t xml:space="preserve">)This refers to 1,3,5,7,9,11-Hexabromocyclododecane (CAS 25637-99-4, EU 247-148-4), 1,2,5,6,9,10- Hexabromocyclododecane (CAS 3194-55-6, EU 221-695-9), </w:t>
      </w:r>
      <w:r w:rsidRPr="00FE10FD">
        <w:rPr>
          <w:noProof/>
        </w:rPr>
        <w:t>α</w:t>
      </w:r>
      <w:r w:rsidRPr="0032494C">
        <w:rPr>
          <w:noProof/>
          <w:lang w:val="fr-FR"/>
        </w:rPr>
        <w:t xml:space="preserve">-Hexabromocyclododecane (CAS 134237-50-6), </w:t>
      </w:r>
      <w:r w:rsidRPr="00FE10FD">
        <w:rPr>
          <w:noProof/>
        </w:rPr>
        <w:t>β</w:t>
      </w:r>
      <w:r w:rsidRPr="0032494C">
        <w:rPr>
          <w:noProof/>
          <w:lang w:val="fr-FR"/>
        </w:rPr>
        <w:t xml:space="preserve">-Hexabromocyclododecane (CAS 134237-51-7) and </w:t>
      </w:r>
      <w:r w:rsidRPr="00FE10FD">
        <w:rPr>
          <w:noProof/>
        </w:rPr>
        <w:t>γ</w:t>
      </w:r>
      <w:r w:rsidRPr="0032494C">
        <w:rPr>
          <w:noProof/>
          <w:lang w:val="fr-FR"/>
        </w:rPr>
        <w:t>- Hexabromocyclododecane (CAS 134237-52-8).</w:t>
      </w:r>
    </w:p>
    <w:p w14:paraId="0D16CB49" w14:textId="3AEA023F" w:rsidR="000D6979" w:rsidRDefault="000D6979" w:rsidP="000D6979">
      <w:pPr>
        <w:pStyle w:val="FootnoteText"/>
        <w:tabs>
          <w:tab w:val="left" w:pos="14570"/>
        </w:tabs>
        <w:ind w:left="340" w:hanging="340"/>
        <w:rPr>
          <w:noProof/>
          <w:lang w:val="en-IE"/>
        </w:rPr>
      </w:pPr>
      <w:r w:rsidRPr="003A7273">
        <w:rPr>
          <w:noProof/>
          <w:lang w:val="en-IE"/>
        </w:rPr>
        <w:t>(</w:t>
      </w:r>
      <w:r w:rsidRPr="003A7273">
        <w:rPr>
          <w:noProof/>
          <w:vertAlign w:val="superscript"/>
          <w:lang w:val="en-IE"/>
        </w:rPr>
        <w:t>2</w:t>
      </w:r>
      <w:r w:rsidR="00167A4B">
        <w:rPr>
          <w:noProof/>
          <w:vertAlign w:val="superscript"/>
          <w:lang w:val="en-IE"/>
        </w:rPr>
        <w:t>5</w:t>
      </w:r>
      <w:r w:rsidRPr="003A7273">
        <w:rPr>
          <w:noProof/>
          <w:lang w:val="en-IE"/>
        </w:rPr>
        <w:t>)For f</w:t>
      </w:r>
      <w:r>
        <w:rPr>
          <w:noProof/>
          <w:lang w:val="en-IE"/>
        </w:rPr>
        <w:t>resh</w:t>
      </w:r>
      <w:r w:rsidRPr="003A7273">
        <w:rPr>
          <w:noProof/>
          <w:lang w:val="en-IE"/>
        </w:rPr>
        <w:t>water used for the abstraction and preparation of drinking water.</w:t>
      </w:r>
    </w:p>
    <w:p w14:paraId="3E816133" w14:textId="3E6506D3" w:rsidR="000D6979" w:rsidRPr="003A7273" w:rsidRDefault="000D6979" w:rsidP="000D6979">
      <w:pPr>
        <w:pStyle w:val="FootnoteText"/>
        <w:tabs>
          <w:tab w:val="left" w:pos="14570"/>
        </w:tabs>
        <w:ind w:left="340" w:hanging="340"/>
        <w:rPr>
          <w:noProof/>
          <w:lang w:val="en-IE"/>
        </w:rPr>
      </w:pPr>
      <w:r w:rsidRPr="001D4748">
        <w:rPr>
          <w:noProof/>
          <w:lang w:val="en-IE"/>
        </w:rPr>
        <w:t>(</w:t>
      </w:r>
      <w:r w:rsidRPr="001D4748">
        <w:rPr>
          <w:noProof/>
          <w:vertAlign w:val="superscript"/>
          <w:lang w:val="en-IE"/>
        </w:rPr>
        <w:t>2</w:t>
      </w:r>
      <w:r w:rsidR="00167A4B">
        <w:rPr>
          <w:noProof/>
          <w:vertAlign w:val="superscript"/>
          <w:lang w:val="en-IE"/>
        </w:rPr>
        <w:t>6</w:t>
      </w:r>
      <w:r w:rsidRPr="001D4748">
        <w:rPr>
          <w:noProof/>
          <w:lang w:val="en-IE"/>
        </w:rPr>
        <w:t>)For f</w:t>
      </w:r>
      <w:r>
        <w:rPr>
          <w:noProof/>
          <w:lang w:val="en-IE"/>
        </w:rPr>
        <w:t>resh</w:t>
      </w:r>
      <w:r w:rsidRPr="001D4748">
        <w:rPr>
          <w:noProof/>
          <w:lang w:val="en-IE"/>
        </w:rPr>
        <w:t xml:space="preserve">water </w:t>
      </w:r>
      <w:r>
        <w:rPr>
          <w:noProof/>
          <w:lang w:val="en-IE"/>
        </w:rPr>
        <w:t xml:space="preserve">not </w:t>
      </w:r>
      <w:r w:rsidRPr="001D4748">
        <w:rPr>
          <w:noProof/>
          <w:lang w:val="en-IE"/>
        </w:rPr>
        <w:t>used for the abstraction and preparation of drinking water.</w:t>
      </w:r>
    </w:p>
    <w:p w14:paraId="047AA56B" w14:textId="44C3A19F"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2</w:t>
      </w:r>
      <w:r w:rsidR="00167A4B">
        <w:rPr>
          <w:noProof/>
          <w:vertAlign w:val="superscript"/>
        </w:rPr>
        <w:t>7</w:t>
      </w:r>
      <w:r w:rsidRPr="00FE10FD">
        <w:rPr>
          <w:noProof/>
        </w:rPr>
        <w:t>)This refers to the following compounds, listed with their CAS number, EU number and Relative Potency Factor (RPF):</w:t>
      </w:r>
    </w:p>
    <w:p w14:paraId="70289CB6" w14:textId="77777777" w:rsidR="000D6979" w:rsidRPr="00FE10FD" w:rsidRDefault="000D6979" w:rsidP="000D6979">
      <w:pPr>
        <w:pStyle w:val="FootnoteText"/>
        <w:tabs>
          <w:tab w:val="left" w:pos="14570"/>
        </w:tabs>
        <w:ind w:left="340" w:hanging="340"/>
        <w:rPr>
          <w:noProof/>
        </w:rPr>
      </w:pPr>
      <w:r w:rsidRPr="00FE10FD">
        <w:rPr>
          <w:noProof/>
        </w:rPr>
        <w:tab/>
        <w:t>Perfluorooctanoic acid (PFOA) (CAS 335-67-1, EU 206-397-9) (RPF 1), Perfluorooctane sulfonic acid (PFOS) (CAS 1763-23-1, EU 217-179-8) (RPF 2), Perfluorohexane sulfonic acid (PFHxS) (CAS 355-46-4, EU 206-587-1) (RPF 0,6), Perfluorononanoic acid (PFNA) (CAS 375-95-1, EU 206-801-3) (RPF 10), Perfluorobutane sulfonic acid (PFBS) (CAS 375-73-5, EU 206-793-1) (RPF 0,001), Perfluorohexanoic acid (PFHxA) (CAS 307-24-4, EU 206-196-6) (RPF 0,01), Perfluorobutanoic acid (PFBA) (CAS 375-22-4, EU 206-786-3) (RPF 0,05), Perfluoropentanoic acid (PFPeA) (CAS 2706-90-3, EU 220-300-7) (RPF 0,03), Perfluoropentane sulfonic acid (PFPeS) (CAS 2706-91-4, EU 220-301-2) (RPF 0,3005), Perfluorodecanoic acid (PFDA) (CAS 335-76-2, EU 206-400-3) (RPF 7), Perfluorododecanoic acid (PFDoDA or PFDoA) (CAS 307-55-1, EU 206-203-2) (RPF 3), Perfluoroundecanoic acid (PFUnDA or PFUnA) (CAS 2058-94-8, EU 218-165-4) (RPF 4), Perfluoroheptanoic acid (PFHpA) (CAS 375-85-9, EU 206-798-9) (RPF 0,505), Perfluorotridecanoic acid (PFTrDA) (CAS 72629-94-8, EU 276-745-2) (</w:t>
      </w:r>
      <w:r>
        <w:rPr>
          <w:noProof/>
        </w:rPr>
        <w:t xml:space="preserve">RPF </w:t>
      </w:r>
      <w:r w:rsidRPr="00FE10FD">
        <w:rPr>
          <w:noProof/>
        </w:rPr>
        <w:t>1,65), Perfluoroheptane sulfonic acid (PFHpS) (CAS 375-92-8, EU 206-800-8) (RPF 1,3), Perfluorodecane sulfonic acid (PFDS) (CAS 335-77-3, EU 206-401-9) (RPF 2), Perfluorotetradecanoic acid (PFTeDA) (CAS 376-06-7, EU 206-803-4) (RPF 0,3), Perfluorohexadecanoic acid (PFHxDA) (CAS 67905-19-5, EU 267-638-1) (RPF</w:t>
      </w:r>
      <w:r>
        <w:rPr>
          <w:noProof/>
        </w:rPr>
        <w:t xml:space="preserve"> </w:t>
      </w:r>
      <w:r w:rsidRPr="00FE10FD">
        <w:rPr>
          <w:noProof/>
        </w:rPr>
        <w:t>0,02), Perfluorooctadecanoic acid (PFODA) (CAS 16517-11-6, EU 240-582-5) (RPF 0,02), and Ammonium perfluoro (2-methyl-3-oxahexanoate) (HFPO-DA or Gen X) (CAS 62037-80-3) (RPF 0,06), Propanoic Acid / Ammonium 2,2,3-trifluoro-3-(1,1,2,2,3,3-hexafluoro-3-(trifluoromethoxy)propoxy)propanoate (ADONA) (CAS 958445-44-8) (RPF 0,03), 2- (Perfluorohexyl)ethyl alcohol (6:2 FTOH) (CAS 647-42-7, EU 211-477-1) (RPF 0,02), 2-(Perfluorooctyl)ethanol (8:2 FTOH) (CAS 678-39-7, EU 211-648-0) (RPF 0,04) and Acetic acid / 2,2-difluoro-2-((2,2,4,5-tetrafluoro-5-(trifluoromethoxy)-1,3-dioxolan-4-yl)oxy)- (</w:t>
      </w:r>
      <w:r>
        <w:rPr>
          <w:noProof/>
        </w:rPr>
        <w:t>C</w:t>
      </w:r>
      <w:r w:rsidRPr="00FE10FD">
        <w:rPr>
          <w:noProof/>
        </w:rPr>
        <w:t>6</w:t>
      </w:r>
      <w:r>
        <w:rPr>
          <w:noProof/>
        </w:rPr>
        <w:t>O</w:t>
      </w:r>
      <w:r w:rsidRPr="00FE10FD">
        <w:rPr>
          <w:noProof/>
        </w:rPr>
        <w:t>4) (CAS 1190931-41-9) (RPF 0,06)</w:t>
      </w:r>
    </w:p>
    <w:p w14:paraId="6110DDB6" w14:textId="705B05F2"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2</w:t>
      </w:r>
      <w:r w:rsidR="00167A4B">
        <w:rPr>
          <w:noProof/>
          <w:vertAlign w:val="superscript"/>
        </w:rPr>
        <w:t>8</w:t>
      </w:r>
      <w:r w:rsidRPr="00FE10FD">
        <w:rPr>
          <w:noProof/>
        </w:rPr>
        <w:t>)</w:t>
      </w:r>
      <w:r w:rsidR="00B37FF6" w:rsidRPr="00B37FF6">
        <w:rPr>
          <w:noProof/>
        </w:rPr>
        <w:t xml:space="preserve"> </w:t>
      </w:r>
      <w:r w:rsidRPr="00FE10FD">
        <w:rPr>
          <w:noProof/>
        </w:rPr>
        <w:t>For the group of PFAS (No 65), the EQS refer to the sum of the concentrations of the 24 PFAS listed in footnote 2</w:t>
      </w:r>
      <w:r w:rsidR="005D0EDA">
        <w:rPr>
          <w:noProof/>
        </w:rPr>
        <w:t>7</w:t>
      </w:r>
      <w:r w:rsidRPr="00FE10FD">
        <w:rPr>
          <w:noProof/>
        </w:rPr>
        <w:t xml:space="preserve"> expressed as PFOA-equivalents based on the potencies of the substances relative to that of PFOA, i.e. the RPFs in footnote 2</w:t>
      </w:r>
      <w:r w:rsidR="005D0EDA">
        <w:rPr>
          <w:noProof/>
        </w:rPr>
        <w:t>7</w:t>
      </w:r>
      <w:r w:rsidRPr="00FE10FD">
        <w:rPr>
          <w:noProof/>
        </w:rPr>
        <w:t>.</w:t>
      </w:r>
    </w:p>
    <w:p w14:paraId="5F168906" w14:textId="6FAC4A66"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2</w:t>
      </w:r>
      <w:r w:rsidR="00167A4B">
        <w:rPr>
          <w:noProof/>
          <w:vertAlign w:val="superscript"/>
        </w:rPr>
        <w:t>9</w:t>
      </w:r>
      <w:r w:rsidRPr="00FE10FD">
        <w:rPr>
          <w:noProof/>
        </w:rPr>
        <w:t>)</w:t>
      </w:r>
      <w:r w:rsidR="00B37FF6" w:rsidRPr="00B37FF6">
        <w:rPr>
          <w:noProof/>
        </w:rPr>
        <w:t xml:space="preserve"> </w:t>
      </w:r>
      <w:r w:rsidRPr="00FE10FD">
        <w:rPr>
          <w:noProof/>
        </w:rPr>
        <w:t xml:space="preserve">‘Pesticides’ means plant protection products </w:t>
      </w:r>
      <w:r>
        <w:rPr>
          <w:noProof/>
        </w:rPr>
        <w:t xml:space="preserve">as referred to </w:t>
      </w:r>
      <w:r w:rsidRPr="00FE10FD">
        <w:rPr>
          <w:noProof/>
        </w:rPr>
        <w:t xml:space="preserve">in Article 2 of Regulation (EC) No 1107/2009and </w:t>
      </w:r>
      <w:r>
        <w:rPr>
          <w:noProof/>
        </w:rPr>
        <w:t xml:space="preserve">biocidal products as defined </w:t>
      </w:r>
      <w:r w:rsidRPr="00FE10FD">
        <w:rPr>
          <w:noProof/>
        </w:rPr>
        <w:t>in Article 3 of Regulation (EU) No 528/2012.</w:t>
      </w:r>
    </w:p>
    <w:p w14:paraId="7E939952" w14:textId="3C6C281F" w:rsidR="000D6979" w:rsidRPr="00FE10FD" w:rsidRDefault="000D6979" w:rsidP="000D6979">
      <w:pPr>
        <w:pStyle w:val="FootnoteText"/>
        <w:tabs>
          <w:tab w:val="left" w:pos="14570"/>
        </w:tabs>
        <w:ind w:left="340" w:hanging="340"/>
        <w:rPr>
          <w:noProof/>
        </w:rPr>
      </w:pPr>
      <w:r w:rsidRPr="00FE10FD">
        <w:rPr>
          <w:noProof/>
        </w:rPr>
        <w:t>(</w:t>
      </w:r>
      <w:r w:rsidR="00167A4B">
        <w:rPr>
          <w:noProof/>
          <w:vertAlign w:val="superscript"/>
        </w:rPr>
        <w:t>30</w:t>
      </w:r>
      <w:r w:rsidRPr="00FE10FD">
        <w:rPr>
          <w:noProof/>
        </w:rPr>
        <w:t>)</w:t>
      </w:r>
      <w:r w:rsidR="00B37FF6" w:rsidRPr="00B37FF6">
        <w:rPr>
          <w:noProof/>
        </w:rPr>
        <w:t xml:space="preserve"> </w:t>
      </w:r>
      <w:r w:rsidRPr="00FE10FD">
        <w:rPr>
          <w:noProof/>
        </w:rPr>
        <w:t>‘Total’ means the sum of all individual pesticides detected and quantified in the monitoring procedure, including their relevant metabolites, degradation and reaction products.</w:t>
      </w:r>
      <w:r>
        <w:rPr>
          <w:noProof/>
        </w:rPr>
        <w:t>’</w:t>
      </w:r>
      <w:r w:rsidR="00485E3B">
        <w:rPr>
          <w:noProof/>
        </w:rPr>
        <w:t>;</w:t>
      </w:r>
    </w:p>
    <w:p w14:paraId="7F6DDF70" w14:textId="77777777" w:rsidR="000D6979" w:rsidRDefault="000D6979" w:rsidP="000D6979">
      <w:pPr>
        <w:rPr>
          <w:noProof/>
        </w:rPr>
      </w:pPr>
    </w:p>
    <w:p w14:paraId="3521C73F" w14:textId="77777777" w:rsidR="000D6979" w:rsidRDefault="000D6979" w:rsidP="000D6979">
      <w:pPr>
        <w:pStyle w:val="Point0number"/>
        <w:rPr>
          <w:noProof/>
        </w:rPr>
      </w:pPr>
      <w:r>
        <w:rPr>
          <w:noProof/>
        </w:rPr>
        <w:t>Part B is amended as follows:</w:t>
      </w:r>
    </w:p>
    <w:p w14:paraId="6BE58397" w14:textId="77777777" w:rsidR="000D6979" w:rsidRDefault="000D6979" w:rsidP="000D6979">
      <w:pPr>
        <w:pStyle w:val="Point1letter"/>
        <w:rPr>
          <w:noProof/>
        </w:rPr>
      </w:pPr>
      <w:r>
        <w:rPr>
          <w:noProof/>
        </w:rPr>
        <w:t xml:space="preserve">in point 1, the first paragraph is replaced by the following: </w:t>
      </w:r>
    </w:p>
    <w:p w14:paraId="5EF6318A" w14:textId="77777777" w:rsidR="000D6979" w:rsidRDefault="000D6979" w:rsidP="000D6979">
      <w:pPr>
        <w:ind w:left="850"/>
        <w:rPr>
          <w:noProof/>
        </w:rPr>
      </w:pPr>
      <w:r>
        <w:rPr>
          <w:noProof/>
        </w:rPr>
        <w:t xml:space="preserve">‘For any given surface water body, applying the AA-EQS means that, for each representative monitoring point within the water body, the arithmetic mean of the concentrations measured at different times during the year does not exceed the standard.’; </w:t>
      </w:r>
    </w:p>
    <w:p w14:paraId="25D75460" w14:textId="77777777" w:rsidR="000D6979" w:rsidRDefault="000D6979" w:rsidP="000D6979">
      <w:pPr>
        <w:pStyle w:val="Point1letter"/>
        <w:rPr>
          <w:noProof/>
        </w:rPr>
      </w:pPr>
      <w:r>
        <w:rPr>
          <w:noProof/>
        </w:rPr>
        <w:t xml:space="preserve">in point 2, </w:t>
      </w:r>
      <w:r w:rsidRPr="0032494C">
        <w:rPr>
          <w:noProof/>
        </w:rPr>
        <w:t>the first</w:t>
      </w:r>
      <w:r>
        <w:rPr>
          <w:noProof/>
        </w:rPr>
        <w:t xml:space="preserve"> paragraph is replaced by the following:</w:t>
      </w:r>
    </w:p>
    <w:p w14:paraId="50CCA72A" w14:textId="77777777" w:rsidR="000D6979" w:rsidRDefault="000D6979" w:rsidP="000D6979">
      <w:pPr>
        <w:ind w:left="850"/>
        <w:rPr>
          <w:noProof/>
        </w:rPr>
      </w:pPr>
      <w:r>
        <w:rPr>
          <w:noProof/>
        </w:rPr>
        <w:t>‘For any given surface water body, applying the MAC-EQS means that the measured concentration at any representative monitoring point within the water body does not exceed the standard.’.</w:t>
      </w:r>
    </w:p>
    <w:p w14:paraId="5635CA40" w14:textId="77777777" w:rsidR="000D6979" w:rsidRDefault="000D6979" w:rsidP="000D6979">
      <w:pPr>
        <w:rPr>
          <w:noProof/>
        </w:rPr>
        <w:sectPr w:rsidR="000D6979" w:rsidSect="00563E57">
          <w:headerReference w:type="default" r:id="rId20"/>
          <w:footerReference w:type="default" r:id="rId21"/>
          <w:headerReference w:type="first" r:id="rId22"/>
          <w:footerReference w:type="first" r:id="rId23"/>
          <w:footnotePr>
            <w:numRestart w:val="eachSect"/>
          </w:footnotePr>
          <w:pgSz w:w="16839" w:h="11907" w:orient="landscape"/>
          <w:pgMar w:top="1417" w:right="1134" w:bottom="1417" w:left="1134" w:header="709" w:footer="709" w:gutter="0"/>
          <w:cols w:space="720"/>
          <w:docGrid w:linePitch="360"/>
        </w:sectPr>
      </w:pPr>
    </w:p>
    <w:p w14:paraId="689CEAD7" w14:textId="77777777" w:rsidR="000D6979" w:rsidRDefault="000D6979" w:rsidP="000D6979">
      <w:pPr>
        <w:spacing w:before="0" w:after="200" w:line="276" w:lineRule="auto"/>
        <w:jc w:val="left"/>
        <w:rPr>
          <w:noProof/>
        </w:rPr>
      </w:pPr>
    </w:p>
    <w:p w14:paraId="66EA2207" w14:textId="77777777" w:rsidR="000D6979" w:rsidRPr="00EA2CBB" w:rsidRDefault="000D6979" w:rsidP="00A54F32">
      <w:pPr>
        <w:pStyle w:val="Annexetitre"/>
        <w:rPr>
          <w:noProof/>
          <w:lang w:val="en-US"/>
        </w:rPr>
      </w:pPr>
      <w:r w:rsidRPr="00EA2CBB">
        <w:rPr>
          <w:noProof/>
          <w:lang w:val="en-US"/>
        </w:rPr>
        <w:t xml:space="preserve">ANNEX </w:t>
      </w:r>
      <w:r>
        <w:rPr>
          <w:noProof/>
          <w:lang w:val="en-US"/>
        </w:rPr>
        <w:t>V</w:t>
      </w:r>
      <w:r w:rsidR="00485E3B">
        <w:rPr>
          <w:noProof/>
          <w:lang w:val="en-US"/>
        </w:rPr>
        <w:t>I</w:t>
      </w:r>
    </w:p>
    <w:p w14:paraId="3F286446" w14:textId="77777777" w:rsidR="000D6979" w:rsidRPr="00EA2CBB" w:rsidRDefault="000D6979" w:rsidP="000D6979">
      <w:pPr>
        <w:rPr>
          <w:noProof/>
          <w:lang w:val="en-US" w:eastAsia="en-GB"/>
        </w:rPr>
      </w:pPr>
    </w:p>
    <w:p w14:paraId="0B9BA354" w14:textId="1C9DCE50" w:rsidR="000D6979" w:rsidRPr="00986CB5" w:rsidRDefault="00754EAE" w:rsidP="000D6979">
      <w:pPr>
        <w:jc w:val="center"/>
        <w:rPr>
          <w:b/>
          <w:noProof/>
          <w:u w:val="single"/>
        </w:rPr>
      </w:pPr>
      <w:r>
        <w:rPr>
          <w:b/>
          <w:noProof/>
          <w:u w:val="single"/>
        </w:rPr>
        <w:t>‘</w:t>
      </w:r>
      <w:r w:rsidR="000D6979" w:rsidRPr="00986CB5">
        <w:rPr>
          <w:b/>
          <w:noProof/>
          <w:u w:val="single"/>
        </w:rPr>
        <w:t>ANNEX II</w:t>
      </w:r>
    </w:p>
    <w:p w14:paraId="6CD59572" w14:textId="77777777" w:rsidR="000D6979" w:rsidRPr="00986CB5" w:rsidRDefault="000D6979" w:rsidP="000D6979">
      <w:pPr>
        <w:jc w:val="center"/>
        <w:rPr>
          <w:b/>
          <w:noProof/>
          <w:u w:val="single"/>
        </w:rPr>
      </w:pPr>
      <w:r w:rsidRPr="00986CB5">
        <w:rPr>
          <w:b/>
          <w:noProof/>
          <w:u w:val="single"/>
        </w:rPr>
        <w:t>ENVIRONMENTAL QUALITY STANDARDS FOR RIVER BASIN SPECIFIC POLLUTANTS</w:t>
      </w:r>
    </w:p>
    <w:p w14:paraId="58D31EA3" w14:textId="77777777" w:rsidR="000D6979" w:rsidRPr="001E3E60" w:rsidRDefault="000D6979" w:rsidP="000D6979">
      <w:pPr>
        <w:pStyle w:val="ManualHeading1"/>
        <w:rPr>
          <w:b w:val="0"/>
          <w:noProof/>
        </w:rPr>
      </w:pPr>
      <w:r w:rsidRPr="00167A4B">
        <w:rPr>
          <w:b w:val="0"/>
          <w:noProof/>
        </w:rPr>
        <w:t xml:space="preserve">Part A: </w:t>
      </w:r>
      <w:r w:rsidR="00AA58CB" w:rsidRPr="00167A4B">
        <w:rPr>
          <w:b w:val="0"/>
          <w:noProof/>
        </w:rPr>
        <w:t xml:space="preserve"> LIST OF </w:t>
      </w:r>
      <w:r w:rsidR="009C7722" w:rsidRPr="00167A4B">
        <w:rPr>
          <w:b w:val="0"/>
          <w:noProof/>
        </w:rPr>
        <w:t>CATEGORIES OF RIVER BASIN SPECIFIC POLLUTANTS</w:t>
      </w:r>
      <w:r w:rsidRPr="00167A4B">
        <w:rPr>
          <w:b w:val="0"/>
          <w:noProof/>
        </w:rPr>
        <w:t xml:space="preserve"> </w:t>
      </w:r>
    </w:p>
    <w:p w14:paraId="364B4688" w14:textId="77777777" w:rsidR="000D6979" w:rsidRDefault="000D6979" w:rsidP="000D6979">
      <w:pPr>
        <w:ind w:left="1069"/>
        <w:rPr>
          <w:noProof/>
        </w:rPr>
      </w:pPr>
      <w:r>
        <w:rPr>
          <w:noProof/>
        </w:rPr>
        <w:t xml:space="preserve">1. Organohalogen compounds and substances which may form such compounds </w:t>
      </w:r>
    </w:p>
    <w:p w14:paraId="00DD97CB" w14:textId="77777777" w:rsidR="000D6979" w:rsidRDefault="000D6979" w:rsidP="000D6979">
      <w:pPr>
        <w:ind w:left="1069"/>
        <w:rPr>
          <w:noProof/>
        </w:rPr>
      </w:pPr>
      <w:r>
        <w:rPr>
          <w:noProof/>
        </w:rPr>
        <w:t>in the aquatic environment.</w:t>
      </w:r>
    </w:p>
    <w:p w14:paraId="5014E5B1" w14:textId="77777777" w:rsidR="000D6979" w:rsidRDefault="000D6979" w:rsidP="000D6979">
      <w:pPr>
        <w:ind w:left="1069"/>
        <w:rPr>
          <w:noProof/>
        </w:rPr>
      </w:pPr>
      <w:r>
        <w:rPr>
          <w:noProof/>
        </w:rPr>
        <w:t>2. Organophosphorous compounds.</w:t>
      </w:r>
    </w:p>
    <w:p w14:paraId="4CBC91D1" w14:textId="77777777" w:rsidR="000D6979" w:rsidRDefault="000D6979" w:rsidP="000D6979">
      <w:pPr>
        <w:ind w:left="1069"/>
        <w:rPr>
          <w:noProof/>
        </w:rPr>
      </w:pPr>
      <w:r>
        <w:rPr>
          <w:noProof/>
        </w:rPr>
        <w:t>3. Organotin compounds.</w:t>
      </w:r>
    </w:p>
    <w:p w14:paraId="7932CE0C" w14:textId="77777777" w:rsidR="000D6979" w:rsidRDefault="000D6979" w:rsidP="000D6979">
      <w:pPr>
        <w:ind w:left="1069"/>
        <w:rPr>
          <w:noProof/>
        </w:rPr>
      </w:pPr>
      <w:r>
        <w:rPr>
          <w:noProof/>
        </w:rPr>
        <w:t xml:space="preserve">4. Substances and preparations, or the breakdown products of such, which have </w:t>
      </w:r>
    </w:p>
    <w:p w14:paraId="2D179B5F" w14:textId="77777777" w:rsidR="000D6979" w:rsidRDefault="000D6979" w:rsidP="000D6979">
      <w:pPr>
        <w:ind w:left="1069"/>
        <w:rPr>
          <w:noProof/>
        </w:rPr>
      </w:pPr>
      <w:r>
        <w:rPr>
          <w:noProof/>
        </w:rPr>
        <w:t xml:space="preserve">been proved to possess carcinogenic or mutagenic properties or properties </w:t>
      </w:r>
    </w:p>
    <w:p w14:paraId="7DB04C79" w14:textId="77777777" w:rsidR="000D6979" w:rsidRDefault="000D6979" w:rsidP="000D6979">
      <w:pPr>
        <w:ind w:left="1069"/>
        <w:rPr>
          <w:noProof/>
        </w:rPr>
      </w:pPr>
      <w:r>
        <w:rPr>
          <w:noProof/>
        </w:rPr>
        <w:t>which may affect steroidogenic, thyroid, reproduction or other endocrine-related functions in or via the aquatic environment.</w:t>
      </w:r>
    </w:p>
    <w:p w14:paraId="6F72AA4D" w14:textId="77777777" w:rsidR="000D6979" w:rsidRDefault="000D6979" w:rsidP="000D6979">
      <w:pPr>
        <w:ind w:left="1069"/>
        <w:rPr>
          <w:noProof/>
        </w:rPr>
      </w:pPr>
      <w:r>
        <w:rPr>
          <w:noProof/>
        </w:rPr>
        <w:t xml:space="preserve">5. Persistent hydrocarbons and persistent and bioaccumulable organic toxic </w:t>
      </w:r>
    </w:p>
    <w:p w14:paraId="1CFC3EFD" w14:textId="77777777" w:rsidR="000D6979" w:rsidRDefault="000D6979" w:rsidP="000D6979">
      <w:pPr>
        <w:ind w:left="1069"/>
        <w:rPr>
          <w:noProof/>
        </w:rPr>
      </w:pPr>
      <w:r>
        <w:rPr>
          <w:noProof/>
        </w:rPr>
        <w:t>substances.</w:t>
      </w:r>
    </w:p>
    <w:p w14:paraId="140942DC" w14:textId="77777777" w:rsidR="000D6979" w:rsidRDefault="000D6979" w:rsidP="000D6979">
      <w:pPr>
        <w:ind w:left="1069"/>
        <w:rPr>
          <w:noProof/>
        </w:rPr>
      </w:pPr>
      <w:r>
        <w:rPr>
          <w:noProof/>
        </w:rPr>
        <w:t>6. Cyanides.</w:t>
      </w:r>
    </w:p>
    <w:p w14:paraId="4256A852" w14:textId="77777777" w:rsidR="000D6979" w:rsidRPr="00F7131F" w:rsidRDefault="000D6979" w:rsidP="000D6979">
      <w:pPr>
        <w:ind w:left="1069"/>
        <w:rPr>
          <w:noProof/>
        </w:rPr>
      </w:pPr>
      <w:r w:rsidRPr="00F7131F">
        <w:rPr>
          <w:noProof/>
        </w:rPr>
        <w:t>7. Metals and their compounds.</w:t>
      </w:r>
    </w:p>
    <w:p w14:paraId="118426B0" w14:textId="77777777" w:rsidR="000D6979" w:rsidRPr="00F7131F" w:rsidRDefault="000D6979" w:rsidP="000D6979">
      <w:pPr>
        <w:ind w:left="1069"/>
        <w:rPr>
          <w:noProof/>
        </w:rPr>
      </w:pPr>
      <w:r w:rsidRPr="00F7131F">
        <w:rPr>
          <w:noProof/>
        </w:rPr>
        <w:t>8. Arsenic and its compounds.</w:t>
      </w:r>
    </w:p>
    <w:p w14:paraId="15CCD9B3" w14:textId="77777777" w:rsidR="000D6979" w:rsidRPr="00F7131F" w:rsidRDefault="000D6979" w:rsidP="000D6979">
      <w:pPr>
        <w:ind w:left="1069"/>
        <w:rPr>
          <w:noProof/>
        </w:rPr>
      </w:pPr>
      <w:r w:rsidRPr="00F7131F">
        <w:rPr>
          <w:noProof/>
        </w:rPr>
        <w:t>9. Biocides and plant protection products.</w:t>
      </w:r>
    </w:p>
    <w:p w14:paraId="6EC85E7F" w14:textId="77777777" w:rsidR="000D6979" w:rsidRPr="00F7131F" w:rsidRDefault="000D6979" w:rsidP="000D6979">
      <w:pPr>
        <w:ind w:left="1069"/>
        <w:rPr>
          <w:noProof/>
        </w:rPr>
      </w:pPr>
      <w:r w:rsidRPr="00F7131F">
        <w:rPr>
          <w:noProof/>
        </w:rPr>
        <w:t xml:space="preserve">10. Materials in suspension, including micro/nanoplastics </w:t>
      </w:r>
    </w:p>
    <w:p w14:paraId="17DE305D" w14:textId="77777777" w:rsidR="000D6979" w:rsidRPr="00F7131F" w:rsidRDefault="000D6979" w:rsidP="000D6979">
      <w:pPr>
        <w:ind w:left="1069"/>
        <w:rPr>
          <w:noProof/>
        </w:rPr>
      </w:pPr>
      <w:r w:rsidRPr="00F7131F">
        <w:rPr>
          <w:noProof/>
        </w:rPr>
        <w:t xml:space="preserve">11. Substances which contribute to eutrophication (in particular, nitrates and </w:t>
      </w:r>
    </w:p>
    <w:p w14:paraId="41F22DF0" w14:textId="77777777" w:rsidR="000D6979" w:rsidRPr="00F7131F" w:rsidRDefault="000D6979" w:rsidP="000D6979">
      <w:pPr>
        <w:ind w:left="1069"/>
        <w:rPr>
          <w:noProof/>
        </w:rPr>
      </w:pPr>
      <w:r w:rsidRPr="00F7131F">
        <w:rPr>
          <w:noProof/>
        </w:rPr>
        <w:t>phosphates).</w:t>
      </w:r>
    </w:p>
    <w:p w14:paraId="02D914FA" w14:textId="77777777" w:rsidR="000D6979" w:rsidRPr="00F7131F" w:rsidRDefault="000D6979" w:rsidP="000D6979">
      <w:pPr>
        <w:ind w:left="1069"/>
        <w:rPr>
          <w:noProof/>
        </w:rPr>
      </w:pPr>
      <w:r w:rsidRPr="00F7131F">
        <w:rPr>
          <w:noProof/>
        </w:rPr>
        <w:t>12. Substances which have an unfavourable influence on the oxygen balance and can be measured using parameters such as BOD, COD, etc.</w:t>
      </w:r>
    </w:p>
    <w:p w14:paraId="5D06648E" w14:textId="77777777" w:rsidR="000D6979" w:rsidRPr="00C91A50" w:rsidRDefault="000D6979" w:rsidP="000D6979">
      <w:pPr>
        <w:ind w:left="1069"/>
        <w:rPr>
          <w:rFonts w:eastAsia="Calibri"/>
          <w:noProof/>
        </w:rPr>
      </w:pPr>
      <w:r w:rsidRPr="00F7131F">
        <w:rPr>
          <w:noProof/>
        </w:rPr>
        <w:t xml:space="preserve">13. </w:t>
      </w:r>
      <w:r w:rsidRPr="00B649FF">
        <w:rPr>
          <w:rFonts w:eastAsia="Calibri"/>
          <w:noProof/>
        </w:rPr>
        <w:t>Microorganisms, genes or genetic material reflecting the presence of microorganisms resistant to antimicrobial agents, in particular microorganisms pathogenic to humans or livestock.</w:t>
      </w:r>
    </w:p>
    <w:p w14:paraId="594C7C18" w14:textId="77777777" w:rsidR="000D6979" w:rsidRDefault="000D6979" w:rsidP="000D6979">
      <w:pPr>
        <w:ind w:left="1069"/>
        <w:rPr>
          <w:noProof/>
        </w:rPr>
      </w:pPr>
    </w:p>
    <w:p w14:paraId="664193C3" w14:textId="1C4C11F8" w:rsidR="000D6979" w:rsidRPr="00167A4B" w:rsidRDefault="00485E3B" w:rsidP="000D6979">
      <w:pPr>
        <w:pStyle w:val="ManualHeading1"/>
        <w:rPr>
          <w:b w:val="0"/>
          <w:noProof/>
        </w:rPr>
      </w:pPr>
      <w:r w:rsidRPr="00167A4B">
        <w:rPr>
          <w:b w:val="0"/>
          <w:noProof/>
        </w:rPr>
        <w:t>P</w:t>
      </w:r>
      <w:r>
        <w:rPr>
          <w:b w:val="0"/>
          <w:noProof/>
        </w:rPr>
        <w:t>ART</w:t>
      </w:r>
      <w:r w:rsidRPr="00167A4B">
        <w:rPr>
          <w:b w:val="0"/>
          <w:noProof/>
        </w:rPr>
        <w:t xml:space="preserve"> </w:t>
      </w:r>
      <w:r w:rsidR="000D6979" w:rsidRPr="00167A4B">
        <w:rPr>
          <w:b w:val="0"/>
          <w:noProof/>
        </w:rPr>
        <w:t>B: THE PROCEDURE FOR DERIVING ENVIRONMENTAL QUALITY STANDARDS FOR RIVER BASIN SPECIFIC POLLUTANTS</w:t>
      </w:r>
    </w:p>
    <w:p w14:paraId="7CCE8105" w14:textId="77777777" w:rsidR="000D6979" w:rsidRDefault="000D6979" w:rsidP="000D6979">
      <w:pPr>
        <w:rPr>
          <w:noProof/>
        </w:rPr>
      </w:pPr>
      <w:r w:rsidRPr="001C4BFD">
        <w:rPr>
          <w:noProof/>
        </w:rPr>
        <w:t>Methods used for the establishment of EQS</w:t>
      </w:r>
      <w:r w:rsidRPr="001C4BFD">
        <w:rPr>
          <w:rFonts w:ascii="Calibri" w:eastAsia="Calibri" w:hAnsi="Calibri" w:cs="Calibri"/>
          <w:noProof/>
          <w:sz w:val="22"/>
        </w:rPr>
        <w:t xml:space="preserve"> </w:t>
      </w:r>
      <w:r>
        <w:rPr>
          <w:noProof/>
        </w:rPr>
        <w:t>for river basin specific pollutants shall include the following steps:</w:t>
      </w:r>
    </w:p>
    <w:p w14:paraId="19388D36" w14:textId="77777777" w:rsidR="000D6979" w:rsidRPr="00B7613E" w:rsidRDefault="000D6979" w:rsidP="000D6979">
      <w:pPr>
        <w:pStyle w:val="Point2letter"/>
        <w:rPr>
          <w:noProof/>
          <w:lang w:val="en-US"/>
        </w:rPr>
      </w:pPr>
      <w:r>
        <w:rPr>
          <w:noProof/>
          <w:lang w:val="en-US"/>
        </w:rPr>
        <w:t>i</w:t>
      </w:r>
      <w:r w:rsidRPr="00B7613E">
        <w:rPr>
          <w:noProof/>
          <w:lang w:val="en-US"/>
        </w:rPr>
        <w:t xml:space="preserve">dentification of the receptors and compartments </w:t>
      </w:r>
      <w:r w:rsidR="00AA58CB">
        <w:rPr>
          <w:noProof/>
          <w:lang w:val="en-US"/>
        </w:rPr>
        <w:t xml:space="preserve">or matrices </w:t>
      </w:r>
      <w:r w:rsidRPr="00B7613E">
        <w:rPr>
          <w:noProof/>
          <w:lang w:val="en-US"/>
        </w:rPr>
        <w:t>at risk</w:t>
      </w:r>
      <w:r>
        <w:rPr>
          <w:noProof/>
          <w:lang w:val="en-US"/>
        </w:rPr>
        <w:t xml:space="preserve"> from the substance of concern;</w:t>
      </w:r>
    </w:p>
    <w:p w14:paraId="298E15C7" w14:textId="77777777" w:rsidR="000D6979" w:rsidRPr="00B7613E" w:rsidRDefault="000D6979" w:rsidP="000D6979">
      <w:pPr>
        <w:pStyle w:val="Point2letter"/>
        <w:rPr>
          <w:noProof/>
          <w:lang w:val="en-US"/>
        </w:rPr>
      </w:pPr>
      <w:r>
        <w:rPr>
          <w:noProof/>
          <w:lang w:val="en-US"/>
        </w:rPr>
        <w:t xml:space="preserve">collation and quality assessment of data on the </w:t>
      </w:r>
      <w:r w:rsidRPr="00B7613E">
        <w:rPr>
          <w:noProof/>
          <w:lang w:val="en-US"/>
        </w:rPr>
        <w:t>properties of</w:t>
      </w:r>
      <w:r>
        <w:rPr>
          <w:noProof/>
          <w:lang w:val="en-US"/>
        </w:rPr>
        <w:t xml:space="preserve"> the</w:t>
      </w:r>
      <w:r w:rsidRPr="00B7613E">
        <w:rPr>
          <w:noProof/>
          <w:lang w:val="en-US"/>
        </w:rPr>
        <w:t xml:space="preserve"> substance</w:t>
      </w:r>
      <w:r>
        <w:rPr>
          <w:noProof/>
          <w:lang w:val="en-US"/>
        </w:rPr>
        <w:t xml:space="preserve"> of concern, including its</w:t>
      </w:r>
      <w:r w:rsidRPr="00B7613E">
        <w:rPr>
          <w:noProof/>
          <w:lang w:val="en-US"/>
        </w:rPr>
        <w:t xml:space="preserve"> </w:t>
      </w:r>
      <w:r>
        <w:rPr>
          <w:noProof/>
          <w:lang w:val="en-US"/>
        </w:rPr>
        <w:t>(</w:t>
      </w:r>
      <w:r w:rsidRPr="00B7613E">
        <w:rPr>
          <w:noProof/>
          <w:lang w:val="en-US"/>
        </w:rPr>
        <w:t>eco</w:t>
      </w:r>
      <w:r>
        <w:rPr>
          <w:noProof/>
          <w:lang w:val="en-US"/>
        </w:rPr>
        <w:t>)</w:t>
      </w:r>
      <w:r w:rsidRPr="00B7613E">
        <w:rPr>
          <w:noProof/>
          <w:lang w:val="en-US"/>
        </w:rPr>
        <w:t>toxicity</w:t>
      </w:r>
      <w:r>
        <w:rPr>
          <w:noProof/>
          <w:lang w:val="en-US"/>
        </w:rPr>
        <w:t xml:space="preserve">, in particular from reports on laboratory, mesocosm and field studies which cover both chronic and acute effects </w:t>
      </w:r>
      <w:r w:rsidR="00AA58CB">
        <w:rPr>
          <w:noProof/>
          <w:lang w:val="en-US"/>
        </w:rPr>
        <w:t xml:space="preserve">in </w:t>
      </w:r>
      <w:r>
        <w:rPr>
          <w:noProof/>
          <w:lang w:val="en-US"/>
        </w:rPr>
        <w:t>both fresh and saltwater environments;</w:t>
      </w:r>
    </w:p>
    <w:p w14:paraId="4AE63FDF" w14:textId="77777777" w:rsidR="000D6979" w:rsidRPr="00B7613E" w:rsidRDefault="000D6979" w:rsidP="000D6979">
      <w:pPr>
        <w:pStyle w:val="Point2letter"/>
        <w:rPr>
          <w:noProof/>
          <w:lang w:val="en-US"/>
        </w:rPr>
      </w:pPr>
      <w:r>
        <w:rPr>
          <w:noProof/>
          <w:lang w:val="en-US"/>
        </w:rPr>
        <w:t>e</w:t>
      </w:r>
      <w:r w:rsidRPr="00B7613E">
        <w:rPr>
          <w:noProof/>
          <w:lang w:val="en-US"/>
        </w:rPr>
        <w:t xml:space="preserve">xtrapolation </w:t>
      </w:r>
      <w:r>
        <w:rPr>
          <w:noProof/>
          <w:lang w:val="en-US"/>
        </w:rPr>
        <w:t xml:space="preserve">of (eco)toxicity data </w:t>
      </w:r>
      <w:r w:rsidRPr="00B7613E">
        <w:rPr>
          <w:noProof/>
          <w:lang w:val="en-US"/>
        </w:rPr>
        <w:t xml:space="preserve">to </w:t>
      </w:r>
      <w:r>
        <w:rPr>
          <w:noProof/>
          <w:lang w:val="en-US"/>
        </w:rPr>
        <w:t>no-effect or similar</w:t>
      </w:r>
      <w:r w:rsidRPr="00B7613E">
        <w:rPr>
          <w:noProof/>
          <w:lang w:val="en-US"/>
        </w:rPr>
        <w:t xml:space="preserve"> concentration</w:t>
      </w:r>
      <w:r>
        <w:rPr>
          <w:noProof/>
          <w:lang w:val="en-US"/>
        </w:rPr>
        <w:t>s</w:t>
      </w:r>
      <w:r w:rsidRPr="00B7613E">
        <w:rPr>
          <w:noProof/>
          <w:lang w:val="en-US"/>
        </w:rPr>
        <w:t xml:space="preserve"> using deterministic or probabilistic methods</w:t>
      </w:r>
      <w:r>
        <w:rPr>
          <w:noProof/>
          <w:lang w:val="en-US"/>
        </w:rPr>
        <w:t>, and selection and application of appropriate assessment factors to address uncertainties and derive EQS;</w:t>
      </w:r>
      <w:r w:rsidRPr="00B7613E">
        <w:rPr>
          <w:noProof/>
          <w:lang w:val="en-US"/>
        </w:rPr>
        <w:t xml:space="preserve"> </w:t>
      </w:r>
    </w:p>
    <w:p w14:paraId="7E2D19E9" w14:textId="77777777" w:rsidR="00B73496" w:rsidRDefault="000D6979" w:rsidP="001A77A1">
      <w:pPr>
        <w:pStyle w:val="Point2letter"/>
        <w:rPr>
          <w:noProof/>
        </w:rPr>
      </w:pPr>
      <w:r w:rsidRPr="00B73496">
        <w:rPr>
          <w:noProof/>
          <w:lang w:val="en-US"/>
        </w:rPr>
        <w:t>comparison of EQS for different receptors and compartments, and</w:t>
      </w:r>
      <w:r>
        <w:rPr>
          <w:noProof/>
        </w:rPr>
        <w:t xml:space="preserve"> s</w:t>
      </w:r>
      <w:r w:rsidRPr="00FB10CC">
        <w:rPr>
          <w:noProof/>
        </w:rPr>
        <w:t xml:space="preserve">election of </w:t>
      </w:r>
      <w:r>
        <w:rPr>
          <w:noProof/>
        </w:rPr>
        <w:t xml:space="preserve">critical </w:t>
      </w:r>
      <w:r w:rsidRPr="00FB10CC">
        <w:rPr>
          <w:noProof/>
        </w:rPr>
        <w:t>EQS</w:t>
      </w:r>
      <w:r w:rsidR="00AA58CB">
        <w:rPr>
          <w:noProof/>
        </w:rPr>
        <w:t xml:space="preserve">, i.e. </w:t>
      </w:r>
      <w:r w:rsidR="00AA58CB" w:rsidRPr="00AA58CB">
        <w:rPr>
          <w:noProof/>
        </w:rPr>
        <w:t>the EQS that provides protection to the most sensitive receptor in the most relevant compartment or matrix</w:t>
      </w:r>
      <w:r>
        <w:rPr>
          <w:noProof/>
        </w:rPr>
        <w:t>.</w:t>
      </w:r>
    </w:p>
    <w:p w14:paraId="2347FFED" w14:textId="77777777" w:rsidR="000D6979" w:rsidRPr="00167A4B" w:rsidRDefault="000D6979" w:rsidP="000D6979">
      <w:pPr>
        <w:pStyle w:val="ManualHeading1"/>
        <w:rPr>
          <w:b w:val="0"/>
          <w:noProof/>
        </w:rPr>
      </w:pPr>
      <w:r w:rsidRPr="00167A4B">
        <w:rPr>
          <w:b w:val="0"/>
          <w:noProof/>
        </w:rPr>
        <w:t xml:space="preserve">PART C: REPOSITORY OF HARMONISED ENVIRONMENTAL QUALITY STANDARDS FOR RIVER BASIN SPECIFIC POLLUTANTS </w:t>
      </w:r>
    </w:p>
    <w:p w14:paraId="1C31D961" w14:textId="77777777" w:rsidR="000D6979" w:rsidRDefault="000D6979" w:rsidP="000D6979">
      <w:pPr>
        <w:pStyle w:val="Text1"/>
        <w:rPr>
          <w:noProof/>
        </w:rPr>
      </w:pPr>
    </w:p>
    <w:tbl>
      <w:tblPr>
        <w:tblStyle w:val="TableGrid"/>
        <w:tblW w:w="10173" w:type="dxa"/>
        <w:tblLayout w:type="fixed"/>
        <w:tblLook w:val="04A0" w:firstRow="1" w:lastRow="0" w:firstColumn="1" w:lastColumn="0" w:noHBand="0" w:noVBand="1"/>
      </w:tblPr>
      <w:tblGrid>
        <w:gridCol w:w="534"/>
        <w:gridCol w:w="1134"/>
        <w:gridCol w:w="1275"/>
        <w:gridCol w:w="993"/>
        <w:gridCol w:w="992"/>
        <w:gridCol w:w="709"/>
        <w:gridCol w:w="708"/>
        <w:gridCol w:w="851"/>
        <w:gridCol w:w="850"/>
        <w:gridCol w:w="993"/>
        <w:gridCol w:w="1134"/>
      </w:tblGrid>
      <w:tr w:rsidR="000D6979" w:rsidRPr="001B0D93" w14:paraId="0EA3C7C0" w14:textId="77777777" w:rsidTr="00091D72">
        <w:tc>
          <w:tcPr>
            <w:tcW w:w="534" w:type="dxa"/>
          </w:tcPr>
          <w:p w14:paraId="3F6D0D25" w14:textId="77777777" w:rsidR="000D6979" w:rsidRPr="00FE10FD" w:rsidRDefault="000D6979" w:rsidP="00091D72">
            <w:pPr>
              <w:pStyle w:val="Text1"/>
              <w:ind w:left="0"/>
              <w:rPr>
                <w:noProof/>
                <w:sz w:val="22"/>
              </w:rPr>
            </w:pPr>
            <w:r>
              <w:rPr>
                <w:noProof/>
                <w:sz w:val="22"/>
              </w:rPr>
              <w:t xml:space="preserve">[Entry] </w:t>
            </w:r>
            <w:r w:rsidRPr="00FE10FD">
              <w:rPr>
                <w:noProof/>
                <w:sz w:val="22"/>
              </w:rPr>
              <w:t>N°</w:t>
            </w:r>
          </w:p>
        </w:tc>
        <w:tc>
          <w:tcPr>
            <w:tcW w:w="1134" w:type="dxa"/>
          </w:tcPr>
          <w:p w14:paraId="559E130A" w14:textId="77777777" w:rsidR="000D6979" w:rsidRPr="00FE10FD" w:rsidRDefault="000D6979" w:rsidP="00091D72">
            <w:pPr>
              <w:pStyle w:val="Text1"/>
              <w:ind w:left="0"/>
              <w:jc w:val="left"/>
              <w:rPr>
                <w:noProof/>
                <w:sz w:val="22"/>
              </w:rPr>
            </w:pPr>
            <w:r w:rsidRPr="00FE10FD">
              <w:rPr>
                <w:noProof/>
                <w:sz w:val="22"/>
              </w:rPr>
              <w:t>Name</w:t>
            </w:r>
            <w:r w:rsidRPr="004510F0">
              <w:rPr>
                <w:noProof/>
                <w:sz w:val="22"/>
              </w:rPr>
              <w:t xml:space="preserve"> </w:t>
            </w:r>
            <w:r w:rsidRPr="00FE10FD">
              <w:rPr>
                <w:noProof/>
                <w:sz w:val="22"/>
              </w:rPr>
              <w:t>of substance</w:t>
            </w:r>
          </w:p>
        </w:tc>
        <w:tc>
          <w:tcPr>
            <w:tcW w:w="1275" w:type="dxa"/>
          </w:tcPr>
          <w:p w14:paraId="2C4D553A" w14:textId="77777777" w:rsidR="000D6979" w:rsidRPr="00FE10FD" w:rsidRDefault="000D6979" w:rsidP="00091D72">
            <w:pPr>
              <w:pStyle w:val="Text1"/>
              <w:ind w:left="0"/>
              <w:rPr>
                <w:noProof/>
                <w:sz w:val="22"/>
              </w:rPr>
            </w:pPr>
            <w:r w:rsidRPr="00FE10FD">
              <w:rPr>
                <w:noProof/>
                <w:sz w:val="22"/>
              </w:rPr>
              <w:t>Category of substances</w:t>
            </w:r>
          </w:p>
        </w:tc>
        <w:tc>
          <w:tcPr>
            <w:tcW w:w="993" w:type="dxa"/>
          </w:tcPr>
          <w:p w14:paraId="2DCB6FCF" w14:textId="77777777" w:rsidR="000D6979" w:rsidRPr="00FE10FD" w:rsidRDefault="000D6979" w:rsidP="00091D72">
            <w:pPr>
              <w:pStyle w:val="Text1"/>
              <w:ind w:left="0"/>
              <w:rPr>
                <w:noProof/>
                <w:sz w:val="22"/>
              </w:rPr>
            </w:pPr>
            <w:r w:rsidRPr="00FE10FD">
              <w:rPr>
                <w:noProof/>
                <w:sz w:val="22"/>
              </w:rPr>
              <w:t>CAS number (</w:t>
            </w:r>
            <w:r w:rsidRPr="00FE10FD">
              <w:rPr>
                <w:noProof/>
                <w:sz w:val="22"/>
                <w:vertAlign w:val="superscript"/>
              </w:rPr>
              <w:t>1</w:t>
            </w:r>
            <w:r w:rsidRPr="00FE10FD">
              <w:rPr>
                <w:noProof/>
                <w:sz w:val="22"/>
              </w:rPr>
              <w:t>)</w:t>
            </w:r>
          </w:p>
        </w:tc>
        <w:tc>
          <w:tcPr>
            <w:tcW w:w="992" w:type="dxa"/>
          </w:tcPr>
          <w:p w14:paraId="708D1497" w14:textId="77777777" w:rsidR="000D6979" w:rsidRPr="00FE10FD" w:rsidRDefault="000D6979" w:rsidP="00091D72">
            <w:pPr>
              <w:spacing w:before="40" w:after="40"/>
              <w:jc w:val="left"/>
              <w:rPr>
                <w:noProof/>
                <w:sz w:val="22"/>
              </w:rPr>
            </w:pPr>
            <w:r w:rsidRPr="00FE10FD">
              <w:rPr>
                <w:noProof/>
                <w:sz w:val="22"/>
              </w:rPr>
              <w:t>EU number (</w:t>
            </w:r>
            <w:r w:rsidRPr="00FE10FD">
              <w:rPr>
                <w:noProof/>
                <w:sz w:val="22"/>
                <w:vertAlign w:val="superscript"/>
              </w:rPr>
              <w:t>2</w:t>
            </w:r>
            <w:r w:rsidRPr="00FE10FD">
              <w:rPr>
                <w:noProof/>
                <w:sz w:val="22"/>
              </w:rPr>
              <w:t>)</w:t>
            </w:r>
          </w:p>
        </w:tc>
        <w:tc>
          <w:tcPr>
            <w:tcW w:w="709" w:type="dxa"/>
          </w:tcPr>
          <w:p w14:paraId="6F5BCE21" w14:textId="77777777" w:rsidR="000D6979" w:rsidRPr="00FE10FD" w:rsidRDefault="000D6979" w:rsidP="00091D72">
            <w:pPr>
              <w:spacing w:before="40" w:after="40"/>
              <w:jc w:val="left"/>
              <w:rPr>
                <w:noProof/>
                <w:sz w:val="22"/>
              </w:rPr>
            </w:pPr>
            <w:r w:rsidRPr="00FE10FD">
              <w:rPr>
                <w:noProof/>
                <w:sz w:val="22"/>
              </w:rPr>
              <w:t>AA</w:t>
            </w:r>
            <w:r w:rsidRPr="00FE10FD">
              <w:rPr>
                <w:noProof/>
                <w:sz w:val="22"/>
              </w:rPr>
              <w:noBreakHyphen/>
              <w:t>EQS (</w:t>
            </w:r>
            <w:r w:rsidRPr="00FE10FD">
              <w:rPr>
                <w:noProof/>
                <w:sz w:val="22"/>
                <w:vertAlign w:val="superscript"/>
              </w:rPr>
              <w:t>3</w:t>
            </w:r>
            <w:r w:rsidRPr="00FE10FD">
              <w:rPr>
                <w:noProof/>
                <w:sz w:val="22"/>
              </w:rPr>
              <w:t xml:space="preserve">) </w:t>
            </w:r>
          </w:p>
          <w:p w14:paraId="2FFFA9C5" w14:textId="77777777" w:rsidR="000D6979" w:rsidRPr="00FE10FD" w:rsidRDefault="000D6979" w:rsidP="00091D72">
            <w:pPr>
              <w:spacing w:before="40" w:after="40"/>
              <w:jc w:val="left"/>
              <w:rPr>
                <w:noProof/>
                <w:sz w:val="22"/>
              </w:rPr>
            </w:pPr>
            <w:r w:rsidRPr="00FE10FD">
              <w:rPr>
                <w:noProof/>
                <w:sz w:val="22"/>
              </w:rPr>
              <w:t>Inland surface waters (</w:t>
            </w:r>
            <w:r w:rsidRPr="00FE10FD">
              <w:rPr>
                <w:noProof/>
                <w:sz w:val="22"/>
                <w:vertAlign w:val="superscript"/>
              </w:rPr>
              <w:t>4</w:t>
            </w:r>
            <w:r w:rsidRPr="00FE10FD">
              <w:rPr>
                <w:noProof/>
                <w:sz w:val="22"/>
              </w:rPr>
              <w:t>)</w:t>
            </w:r>
          </w:p>
          <w:p w14:paraId="7E20C60D" w14:textId="77777777" w:rsidR="000D6979" w:rsidRPr="00FE10FD" w:rsidRDefault="000D6979" w:rsidP="00091D72">
            <w:pPr>
              <w:pStyle w:val="Text1"/>
              <w:ind w:left="0"/>
              <w:rPr>
                <w:noProof/>
                <w:sz w:val="22"/>
              </w:rPr>
            </w:pPr>
            <w:r w:rsidRPr="00FE10FD">
              <w:rPr>
                <w:noProof/>
                <w:sz w:val="22"/>
              </w:rPr>
              <w:t>[µg/l]</w:t>
            </w:r>
          </w:p>
        </w:tc>
        <w:tc>
          <w:tcPr>
            <w:tcW w:w="708" w:type="dxa"/>
          </w:tcPr>
          <w:p w14:paraId="4A5AD89C" w14:textId="77777777" w:rsidR="000D6979" w:rsidRPr="00FE10FD" w:rsidRDefault="000D6979" w:rsidP="00091D72">
            <w:pPr>
              <w:spacing w:before="40" w:after="40"/>
              <w:jc w:val="left"/>
              <w:rPr>
                <w:noProof/>
                <w:sz w:val="22"/>
                <w:vertAlign w:val="superscript"/>
              </w:rPr>
            </w:pPr>
            <w:r w:rsidRPr="00FE10FD">
              <w:rPr>
                <w:noProof/>
                <w:sz w:val="22"/>
              </w:rPr>
              <w:t>AA</w:t>
            </w:r>
            <w:r w:rsidRPr="00FE10FD">
              <w:rPr>
                <w:noProof/>
                <w:sz w:val="22"/>
              </w:rPr>
              <w:noBreakHyphen/>
              <w:t>EQS (</w:t>
            </w:r>
            <w:r w:rsidRPr="00FE10FD">
              <w:rPr>
                <w:noProof/>
                <w:sz w:val="22"/>
                <w:vertAlign w:val="superscript"/>
              </w:rPr>
              <w:t>3</w:t>
            </w:r>
            <w:r w:rsidRPr="00FE10FD">
              <w:rPr>
                <w:noProof/>
                <w:sz w:val="22"/>
              </w:rPr>
              <w:t>)</w:t>
            </w:r>
          </w:p>
          <w:p w14:paraId="1A34A421" w14:textId="77777777" w:rsidR="000D6979" w:rsidRPr="00FE10FD" w:rsidRDefault="000D6979" w:rsidP="00091D72">
            <w:pPr>
              <w:spacing w:before="40" w:after="40"/>
              <w:jc w:val="left"/>
              <w:rPr>
                <w:noProof/>
                <w:sz w:val="22"/>
              </w:rPr>
            </w:pPr>
            <w:r w:rsidRPr="00FE10FD">
              <w:rPr>
                <w:noProof/>
                <w:sz w:val="22"/>
              </w:rPr>
              <w:t xml:space="preserve">Other surface waters </w:t>
            </w:r>
          </w:p>
          <w:p w14:paraId="70893617" w14:textId="77777777" w:rsidR="000D6979" w:rsidRPr="00FE10FD" w:rsidRDefault="000D6979" w:rsidP="00091D72">
            <w:pPr>
              <w:pStyle w:val="Text1"/>
              <w:ind w:left="0"/>
              <w:rPr>
                <w:noProof/>
                <w:sz w:val="22"/>
              </w:rPr>
            </w:pPr>
            <w:r w:rsidRPr="00FE10FD">
              <w:rPr>
                <w:noProof/>
                <w:sz w:val="22"/>
              </w:rPr>
              <w:t>[µg/l]</w:t>
            </w:r>
          </w:p>
        </w:tc>
        <w:tc>
          <w:tcPr>
            <w:tcW w:w="851" w:type="dxa"/>
          </w:tcPr>
          <w:p w14:paraId="5AED01B8" w14:textId="77777777" w:rsidR="000D6979" w:rsidRPr="00FE10FD" w:rsidRDefault="000D6979" w:rsidP="00091D72">
            <w:pPr>
              <w:spacing w:before="40" w:after="40"/>
              <w:jc w:val="left"/>
              <w:rPr>
                <w:noProof/>
                <w:sz w:val="22"/>
              </w:rPr>
            </w:pPr>
            <w:r w:rsidRPr="00FE10FD">
              <w:rPr>
                <w:noProof/>
                <w:sz w:val="22"/>
              </w:rPr>
              <w:t>MAC</w:t>
            </w:r>
            <w:r w:rsidRPr="00FE10FD">
              <w:rPr>
                <w:noProof/>
                <w:sz w:val="22"/>
              </w:rPr>
              <w:noBreakHyphen/>
              <w:t>EQS (</w:t>
            </w:r>
            <w:r w:rsidRPr="00FE10FD">
              <w:rPr>
                <w:noProof/>
                <w:sz w:val="22"/>
                <w:vertAlign w:val="superscript"/>
              </w:rPr>
              <w:t>5</w:t>
            </w:r>
            <w:r w:rsidRPr="00FE10FD">
              <w:rPr>
                <w:noProof/>
                <w:sz w:val="22"/>
              </w:rPr>
              <w:t xml:space="preserve">) </w:t>
            </w:r>
          </w:p>
          <w:p w14:paraId="73D8CA32" w14:textId="77777777" w:rsidR="00CC3131" w:rsidRPr="00FE10FD" w:rsidRDefault="000D6979" w:rsidP="00CC3131">
            <w:pPr>
              <w:spacing w:before="40" w:after="40"/>
              <w:jc w:val="left"/>
              <w:rPr>
                <w:noProof/>
                <w:sz w:val="22"/>
                <w:vertAlign w:val="superscript"/>
              </w:rPr>
            </w:pPr>
            <w:r w:rsidRPr="00FE10FD">
              <w:rPr>
                <w:noProof/>
                <w:sz w:val="22"/>
              </w:rPr>
              <w:t>Inland surface waters</w:t>
            </w:r>
            <w:r w:rsidR="00CC3131">
              <w:rPr>
                <w:noProof/>
                <w:sz w:val="22"/>
              </w:rPr>
              <w:t>(</w:t>
            </w:r>
            <w:r w:rsidR="00CC3131" w:rsidRPr="00203AE3">
              <w:rPr>
                <w:noProof/>
                <w:sz w:val="22"/>
                <w:vertAlign w:val="superscript"/>
              </w:rPr>
              <w:t>4</w:t>
            </w:r>
            <w:r w:rsidR="00CC3131">
              <w:rPr>
                <w:noProof/>
                <w:sz w:val="22"/>
              </w:rPr>
              <w:t>)</w:t>
            </w:r>
          </w:p>
          <w:p w14:paraId="5167E94D" w14:textId="77777777" w:rsidR="000D6979" w:rsidRPr="00FE10FD" w:rsidRDefault="000D6979" w:rsidP="00091D72">
            <w:pPr>
              <w:spacing w:before="40" w:after="40"/>
              <w:jc w:val="left"/>
              <w:rPr>
                <w:noProof/>
                <w:sz w:val="22"/>
                <w:vertAlign w:val="superscript"/>
              </w:rPr>
            </w:pPr>
            <w:r w:rsidRPr="00FE10FD">
              <w:rPr>
                <w:noProof/>
                <w:sz w:val="22"/>
              </w:rPr>
              <w:t xml:space="preserve"> </w:t>
            </w:r>
          </w:p>
          <w:p w14:paraId="1A6E19AC" w14:textId="77777777" w:rsidR="000D6979" w:rsidRPr="00FE10FD" w:rsidRDefault="000D6979" w:rsidP="00091D72">
            <w:pPr>
              <w:pStyle w:val="Text1"/>
              <w:ind w:left="0"/>
              <w:rPr>
                <w:noProof/>
                <w:sz w:val="22"/>
              </w:rPr>
            </w:pPr>
            <w:r w:rsidRPr="00FE10FD">
              <w:rPr>
                <w:noProof/>
                <w:sz w:val="22"/>
              </w:rPr>
              <w:t>[µg/l]</w:t>
            </w:r>
          </w:p>
        </w:tc>
        <w:tc>
          <w:tcPr>
            <w:tcW w:w="850" w:type="dxa"/>
          </w:tcPr>
          <w:p w14:paraId="0CDBA824" w14:textId="77777777" w:rsidR="000D6979" w:rsidRPr="00FE10FD" w:rsidRDefault="000D6979" w:rsidP="00091D72">
            <w:pPr>
              <w:spacing w:before="40" w:after="40"/>
              <w:jc w:val="left"/>
              <w:rPr>
                <w:noProof/>
                <w:sz w:val="22"/>
              </w:rPr>
            </w:pPr>
            <w:r w:rsidRPr="00FE10FD">
              <w:rPr>
                <w:noProof/>
                <w:sz w:val="22"/>
              </w:rPr>
              <w:t>MAC</w:t>
            </w:r>
            <w:r w:rsidRPr="00FE10FD">
              <w:rPr>
                <w:noProof/>
                <w:sz w:val="22"/>
              </w:rPr>
              <w:noBreakHyphen/>
              <w:t>EQS (</w:t>
            </w:r>
            <w:r w:rsidRPr="00FE10FD">
              <w:rPr>
                <w:noProof/>
                <w:sz w:val="22"/>
                <w:vertAlign w:val="superscript"/>
              </w:rPr>
              <w:t>5</w:t>
            </w:r>
            <w:r w:rsidRPr="00FE10FD">
              <w:rPr>
                <w:noProof/>
                <w:sz w:val="22"/>
              </w:rPr>
              <w:t>)</w:t>
            </w:r>
          </w:p>
          <w:p w14:paraId="61CE1995" w14:textId="77777777" w:rsidR="000D6979" w:rsidRPr="00FE10FD" w:rsidRDefault="000D6979" w:rsidP="00091D72">
            <w:pPr>
              <w:spacing w:before="40" w:after="40"/>
              <w:jc w:val="left"/>
              <w:rPr>
                <w:noProof/>
                <w:sz w:val="22"/>
              </w:rPr>
            </w:pPr>
            <w:r w:rsidRPr="00FE10FD">
              <w:rPr>
                <w:noProof/>
                <w:sz w:val="22"/>
              </w:rPr>
              <w:t>Other surface waters</w:t>
            </w:r>
          </w:p>
          <w:p w14:paraId="3AB86549" w14:textId="77777777" w:rsidR="000D6979" w:rsidRPr="00FE10FD" w:rsidRDefault="000D6979" w:rsidP="00091D72">
            <w:pPr>
              <w:pStyle w:val="Text1"/>
              <w:ind w:left="0"/>
              <w:rPr>
                <w:noProof/>
                <w:sz w:val="22"/>
              </w:rPr>
            </w:pPr>
            <w:r w:rsidRPr="00FE10FD">
              <w:rPr>
                <w:noProof/>
                <w:sz w:val="22"/>
              </w:rPr>
              <w:t>[µg/l]</w:t>
            </w:r>
          </w:p>
        </w:tc>
        <w:tc>
          <w:tcPr>
            <w:tcW w:w="993" w:type="dxa"/>
            <w:tcBorders>
              <w:right w:val="single" w:sz="4" w:space="0" w:color="auto"/>
            </w:tcBorders>
          </w:tcPr>
          <w:p w14:paraId="4F127A89" w14:textId="77777777" w:rsidR="000D6979" w:rsidRPr="00FE10FD" w:rsidRDefault="000D6979" w:rsidP="00091D72">
            <w:pPr>
              <w:spacing w:before="40" w:after="40"/>
              <w:jc w:val="left"/>
              <w:rPr>
                <w:noProof/>
                <w:sz w:val="22"/>
                <w:lang w:val="en-US"/>
              </w:rPr>
            </w:pPr>
            <w:r w:rsidRPr="00FE10FD">
              <w:rPr>
                <w:noProof/>
                <w:sz w:val="22"/>
                <w:lang w:val="en-US"/>
              </w:rPr>
              <w:t>EQS</w:t>
            </w:r>
          </w:p>
          <w:p w14:paraId="12F3AB85" w14:textId="77777777" w:rsidR="000D6979" w:rsidRPr="00FE10FD" w:rsidRDefault="000D6979" w:rsidP="00091D72">
            <w:pPr>
              <w:spacing w:before="40" w:after="40"/>
              <w:jc w:val="left"/>
              <w:rPr>
                <w:noProof/>
                <w:sz w:val="22"/>
                <w:lang w:val="en-US"/>
              </w:rPr>
            </w:pPr>
            <w:r w:rsidRPr="00FE10FD">
              <w:rPr>
                <w:noProof/>
                <w:sz w:val="22"/>
                <w:lang w:val="en-US"/>
              </w:rPr>
              <w:t>Biota (</w:t>
            </w:r>
            <w:r w:rsidRPr="00FE10FD">
              <w:rPr>
                <w:noProof/>
                <w:sz w:val="22"/>
                <w:vertAlign w:val="superscript"/>
                <w:lang w:val="en-US"/>
              </w:rPr>
              <w:t>6</w:t>
            </w:r>
          </w:p>
          <w:p w14:paraId="2907C750" w14:textId="77777777" w:rsidR="000D6979" w:rsidRPr="00FE10FD" w:rsidRDefault="000D6979" w:rsidP="00091D72">
            <w:pPr>
              <w:pStyle w:val="Text1"/>
              <w:ind w:left="0"/>
              <w:rPr>
                <w:noProof/>
                <w:sz w:val="22"/>
                <w:lang w:val="en-US"/>
              </w:rPr>
            </w:pPr>
            <w:r w:rsidRPr="00FE10FD">
              <w:rPr>
                <w:noProof/>
                <w:sz w:val="22"/>
                <w:lang w:val="en-US"/>
              </w:rPr>
              <w:t>[µg/kg wet weight]</w:t>
            </w:r>
            <w:r w:rsidRPr="004510F0">
              <w:rPr>
                <w:noProof/>
                <w:sz w:val="22"/>
                <w:lang w:val="en-US"/>
              </w:rPr>
              <w:t xml:space="preserve"> or EQS Sediment where so indicated [</w:t>
            </w:r>
            <w:r w:rsidRPr="005C1D61">
              <w:rPr>
                <w:noProof/>
                <w:sz w:val="22"/>
                <w:lang w:val="en-US"/>
              </w:rPr>
              <w:t>µg</w:t>
            </w:r>
            <w:r w:rsidRPr="005C1D61" w:rsidDel="009F2DB7">
              <w:rPr>
                <w:noProof/>
                <w:sz w:val="22"/>
                <w:lang w:val="en-US"/>
              </w:rPr>
              <w:t xml:space="preserve"> </w:t>
            </w:r>
            <w:r w:rsidRPr="005C1D61">
              <w:rPr>
                <w:noProof/>
                <w:sz w:val="22"/>
                <w:lang w:val="en-US"/>
              </w:rPr>
              <w:t>/kg dry weight]</w:t>
            </w:r>
          </w:p>
        </w:tc>
        <w:tc>
          <w:tcPr>
            <w:tcW w:w="1134" w:type="dxa"/>
            <w:tcBorders>
              <w:right w:val="single" w:sz="4" w:space="0" w:color="auto"/>
            </w:tcBorders>
          </w:tcPr>
          <w:p w14:paraId="2A76122B" w14:textId="4BBF6C31" w:rsidR="000D6979" w:rsidRPr="00FE10FD" w:rsidRDefault="000D6979">
            <w:pPr>
              <w:spacing w:before="40" w:after="40"/>
              <w:jc w:val="left"/>
              <w:rPr>
                <w:noProof/>
                <w:sz w:val="22"/>
                <w:lang w:val="en-US"/>
              </w:rPr>
            </w:pPr>
          </w:p>
        </w:tc>
      </w:tr>
      <w:tr w:rsidR="000D6979" w:rsidRPr="004510F0" w14:paraId="580F4F89" w14:textId="77777777" w:rsidTr="00091D72">
        <w:tc>
          <w:tcPr>
            <w:tcW w:w="534" w:type="dxa"/>
          </w:tcPr>
          <w:p w14:paraId="3C32D935" w14:textId="77777777" w:rsidR="000D6979" w:rsidRPr="00FE10FD" w:rsidRDefault="000D6979" w:rsidP="00091D72">
            <w:pPr>
              <w:pStyle w:val="Text1"/>
              <w:ind w:left="0"/>
              <w:rPr>
                <w:noProof/>
                <w:sz w:val="22"/>
                <w:lang w:val="nl-BE"/>
              </w:rPr>
            </w:pPr>
            <w:r w:rsidRPr="00FE10FD">
              <w:rPr>
                <w:noProof/>
                <w:sz w:val="22"/>
                <w:lang w:val="nl-BE"/>
              </w:rPr>
              <w:t>1</w:t>
            </w:r>
          </w:p>
        </w:tc>
        <w:tc>
          <w:tcPr>
            <w:tcW w:w="1134" w:type="dxa"/>
            <w:tcMar>
              <w:left w:w="57" w:type="dxa"/>
              <w:right w:w="57" w:type="dxa"/>
            </w:tcMar>
          </w:tcPr>
          <w:p w14:paraId="05C39289" w14:textId="77777777" w:rsidR="000D6979" w:rsidRPr="00FE10FD" w:rsidRDefault="000D6979" w:rsidP="00091D72">
            <w:pPr>
              <w:pStyle w:val="Text1"/>
              <w:ind w:left="0"/>
              <w:jc w:val="left"/>
              <w:rPr>
                <w:noProof/>
                <w:sz w:val="22"/>
                <w:lang w:val="nl-BE"/>
              </w:rPr>
            </w:pPr>
            <w:r w:rsidRPr="00FE10FD">
              <w:rPr>
                <w:noProof/>
                <w:sz w:val="22"/>
                <w:lang w:val="nl-BE"/>
              </w:rPr>
              <w:t>Alachlor (</w:t>
            </w:r>
            <w:r w:rsidRPr="00FE10FD">
              <w:rPr>
                <w:noProof/>
                <w:sz w:val="22"/>
                <w:vertAlign w:val="superscript"/>
                <w:lang w:val="nl-BE"/>
              </w:rPr>
              <w:t>7</w:t>
            </w:r>
            <w:r w:rsidRPr="00FE10FD">
              <w:rPr>
                <w:noProof/>
                <w:sz w:val="22"/>
                <w:lang w:val="nl-BE"/>
              </w:rPr>
              <w:t>)</w:t>
            </w:r>
          </w:p>
        </w:tc>
        <w:tc>
          <w:tcPr>
            <w:tcW w:w="1275" w:type="dxa"/>
          </w:tcPr>
          <w:p w14:paraId="3AD941CD" w14:textId="77777777" w:rsidR="000D6979" w:rsidRPr="00FE10FD" w:rsidRDefault="000D6979" w:rsidP="00091D72">
            <w:pPr>
              <w:pStyle w:val="Text1"/>
              <w:ind w:left="0"/>
              <w:rPr>
                <w:noProof/>
                <w:sz w:val="22"/>
                <w:lang w:val="nl-BE"/>
              </w:rPr>
            </w:pPr>
            <w:r w:rsidRPr="00FE10FD">
              <w:rPr>
                <w:noProof/>
                <w:sz w:val="22"/>
                <w:lang w:val="nl-BE"/>
              </w:rPr>
              <w:t>Pesticides</w:t>
            </w:r>
          </w:p>
        </w:tc>
        <w:tc>
          <w:tcPr>
            <w:tcW w:w="993" w:type="dxa"/>
            <w:tcMar>
              <w:left w:w="28" w:type="dxa"/>
              <w:right w:w="28" w:type="dxa"/>
            </w:tcMar>
          </w:tcPr>
          <w:p w14:paraId="3BBE1982" w14:textId="77777777" w:rsidR="000D6979" w:rsidRPr="00FE10FD" w:rsidRDefault="000D6979" w:rsidP="00091D72">
            <w:pPr>
              <w:pStyle w:val="Text1"/>
              <w:ind w:left="0"/>
              <w:rPr>
                <w:noProof/>
                <w:sz w:val="22"/>
                <w:lang w:val="nl-BE"/>
              </w:rPr>
            </w:pPr>
            <w:r w:rsidRPr="00FE10FD">
              <w:rPr>
                <w:noProof/>
                <w:sz w:val="22"/>
                <w:lang w:val="nl-BE"/>
              </w:rPr>
              <w:t>15972-60-8</w:t>
            </w:r>
          </w:p>
        </w:tc>
        <w:tc>
          <w:tcPr>
            <w:tcW w:w="992" w:type="dxa"/>
          </w:tcPr>
          <w:p w14:paraId="06E5675F" w14:textId="77777777" w:rsidR="000D6979" w:rsidRPr="00FE10FD" w:rsidRDefault="000D6979" w:rsidP="00091D72">
            <w:pPr>
              <w:pStyle w:val="Text1"/>
              <w:ind w:left="0"/>
              <w:rPr>
                <w:noProof/>
                <w:sz w:val="22"/>
                <w:lang w:val="nl-BE"/>
              </w:rPr>
            </w:pPr>
            <w:r w:rsidRPr="00FE10FD">
              <w:rPr>
                <w:noProof/>
                <w:sz w:val="22"/>
                <w:lang w:val="nl-BE"/>
              </w:rPr>
              <w:t>240-110-8</w:t>
            </w:r>
          </w:p>
        </w:tc>
        <w:tc>
          <w:tcPr>
            <w:tcW w:w="709" w:type="dxa"/>
          </w:tcPr>
          <w:p w14:paraId="29BB6481" w14:textId="77777777" w:rsidR="000D6979" w:rsidRPr="00FE10FD" w:rsidRDefault="000D6979" w:rsidP="00091D72">
            <w:pPr>
              <w:pStyle w:val="Text1"/>
              <w:ind w:left="0"/>
              <w:rPr>
                <w:noProof/>
                <w:sz w:val="22"/>
                <w:lang w:val="nl-BE"/>
              </w:rPr>
            </w:pPr>
            <w:r w:rsidRPr="00FE10FD">
              <w:rPr>
                <w:noProof/>
                <w:sz w:val="22"/>
                <w:lang w:val="nl-BE"/>
              </w:rPr>
              <w:t>0,3</w:t>
            </w:r>
          </w:p>
        </w:tc>
        <w:tc>
          <w:tcPr>
            <w:tcW w:w="708" w:type="dxa"/>
          </w:tcPr>
          <w:p w14:paraId="150B7D29" w14:textId="77777777" w:rsidR="000D6979" w:rsidRPr="00FE10FD" w:rsidRDefault="000D6979" w:rsidP="00091D72">
            <w:pPr>
              <w:pStyle w:val="Text1"/>
              <w:ind w:left="0"/>
              <w:rPr>
                <w:noProof/>
                <w:sz w:val="22"/>
                <w:lang w:val="nl-BE"/>
              </w:rPr>
            </w:pPr>
            <w:r w:rsidRPr="00FE10FD">
              <w:rPr>
                <w:noProof/>
                <w:sz w:val="22"/>
                <w:lang w:val="nl-BE"/>
              </w:rPr>
              <w:t>0,3</w:t>
            </w:r>
          </w:p>
        </w:tc>
        <w:tc>
          <w:tcPr>
            <w:tcW w:w="851" w:type="dxa"/>
          </w:tcPr>
          <w:p w14:paraId="74CD4EA1" w14:textId="77777777" w:rsidR="000D6979" w:rsidRPr="00FE10FD" w:rsidRDefault="000D6979" w:rsidP="00091D72">
            <w:pPr>
              <w:pStyle w:val="Text1"/>
              <w:ind w:left="0"/>
              <w:rPr>
                <w:noProof/>
                <w:sz w:val="22"/>
                <w:lang w:val="nl-BE"/>
              </w:rPr>
            </w:pPr>
            <w:r w:rsidRPr="00FE10FD">
              <w:rPr>
                <w:noProof/>
                <w:sz w:val="22"/>
                <w:lang w:val="nl-BE"/>
              </w:rPr>
              <w:t>0,7</w:t>
            </w:r>
          </w:p>
        </w:tc>
        <w:tc>
          <w:tcPr>
            <w:tcW w:w="850" w:type="dxa"/>
          </w:tcPr>
          <w:p w14:paraId="034E744C" w14:textId="77777777" w:rsidR="000D6979" w:rsidRPr="00FE10FD" w:rsidRDefault="000D6979" w:rsidP="00091D72">
            <w:pPr>
              <w:pStyle w:val="Text1"/>
              <w:ind w:left="0"/>
              <w:rPr>
                <w:noProof/>
                <w:sz w:val="22"/>
                <w:lang w:val="nl-BE"/>
              </w:rPr>
            </w:pPr>
            <w:r w:rsidRPr="00FE10FD">
              <w:rPr>
                <w:noProof/>
                <w:sz w:val="22"/>
                <w:lang w:val="nl-BE"/>
              </w:rPr>
              <w:t>0,7</w:t>
            </w:r>
          </w:p>
        </w:tc>
        <w:tc>
          <w:tcPr>
            <w:tcW w:w="993" w:type="dxa"/>
          </w:tcPr>
          <w:p w14:paraId="73D03A2F" w14:textId="77777777" w:rsidR="000D6979" w:rsidRPr="00FE10FD" w:rsidRDefault="000D6979" w:rsidP="00091D72">
            <w:pPr>
              <w:pStyle w:val="Text1"/>
              <w:ind w:left="0"/>
              <w:rPr>
                <w:noProof/>
                <w:sz w:val="22"/>
                <w:lang w:val="nl-BE"/>
              </w:rPr>
            </w:pPr>
          </w:p>
        </w:tc>
        <w:tc>
          <w:tcPr>
            <w:tcW w:w="1134" w:type="dxa"/>
          </w:tcPr>
          <w:p w14:paraId="16550E39" w14:textId="09A66D92" w:rsidR="000D6979" w:rsidRPr="00FE10FD" w:rsidRDefault="000D6979" w:rsidP="00091D72">
            <w:pPr>
              <w:pStyle w:val="Text1"/>
              <w:ind w:left="0"/>
              <w:rPr>
                <w:noProof/>
                <w:sz w:val="22"/>
                <w:lang w:val="nl-BE"/>
              </w:rPr>
            </w:pPr>
          </w:p>
        </w:tc>
      </w:tr>
      <w:tr w:rsidR="000D6979" w:rsidRPr="004510F0" w14:paraId="777C543D" w14:textId="77777777" w:rsidTr="00091D72">
        <w:tc>
          <w:tcPr>
            <w:tcW w:w="534" w:type="dxa"/>
          </w:tcPr>
          <w:p w14:paraId="5E6B28C3" w14:textId="77777777" w:rsidR="000D6979" w:rsidRPr="00FE10FD" w:rsidRDefault="000D6979" w:rsidP="00091D72">
            <w:pPr>
              <w:pStyle w:val="Text1"/>
              <w:ind w:left="0"/>
              <w:rPr>
                <w:noProof/>
                <w:sz w:val="22"/>
                <w:lang w:val="nl-BE"/>
              </w:rPr>
            </w:pPr>
            <w:r w:rsidRPr="00FE10FD">
              <w:rPr>
                <w:noProof/>
                <w:sz w:val="22"/>
                <w:lang w:val="nl-BE"/>
              </w:rPr>
              <w:t>2</w:t>
            </w:r>
          </w:p>
        </w:tc>
        <w:tc>
          <w:tcPr>
            <w:tcW w:w="1134" w:type="dxa"/>
            <w:tcMar>
              <w:left w:w="57" w:type="dxa"/>
              <w:right w:w="57" w:type="dxa"/>
            </w:tcMar>
          </w:tcPr>
          <w:p w14:paraId="5007B38E" w14:textId="77777777" w:rsidR="000D6979" w:rsidRPr="00FE10FD" w:rsidRDefault="000D6979" w:rsidP="00091D72">
            <w:pPr>
              <w:pStyle w:val="Text1"/>
              <w:ind w:left="0"/>
              <w:jc w:val="left"/>
              <w:rPr>
                <w:noProof/>
                <w:sz w:val="22"/>
                <w:lang w:val="nl-BE"/>
              </w:rPr>
            </w:pPr>
            <w:r w:rsidRPr="00FE10FD">
              <w:rPr>
                <w:noProof/>
                <w:sz w:val="22"/>
                <w:lang w:val="nl-BE"/>
              </w:rPr>
              <w:t>Carbon tetrachloride (</w:t>
            </w:r>
            <w:r w:rsidRPr="00FE10FD">
              <w:rPr>
                <w:noProof/>
                <w:sz w:val="22"/>
                <w:vertAlign w:val="superscript"/>
                <w:lang w:val="nl-BE"/>
              </w:rPr>
              <w:t>7</w:t>
            </w:r>
            <w:r w:rsidRPr="00FE10FD">
              <w:rPr>
                <w:noProof/>
                <w:sz w:val="22"/>
                <w:lang w:val="nl-BE"/>
              </w:rPr>
              <w:t>)</w:t>
            </w:r>
          </w:p>
        </w:tc>
        <w:tc>
          <w:tcPr>
            <w:tcW w:w="1275" w:type="dxa"/>
          </w:tcPr>
          <w:p w14:paraId="52802BF2" w14:textId="77777777" w:rsidR="000D6979" w:rsidRPr="00FE10FD" w:rsidRDefault="000D6979" w:rsidP="00091D72">
            <w:pPr>
              <w:pStyle w:val="Text1"/>
              <w:ind w:left="0"/>
              <w:rPr>
                <w:noProof/>
                <w:sz w:val="22"/>
                <w:lang w:val="nl-BE"/>
              </w:rPr>
            </w:pPr>
            <w:r w:rsidRPr="00FE10FD">
              <w:rPr>
                <w:noProof/>
                <w:sz w:val="22"/>
                <w:lang w:val="nl-BE"/>
              </w:rPr>
              <w:t>Industrial substances</w:t>
            </w:r>
          </w:p>
        </w:tc>
        <w:tc>
          <w:tcPr>
            <w:tcW w:w="993" w:type="dxa"/>
            <w:tcMar>
              <w:left w:w="28" w:type="dxa"/>
              <w:right w:w="28" w:type="dxa"/>
            </w:tcMar>
          </w:tcPr>
          <w:p w14:paraId="1A22C932" w14:textId="77777777" w:rsidR="000D6979" w:rsidRPr="00FE10FD" w:rsidRDefault="000D6979" w:rsidP="00091D72">
            <w:pPr>
              <w:pStyle w:val="Text1"/>
              <w:ind w:left="0"/>
              <w:rPr>
                <w:noProof/>
                <w:sz w:val="22"/>
                <w:lang w:val="nl-BE"/>
              </w:rPr>
            </w:pPr>
            <w:r w:rsidRPr="00FE10FD">
              <w:rPr>
                <w:noProof/>
                <w:sz w:val="22"/>
                <w:lang w:val="nl-BE"/>
              </w:rPr>
              <w:t>56-23-5</w:t>
            </w:r>
          </w:p>
        </w:tc>
        <w:tc>
          <w:tcPr>
            <w:tcW w:w="992" w:type="dxa"/>
          </w:tcPr>
          <w:p w14:paraId="438D3451" w14:textId="77777777" w:rsidR="000D6979" w:rsidRPr="00FE10FD" w:rsidRDefault="000D6979" w:rsidP="00091D72">
            <w:pPr>
              <w:pStyle w:val="Text1"/>
              <w:ind w:left="0"/>
              <w:rPr>
                <w:noProof/>
                <w:sz w:val="22"/>
                <w:lang w:val="nl-BE"/>
              </w:rPr>
            </w:pPr>
            <w:r w:rsidRPr="00FE10FD">
              <w:rPr>
                <w:noProof/>
                <w:sz w:val="22"/>
                <w:lang w:val="nl-BE"/>
              </w:rPr>
              <w:t>200-262-8</w:t>
            </w:r>
          </w:p>
        </w:tc>
        <w:tc>
          <w:tcPr>
            <w:tcW w:w="709" w:type="dxa"/>
          </w:tcPr>
          <w:p w14:paraId="1B1CE743" w14:textId="77777777" w:rsidR="000D6979" w:rsidRPr="00FE10FD" w:rsidRDefault="000D6979" w:rsidP="00091D72">
            <w:pPr>
              <w:pStyle w:val="Text1"/>
              <w:ind w:left="0"/>
              <w:rPr>
                <w:noProof/>
                <w:sz w:val="22"/>
                <w:lang w:val="nl-BE"/>
              </w:rPr>
            </w:pPr>
            <w:r w:rsidRPr="00FE10FD">
              <w:rPr>
                <w:noProof/>
                <w:sz w:val="22"/>
                <w:lang w:val="nl-BE"/>
              </w:rPr>
              <w:t xml:space="preserve">12 </w:t>
            </w:r>
          </w:p>
        </w:tc>
        <w:tc>
          <w:tcPr>
            <w:tcW w:w="708" w:type="dxa"/>
          </w:tcPr>
          <w:p w14:paraId="3EE0B507" w14:textId="77777777" w:rsidR="000D6979" w:rsidRPr="00FE10FD" w:rsidRDefault="000D6979" w:rsidP="00091D72">
            <w:pPr>
              <w:pStyle w:val="Text1"/>
              <w:ind w:left="0"/>
              <w:rPr>
                <w:noProof/>
                <w:sz w:val="22"/>
                <w:lang w:val="nl-BE"/>
              </w:rPr>
            </w:pPr>
            <w:r w:rsidRPr="00FE10FD">
              <w:rPr>
                <w:noProof/>
                <w:sz w:val="22"/>
                <w:lang w:val="nl-BE"/>
              </w:rPr>
              <w:t>12</w:t>
            </w:r>
          </w:p>
        </w:tc>
        <w:tc>
          <w:tcPr>
            <w:tcW w:w="851" w:type="dxa"/>
          </w:tcPr>
          <w:p w14:paraId="4D8DB684" w14:textId="77777777" w:rsidR="000D6979" w:rsidRPr="00FE10FD" w:rsidRDefault="000D6979" w:rsidP="00091D72">
            <w:pPr>
              <w:pStyle w:val="Text1"/>
              <w:ind w:left="0"/>
              <w:rPr>
                <w:noProof/>
                <w:sz w:val="22"/>
                <w:lang w:val="nl-BE"/>
              </w:rPr>
            </w:pPr>
            <w:r w:rsidRPr="00FE10FD">
              <w:rPr>
                <w:noProof/>
                <w:sz w:val="22"/>
                <w:lang w:val="nl-BE"/>
              </w:rPr>
              <w:t>not applicable</w:t>
            </w:r>
          </w:p>
        </w:tc>
        <w:tc>
          <w:tcPr>
            <w:tcW w:w="850" w:type="dxa"/>
          </w:tcPr>
          <w:p w14:paraId="509FD226" w14:textId="77777777" w:rsidR="000D6979" w:rsidRPr="00FE10FD" w:rsidRDefault="000D6979" w:rsidP="00091D72">
            <w:pPr>
              <w:pStyle w:val="Text1"/>
              <w:ind w:left="0"/>
              <w:rPr>
                <w:noProof/>
                <w:sz w:val="22"/>
                <w:lang w:val="nl-BE"/>
              </w:rPr>
            </w:pPr>
            <w:r w:rsidRPr="00FE10FD">
              <w:rPr>
                <w:noProof/>
                <w:sz w:val="22"/>
                <w:lang w:val="nl-BE"/>
              </w:rPr>
              <w:t>not applicable</w:t>
            </w:r>
          </w:p>
        </w:tc>
        <w:tc>
          <w:tcPr>
            <w:tcW w:w="993" w:type="dxa"/>
          </w:tcPr>
          <w:p w14:paraId="1E4DE0BC" w14:textId="77777777" w:rsidR="000D6979" w:rsidRPr="00FE10FD" w:rsidRDefault="000D6979" w:rsidP="00091D72">
            <w:pPr>
              <w:pStyle w:val="Text1"/>
              <w:ind w:left="0"/>
              <w:rPr>
                <w:noProof/>
                <w:sz w:val="22"/>
                <w:lang w:val="nl-BE"/>
              </w:rPr>
            </w:pPr>
          </w:p>
        </w:tc>
        <w:tc>
          <w:tcPr>
            <w:tcW w:w="1134" w:type="dxa"/>
          </w:tcPr>
          <w:p w14:paraId="2CB35979" w14:textId="357DFC49" w:rsidR="000D6979" w:rsidRPr="00FE10FD" w:rsidRDefault="000D6979" w:rsidP="00091D72">
            <w:pPr>
              <w:pStyle w:val="Text1"/>
              <w:ind w:left="0"/>
              <w:rPr>
                <w:noProof/>
                <w:sz w:val="22"/>
                <w:lang w:val="nl-BE"/>
              </w:rPr>
            </w:pPr>
          </w:p>
        </w:tc>
      </w:tr>
      <w:tr w:rsidR="000D6979" w:rsidRPr="004510F0" w14:paraId="03582DD5" w14:textId="77777777" w:rsidTr="00091D72">
        <w:tc>
          <w:tcPr>
            <w:tcW w:w="534" w:type="dxa"/>
          </w:tcPr>
          <w:p w14:paraId="77B8ADD4" w14:textId="77777777" w:rsidR="000D6979" w:rsidRPr="00FE10FD" w:rsidRDefault="000D6979" w:rsidP="00091D72">
            <w:pPr>
              <w:pStyle w:val="Text1"/>
              <w:ind w:left="0"/>
              <w:rPr>
                <w:noProof/>
                <w:sz w:val="22"/>
                <w:lang w:val="nl-BE"/>
              </w:rPr>
            </w:pPr>
            <w:r w:rsidRPr="00FE10FD">
              <w:rPr>
                <w:noProof/>
                <w:sz w:val="22"/>
                <w:lang w:val="nl-BE"/>
              </w:rPr>
              <w:t>3</w:t>
            </w:r>
          </w:p>
        </w:tc>
        <w:tc>
          <w:tcPr>
            <w:tcW w:w="1134" w:type="dxa"/>
            <w:tcMar>
              <w:left w:w="57" w:type="dxa"/>
              <w:right w:w="57" w:type="dxa"/>
            </w:tcMar>
          </w:tcPr>
          <w:p w14:paraId="02F1A005" w14:textId="77777777" w:rsidR="000D6979" w:rsidRPr="00FE10FD" w:rsidRDefault="000D6979" w:rsidP="00091D72">
            <w:pPr>
              <w:pStyle w:val="Text1"/>
              <w:ind w:left="0"/>
              <w:jc w:val="left"/>
              <w:rPr>
                <w:noProof/>
                <w:sz w:val="22"/>
                <w:lang w:val="nl-BE"/>
              </w:rPr>
            </w:pPr>
            <w:r w:rsidRPr="00FE10FD">
              <w:rPr>
                <w:noProof/>
                <w:sz w:val="22"/>
                <w:lang w:val="nl-BE"/>
              </w:rPr>
              <w:t>Chlorfenvinphos (</w:t>
            </w:r>
            <w:r w:rsidRPr="00FE10FD">
              <w:rPr>
                <w:noProof/>
                <w:sz w:val="22"/>
                <w:vertAlign w:val="superscript"/>
                <w:lang w:val="nl-BE"/>
              </w:rPr>
              <w:t>7</w:t>
            </w:r>
            <w:r w:rsidRPr="00FE10FD">
              <w:rPr>
                <w:noProof/>
                <w:sz w:val="22"/>
                <w:lang w:val="nl-BE"/>
              </w:rPr>
              <w:t>)</w:t>
            </w:r>
          </w:p>
        </w:tc>
        <w:tc>
          <w:tcPr>
            <w:tcW w:w="1275" w:type="dxa"/>
          </w:tcPr>
          <w:p w14:paraId="0A9498FE" w14:textId="77777777" w:rsidR="000D6979" w:rsidRPr="00FE10FD" w:rsidRDefault="000D6979" w:rsidP="00091D72">
            <w:pPr>
              <w:pStyle w:val="Text1"/>
              <w:ind w:left="0"/>
              <w:rPr>
                <w:noProof/>
                <w:sz w:val="22"/>
                <w:lang w:val="nl-BE"/>
              </w:rPr>
            </w:pPr>
            <w:r w:rsidRPr="00FE10FD">
              <w:rPr>
                <w:noProof/>
                <w:sz w:val="22"/>
                <w:lang w:val="nl-BE"/>
              </w:rPr>
              <w:t>Pesticide</w:t>
            </w:r>
          </w:p>
        </w:tc>
        <w:tc>
          <w:tcPr>
            <w:tcW w:w="993" w:type="dxa"/>
            <w:tcMar>
              <w:left w:w="28" w:type="dxa"/>
              <w:right w:w="28" w:type="dxa"/>
            </w:tcMar>
          </w:tcPr>
          <w:p w14:paraId="01BDEC18" w14:textId="77777777" w:rsidR="000D6979" w:rsidRPr="00FE10FD" w:rsidRDefault="000D6979" w:rsidP="00091D72">
            <w:pPr>
              <w:pStyle w:val="Text1"/>
              <w:ind w:left="0"/>
              <w:rPr>
                <w:noProof/>
                <w:sz w:val="22"/>
                <w:lang w:val="nl-BE"/>
              </w:rPr>
            </w:pPr>
            <w:r w:rsidRPr="00FE10FD">
              <w:rPr>
                <w:noProof/>
                <w:sz w:val="22"/>
                <w:lang w:val="nl-BE"/>
              </w:rPr>
              <w:t>470-90-6</w:t>
            </w:r>
          </w:p>
        </w:tc>
        <w:tc>
          <w:tcPr>
            <w:tcW w:w="992" w:type="dxa"/>
          </w:tcPr>
          <w:p w14:paraId="6E171871" w14:textId="77777777" w:rsidR="000D6979" w:rsidRPr="00FE10FD" w:rsidRDefault="000D6979" w:rsidP="00091D72">
            <w:pPr>
              <w:pStyle w:val="Text1"/>
              <w:ind w:left="0"/>
              <w:rPr>
                <w:noProof/>
                <w:sz w:val="22"/>
                <w:lang w:val="nl-BE"/>
              </w:rPr>
            </w:pPr>
            <w:r w:rsidRPr="00FE10FD">
              <w:rPr>
                <w:noProof/>
                <w:sz w:val="22"/>
                <w:lang w:val="nl-BE"/>
              </w:rPr>
              <w:t>207-432-0</w:t>
            </w:r>
          </w:p>
        </w:tc>
        <w:tc>
          <w:tcPr>
            <w:tcW w:w="709" w:type="dxa"/>
          </w:tcPr>
          <w:p w14:paraId="07119FCB" w14:textId="77777777" w:rsidR="000D6979" w:rsidRPr="00FE10FD" w:rsidRDefault="000D6979" w:rsidP="00091D72">
            <w:pPr>
              <w:pStyle w:val="Text1"/>
              <w:ind w:left="0"/>
              <w:rPr>
                <w:noProof/>
                <w:sz w:val="22"/>
                <w:lang w:val="nl-BE"/>
              </w:rPr>
            </w:pPr>
            <w:r w:rsidRPr="00FE10FD">
              <w:rPr>
                <w:noProof/>
                <w:sz w:val="22"/>
                <w:lang w:val="nl-BE"/>
              </w:rPr>
              <w:t>0,1</w:t>
            </w:r>
          </w:p>
        </w:tc>
        <w:tc>
          <w:tcPr>
            <w:tcW w:w="708" w:type="dxa"/>
          </w:tcPr>
          <w:p w14:paraId="4A2BF242" w14:textId="77777777" w:rsidR="000D6979" w:rsidRPr="00FE10FD" w:rsidRDefault="000D6979" w:rsidP="00091D72">
            <w:pPr>
              <w:pStyle w:val="Text1"/>
              <w:ind w:left="0"/>
              <w:rPr>
                <w:noProof/>
                <w:sz w:val="22"/>
                <w:lang w:val="nl-BE"/>
              </w:rPr>
            </w:pPr>
            <w:r w:rsidRPr="00FE10FD">
              <w:rPr>
                <w:noProof/>
                <w:sz w:val="22"/>
                <w:lang w:val="nl-BE"/>
              </w:rPr>
              <w:t>0,1</w:t>
            </w:r>
          </w:p>
        </w:tc>
        <w:tc>
          <w:tcPr>
            <w:tcW w:w="851" w:type="dxa"/>
          </w:tcPr>
          <w:p w14:paraId="12F99AB5" w14:textId="77777777" w:rsidR="000D6979" w:rsidRPr="00FE10FD" w:rsidRDefault="000D6979" w:rsidP="00091D72">
            <w:pPr>
              <w:pStyle w:val="Text1"/>
              <w:ind w:left="0"/>
              <w:rPr>
                <w:noProof/>
                <w:sz w:val="22"/>
                <w:lang w:val="nl-BE"/>
              </w:rPr>
            </w:pPr>
            <w:r w:rsidRPr="00FE10FD">
              <w:rPr>
                <w:noProof/>
                <w:sz w:val="22"/>
                <w:lang w:val="nl-BE"/>
              </w:rPr>
              <w:t>0,3</w:t>
            </w:r>
          </w:p>
        </w:tc>
        <w:tc>
          <w:tcPr>
            <w:tcW w:w="850" w:type="dxa"/>
          </w:tcPr>
          <w:p w14:paraId="0CB0C53C" w14:textId="77777777" w:rsidR="000D6979" w:rsidRPr="00FE10FD" w:rsidRDefault="000D6979" w:rsidP="00091D72">
            <w:pPr>
              <w:pStyle w:val="Text1"/>
              <w:ind w:left="0"/>
              <w:rPr>
                <w:noProof/>
                <w:sz w:val="22"/>
                <w:lang w:val="nl-BE"/>
              </w:rPr>
            </w:pPr>
            <w:r w:rsidRPr="00FE10FD">
              <w:rPr>
                <w:noProof/>
                <w:sz w:val="22"/>
                <w:lang w:val="nl-BE"/>
              </w:rPr>
              <w:t>0,3</w:t>
            </w:r>
          </w:p>
        </w:tc>
        <w:tc>
          <w:tcPr>
            <w:tcW w:w="993" w:type="dxa"/>
          </w:tcPr>
          <w:p w14:paraId="748B3A1A" w14:textId="77777777" w:rsidR="000D6979" w:rsidRPr="00FE10FD" w:rsidRDefault="000D6979" w:rsidP="00091D72">
            <w:pPr>
              <w:pStyle w:val="Text1"/>
              <w:ind w:left="0"/>
              <w:rPr>
                <w:noProof/>
                <w:sz w:val="22"/>
                <w:lang w:val="nl-BE"/>
              </w:rPr>
            </w:pPr>
          </w:p>
        </w:tc>
        <w:tc>
          <w:tcPr>
            <w:tcW w:w="1134" w:type="dxa"/>
          </w:tcPr>
          <w:p w14:paraId="1C40F733" w14:textId="77777777" w:rsidR="000D6979" w:rsidRPr="00FE10FD" w:rsidRDefault="000D6979" w:rsidP="00091D72">
            <w:pPr>
              <w:pStyle w:val="Text1"/>
              <w:ind w:left="0"/>
              <w:rPr>
                <w:noProof/>
                <w:sz w:val="22"/>
                <w:lang w:val="nl-BE"/>
              </w:rPr>
            </w:pPr>
          </w:p>
        </w:tc>
      </w:tr>
      <w:tr w:rsidR="000D6979" w:rsidRPr="004510F0" w14:paraId="76899A10" w14:textId="77777777" w:rsidTr="00091D72">
        <w:tc>
          <w:tcPr>
            <w:tcW w:w="534" w:type="dxa"/>
          </w:tcPr>
          <w:p w14:paraId="68E2F0BC" w14:textId="77777777" w:rsidR="000D6979" w:rsidRPr="00FE10FD" w:rsidRDefault="000D6979" w:rsidP="00091D72">
            <w:pPr>
              <w:pStyle w:val="Text1"/>
              <w:ind w:left="0"/>
              <w:rPr>
                <w:noProof/>
                <w:sz w:val="22"/>
                <w:lang w:val="nl-BE"/>
              </w:rPr>
            </w:pPr>
            <w:r w:rsidRPr="00FE10FD">
              <w:rPr>
                <w:noProof/>
                <w:sz w:val="22"/>
                <w:lang w:val="nl-BE"/>
              </w:rPr>
              <w:t>4</w:t>
            </w:r>
          </w:p>
        </w:tc>
        <w:tc>
          <w:tcPr>
            <w:tcW w:w="1134" w:type="dxa"/>
            <w:tcMar>
              <w:left w:w="57" w:type="dxa"/>
              <w:right w:w="57" w:type="dxa"/>
            </w:tcMar>
          </w:tcPr>
          <w:p w14:paraId="653A4A84" w14:textId="77777777" w:rsidR="000D6979" w:rsidRPr="00FE10FD" w:rsidRDefault="000D6979" w:rsidP="00091D72">
            <w:pPr>
              <w:pStyle w:val="Text1"/>
              <w:ind w:left="0"/>
              <w:jc w:val="left"/>
              <w:rPr>
                <w:noProof/>
                <w:sz w:val="22"/>
                <w:lang w:val="nl-BE"/>
              </w:rPr>
            </w:pPr>
            <w:r w:rsidRPr="00FE10FD">
              <w:rPr>
                <w:noProof/>
                <w:sz w:val="22"/>
                <w:lang w:val="nl-BE"/>
              </w:rPr>
              <w:t>Simazine (</w:t>
            </w:r>
            <w:r w:rsidRPr="00FE10FD">
              <w:rPr>
                <w:noProof/>
                <w:sz w:val="22"/>
                <w:vertAlign w:val="superscript"/>
                <w:lang w:val="nl-BE"/>
              </w:rPr>
              <w:t>7</w:t>
            </w:r>
            <w:r w:rsidRPr="00FE10FD">
              <w:rPr>
                <w:noProof/>
                <w:sz w:val="22"/>
                <w:lang w:val="nl-BE"/>
              </w:rPr>
              <w:t>)</w:t>
            </w:r>
          </w:p>
        </w:tc>
        <w:tc>
          <w:tcPr>
            <w:tcW w:w="1275" w:type="dxa"/>
          </w:tcPr>
          <w:p w14:paraId="08498B37" w14:textId="77777777" w:rsidR="000D6979" w:rsidRPr="00FE10FD" w:rsidRDefault="000D6979" w:rsidP="00091D72">
            <w:pPr>
              <w:pStyle w:val="Text1"/>
              <w:ind w:left="0"/>
              <w:rPr>
                <w:noProof/>
                <w:sz w:val="22"/>
                <w:lang w:val="nl-BE"/>
              </w:rPr>
            </w:pPr>
            <w:r w:rsidRPr="00FE10FD">
              <w:rPr>
                <w:noProof/>
                <w:sz w:val="22"/>
                <w:lang w:val="nl-BE"/>
              </w:rPr>
              <w:t>Pesticide</w:t>
            </w:r>
          </w:p>
        </w:tc>
        <w:tc>
          <w:tcPr>
            <w:tcW w:w="993" w:type="dxa"/>
            <w:tcMar>
              <w:left w:w="28" w:type="dxa"/>
              <w:right w:w="28" w:type="dxa"/>
            </w:tcMar>
          </w:tcPr>
          <w:p w14:paraId="086E679E" w14:textId="77777777" w:rsidR="000D6979" w:rsidRPr="00FE10FD" w:rsidRDefault="000D6979" w:rsidP="00091D72">
            <w:pPr>
              <w:pStyle w:val="Text1"/>
              <w:ind w:left="0"/>
              <w:rPr>
                <w:noProof/>
                <w:sz w:val="22"/>
                <w:lang w:val="nl-BE"/>
              </w:rPr>
            </w:pPr>
            <w:r w:rsidRPr="00FE10FD">
              <w:rPr>
                <w:noProof/>
                <w:sz w:val="22"/>
                <w:lang w:val="nl-BE"/>
              </w:rPr>
              <w:t>122-34-9</w:t>
            </w:r>
          </w:p>
        </w:tc>
        <w:tc>
          <w:tcPr>
            <w:tcW w:w="992" w:type="dxa"/>
          </w:tcPr>
          <w:p w14:paraId="0E89D971" w14:textId="77777777" w:rsidR="000D6979" w:rsidRPr="00FE10FD" w:rsidRDefault="000D6979" w:rsidP="00091D72">
            <w:pPr>
              <w:pStyle w:val="Text1"/>
              <w:ind w:left="0"/>
              <w:rPr>
                <w:noProof/>
                <w:sz w:val="22"/>
                <w:lang w:val="nl-BE"/>
              </w:rPr>
            </w:pPr>
            <w:r w:rsidRPr="00FE10FD">
              <w:rPr>
                <w:noProof/>
                <w:sz w:val="22"/>
                <w:lang w:val="nl-BE"/>
              </w:rPr>
              <w:t>204-535-2</w:t>
            </w:r>
          </w:p>
        </w:tc>
        <w:tc>
          <w:tcPr>
            <w:tcW w:w="709" w:type="dxa"/>
          </w:tcPr>
          <w:p w14:paraId="59676AA3" w14:textId="77777777" w:rsidR="000D6979" w:rsidRPr="00FE10FD" w:rsidRDefault="000D6979" w:rsidP="00091D72">
            <w:pPr>
              <w:pStyle w:val="Text1"/>
              <w:ind w:left="0"/>
              <w:rPr>
                <w:noProof/>
                <w:sz w:val="22"/>
                <w:lang w:val="nl-BE"/>
              </w:rPr>
            </w:pPr>
            <w:r w:rsidRPr="00FE10FD">
              <w:rPr>
                <w:noProof/>
                <w:sz w:val="22"/>
                <w:lang w:val="nl-BE"/>
              </w:rPr>
              <w:t>1</w:t>
            </w:r>
          </w:p>
        </w:tc>
        <w:tc>
          <w:tcPr>
            <w:tcW w:w="708" w:type="dxa"/>
          </w:tcPr>
          <w:p w14:paraId="6F72DDF5" w14:textId="77777777" w:rsidR="000D6979" w:rsidRPr="00FE10FD" w:rsidRDefault="000D6979" w:rsidP="00091D72">
            <w:pPr>
              <w:pStyle w:val="Text1"/>
              <w:ind w:left="0"/>
              <w:rPr>
                <w:noProof/>
                <w:sz w:val="22"/>
                <w:lang w:val="nl-BE"/>
              </w:rPr>
            </w:pPr>
            <w:r w:rsidRPr="00FE10FD">
              <w:rPr>
                <w:noProof/>
                <w:sz w:val="22"/>
                <w:lang w:val="nl-BE"/>
              </w:rPr>
              <w:t>1</w:t>
            </w:r>
          </w:p>
        </w:tc>
        <w:tc>
          <w:tcPr>
            <w:tcW w:w="851" w:type="dxa"/>
          </w:tcPr>
          <w:p w14:paraId="24B9EBAE" w14:textId="77777777" w:rsidR="000D6979" w:rsidRPr="00FE10FD" w:rsidRDefault="000D6979" w:rsidP="00091D72">
            <w:pPr>
              <w:pStyle w:val="Text1"/>
              <w:ind w:left="0"/>
              <w:rPr>
                <w:noProof/>
                <w:sz w:val="22"/>
                <w:lang w:val="nl-BE"/>
              </w:rPr>
            </w:pPr>
            <w:r w:rsidRPr="00FE10FD">
              <w:rPr>
                <w:noProof/>
                <w:sz w:val="22"/>
                <w:lang w:val="nl-BE"/>
              </w:rPr>
              <w:t>4</w:t>
            </w:r>
          </w:p>
        </w:tc>
        <w:tc>
          <w:tcPr>
            <w:tcW w:w="850" w:type="dxa"/>
          </w:tcPr>
          <w:p w14:paraId="0B932671" w14:textId="77777777" w:rsidR="000D6979" w:rsidRPr="00FE10FD" w:rsidRDefault="000D6979" w:rsidP="00091D72">
            <w:pPr>
              <w:pStyle w:val="Text1"/>
              <w:ind w:left="0"/>
              <w:rPr>
                <w:noProof/>
                <w:sz w:val="22"/>
                <w:lang w:val="nl-BE"/>
              </w:rPr>
            </w:pPr>
            <w:r w:rsidRPr="00FE10FD">
              <w:rPr>
                <w:noProof/>
                <w:sz w:val="22"/>
                <w:lang w:val="nl-BE"/>
              </w:rPr>
              <w:t>4</w:t>
            </w:r>
          </w:p>
        </w:tc>
        <w:tc>
          <w:tcPr>
            <w:tcW w:w="993" w:type="dxa"/>
          </w:tcPr>
          <w:p w14:paraId="27366151" w14:textId="77777777" w:rsidR="000D6979" w:rsidRPr="00FE10FD" w:rsidRDefault="000D6979" w:rsidP="00091D72">
            <w:pPr>
              <w:pStyle w:val="Text1"/>
              <w:ind w:left="0"/>
              <w:rPr>
                <w:noProof/>
                <w:sz w:val="22"/>
                <w:lang w:val="nl-BE"/>
              </w:rPr>
            </w:pPr>
          </w:p>
        </w:tc>
        <w:tc>
          <w:tcPr>
            <w:tcW w:w="1134" w:type="dxa"/>
          </w:tcPr>
          <w:p w14:paraId="6C4036F7" w14:textId="77777777" w:rsidR="000D6979" w:rsidRPr="00FE10FD" w:rsidRDefault="000D6979" w:rsidP="00091D72">
            <w:pPr>
              <w:pStyle w:val="Text1"/>
              <w:ind w:left="0"/>
              <w:rPr>
                <w:noProof/>
                <w:sz w:val="22"/>
                <w:lang w:val="nl-BE"/>
              </w:rPr>
            </w:pPr>
          </w:p>
        </w:tc>
      </w:tr>
    </w:tbl>
    <w:p w14:paraId="17E84D3A" w14:textId="77777777" w:rsidR="000D6979" w:rsidRDefault="000D6979" w:rsidP="000D6979">
      <w:pPr>
        <w:pStyle w:val="Text1"/>
        <w:ind w:left="0"/>
        <w:rPr>
          <w:noProof/>
          <w:lang w:val="nl-BE"/>
        </w:rPr>
      </w:pPr>
    </w:p>
    <w:p w14:paraId="45E775D3"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1</w:t>
      </w:r>
      <w:r w:rsidRPr="00FE10FD">
        <w:rPr>
          <w:noProof/>
        </w:rPr>
        <w:t>)</w:t>
      </w:r>
      <w:r w:rsidRPr="00FE10FD">
        <w:rPr>
          <w:noProof/>
        </w:rPr>
        <w:tab/>
        <w:t>CAS: Chemical Abstracts Service.</w:t>
      </w:r>
    </w:p>
    <w:p w14:paraId="5B9FEBA1"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2</w:t>
      </w:r>
      <w:r w:rsidRPr="00FE10FD">
        <w:rPr>
          <w:noProof/>
        </w:rPr>
        <w:t>)</w:t>
      </w:r>
      <w:r w:rsidRPr="00FE10FD">
        <w:rPr>
          <w:noProof/>
        </w:rPr>
        <w:tab/>
        <w:t>EU number: European Inventory of Existing Commercial Substances (EINECS) or European List of Notified Chemical Substances (ELINCS).</w:t>
      </w:r>
    </w:p>
    <w:p w14:paraId="211F605F"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3</w:t>
      </w:r>
      <w:r w:rsidRPr="00FE10FD">
        <w:rPr>
          <w:noProof/>
        </w:rPr>
        <w:t>)</w:t>
      </w:r>
      <w:r w:rsidRPr="00FE10FD">
        <w:rPr>
          <w:noProof/>
        </w:rPr>
        <w:tab/>
        <w:t>This parameter is the EQS expressed as an annual average value (AA</w:t>
      </w:r>
      <w:r w:rsidRPr="00FE10FD">
        <w:rPr>
          <w:noProof/>
        </w:rPr>
        <w:noBreakHyphen/>
        <w:t>EQS). Unless otherwise specified, it applies to the total concentration of all substances and isomers.</w:t>
      </w:r>
    </w:p>
    <w:p w14:paraId="4BC0F108"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4</w:t>
      </w:r>
      <w:r w:rsidRPr="00FE10FD">
        <w:rPr>
          <w:noProof/>
        </w:rPr>
        <w:t>)</w:t>
      </w:r>
      <w:r w:rsidRPr="00FE10FD">
        <w:rPr>
          <w:noProof/>
        </w:rPr>
        <w:tab/>
        <w:t>Inland surface waters encompass rivers and lakes and related artificial or heavily modified water bodies.</w:t>
      </w:r>
    </w:p>
    <w:p w14:paraId="43EB958D"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5</w:t>
      </w:r>
      <w:r w:rsidRPr="00FE10FD">
        <w:rPr>
          <w:noProof/>
        </w:rPr>
        <w:t>)</w:t>
      </w:r>
      <w:r w:rsidRPr="00FE10FD">
        <w:rPr>
          <w:noProof/>
        </w:rPr>
        <w:tab/>
        <w:t>This parameter is the EQS expressed as a maximum allowable concentration (MAC EQS). Where the MAC EQS are marked as "not applicable", the AA EQS values are considered protective against short-term pollution peaks in continuous discharges since they are significantly lower than the values derived on the basis of acute toxicity.</w:t>
      </w:r>
    </w:p>
    <w:p w14:paraId="3FD50D4D" w14:textId="77777777" w:rsidR="000D6979" w:rsidRPr="00FE10FD" w:rsidRDefault="000D6979" w:rsidP="000D6979">
      <w:pPr>
        <w:pStyle w:val="FootnoteText"/>
        <w:tabs>
          <w:tab w:val="left" w:pos="14570"/>
        </w:tabs>
        <w:ind w:left="340" w:hanging="340"/>
        <w:rPr>
          <w:noProof/>
        </w:rPr>
      </w:pPr>
      <w:r w:rsidRPr="00FE10FD">
        <w:rPr>
          <w:noProof/>
        </w:rPr>
        <w:t>(</w:t>
      </w:r>
      <w:r w:rsidRPr="00FE10FD">
        <w:rPr>
          <w:noProof/>
          <w:vertAlign w:val="superscript"/>
        </w:rPr>
        <w:t>6</w:t>
      </w:r>
      <w:r w:rsidRPr="00FE10FD">
        <w:rPr>
          <w:noProof/>
        </w:rPr>
        <w:t>)</w:t>
      </w:r>
      <w:r w:rsidRPr="00FE10FD">
        <w:rPr>
          <w:noProof/>
        </w:rPr>
        <w:tab/>
        <w:t>If a biota EQS is given, it, rather than the water EQS, shall be applied, without prejudice to the provision in Article 3(3) of this Directive allowing an alternative biota taxon, or another matrix, to be monitored instead, as long as the EQS applied provides an equivalent level of protection. Unless otherwise indicated, the biota EQS relate to fish.</w:t>
      </w:r>
    </w:p>
    <w:p w14:paraId="6B6C1CF6" w14:textId="13B3C2A3" w:rsidR="00B671CC" w:rsidRPr="00B671CC" w:rsidRDefault="000D6979" w:rsidP="003C394F">
      <w:pPr>
        <w:pStyle w:val="FootnoteText"/>
        <w:tabs>
          <w:tab w:val="left" w:pos="14570"/>
        </w:tabs>
        <w:ind w:left="340" w:hanging="340"/>
        <w:rPr>
          <w:noProof/>
        </w:rPr>
      </w:pPr>
      <w:r w:rsidRPr="00FE10FD">
        <w:rPr>
          <w:noProof/>
        </w:rPr>
        <w:t>(</w:t>
      </w:r>
      <w:r w:rsidRPr="00FE10FD">
        <w:rPr>
          <w:noProof/>
          <w:vertAlign w:val="superscript"/>
        </w:rPr>
        <w:t>7</w:t>
      </w:r>
      <w:r w:rsidRPr="00FE10FD">
        <w:rPr>
          <w:noProof/>
        </w:rPr>
        <w:t>)</w:t>
      </w:r>
      <w:r w:rsidRPr="00FE10FD">
        <w:rPr>
          <w:noProof/>
        </w:rPr>
        <w:tab/>
      </w:r>
      <w:r w:rsidR="00637077" w:rsidRPr="00FE10FD">
        <w:rPr>
          <w:noProof/>
        </w:rPr>
        <w:t>Substance previously listed as a priority substance in Annex X to Directive 200</w:t>
      </w:r>
      <w:r w:rsidR="00637077">
        <w:rPr>
          <w:noProof/>
        </w:rPr>
        <w:t>0/60/EC or Annex I to Directive</w:t>
      </w:r>
      <w:r w:rsidR="00D1160B">
        <w:rPr>
          <w:noProof/>
        </w:rPr>
        <w:t xml:space="preserve"> </w:t>
      </w:r>
      <w:r w:rsidR="007B546A">
        <w:rPr>
          <w:noProof/>
        </w:rPr>
        <w:t>2008/105/EC</w:t>
      </w:r>
      <w:r w:rsidR="006B0A0B">
        <w:rPr>
          <w:noProof/>
        </w:rPr>
        <w:t>.</w:t>
      </w:r>
      <w:r w:rsidR="00485E3B">
        <w:rPr>
          <w:noProof/>
        </w:rPr>
        <w:t>’.</w:t>
      </w:r>
      <w:r w:rsidR="003C394F" w:rsidRPr="00B671CC">
        <w:rPr>
          <w:noProof/>
        </w:rPr>
        <w:t xml:space="preserve"> </w:t>
      </w:r>
      <w:bookmarkStart w:id="40" w:name="_InMacro_"/>
      <w:bookmarkEnd w:id="40"/>
    </w:p>
    <w:sectPr w:rsidR="00B671CC" w:rsidRPr="00B671CC" w:rsidSect="00563E57">
      <w:headerReference w:type="default" r:id="rId24"/>
      <w:footerReference w:type="default" r:id="rId25"/>
      <w:headerReference w:type="first" r:id="rId26"/>
      <w:footerReference w:type="first" r:id="rId2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021C" w14:textId="77777777" w:rsidR="00F90F56" w:rsidRDefault="00F90F56" w:rsidP="00B70275">
      <w:pPr>
        <w:spacing w:before="0" w:after="0"/>
      </w:pPr>
      <w:r>
        <w:separator/>
      </w:r>
    </w:p>
  </w:endnote>
  <w:endnote w:type="continuationSeparator" w:id="0">
    <w:p w14:paraId="3F0431BA" w14:textId="77777777" w:rsidR="00F90F56" w:rsidRDefault="00F90F56" w:rsidP="00B70275">
      <w:pPr>
        <w:spacing w:before="0" w:after="0"/>
      </w:pPr>
      <w:r>
        <w:continuationSeparator/>
      </w:r>
    </w:p>
  </w:endnote>
  <w:endnote w:type="continuationNotice" w:id="1">
    <w:p w14:paraId="2692F348" w14:textId="77777777" w:rsidR="00F90F56" w:rsidRDefault="00F90F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___WRD_EMBED_SUB_178">
    <w:altName w:val="MS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Gothic">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6613" w14:textId="77777777" w:rsidR="00563E57" w:rsidRPr="00563E57" w:rsidRDefault="00563E57" w:rsidP="00563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E05E5" w14:textId="0056D8EE" w:rsidR="00461F5A" w:rsidRPr="00563E57" w:rsidRDefault="00563E57" w:rsidP="00563E57">
    <w:pPr>
      <w:pStyle w:val="Footer"/>
      <w:rPr>
        <w:rFonts w:ascii="Arial" w:hAnsi="Arial" w:cs="Arial"/>
        <w:b/>
        <w:sz w:val="48"/>
      </w:rPr>
    </w:pPr>
    <w:r w:rsidRPr="00563E57">
      <w:rPr>
        <w:rFonts w:ascii="Arial" w:hAnsi="Arial" w:cs="Arial"/>
        <w:b/>
        <w:sz w:val="48"/>
      </w:rPr>
      <w:t>EN</w:t>
    </w:r>
    <w:r w:rsidRPr="00563E57">
      <w:rPr>
        <w:rFonts w:ascii="Arial" w:hAnsi="Arial" w:cs="Arial"/>
        <w:b/>
        <w:sz w:val="48"/>
      </w:rPr>
      <w:tab/>
    </w:r>
    <w:r w:rsidRPr="00563E57">
      <w:rPr>
        <w:rFonts w:ascii="Arial" w:hAnsi="Arial" w:cs="Arial"/>
        <w:b/>
        <w:sz w:val="48"/>
      </w:rPr>
      <w:tab/>
    </w:r>
    <w:r w:rsidRPr="00563E57">
      <w:tab/>
    </w:r>
    <w:r w:rsidRPr="00563E5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B276D" w14:textId="77777777" w:rsidR="00563E57" w:rsidRPr="00563E57" w:rsidRDefault="00563E57" w:rsidP="00563E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0242" w14:textId="0534BA67" w:rsidR="00563E57" w:rsidRPr="00563E57" w:rsidRDefault="00563E57" w:rsidP="00563E57">
    <w:pPr>
      <w:pStyle w:val="Footer"/>
      <w:rPr>
        <w:rFonts w:ascii="Arial" w:hAnsi="Arial" w:cs="Arial"/>
        <w:b/>
        <w:sz w:val="48"/>
      </w:rPr>
    </w:pPr>
    <w:r w:rsidRPr="00563E57">
      <w:rPr>
        <w:rFonts w:ascii="Arial" w:hAnsi="Arial" w:cs="Arial"/>
        <w:b/>
        <w:sz w:val="48"/>
      </w:rPr>
      <w:t>EN</w:t>
    </w:r>
    <w:r w:rsidRPr="00563E5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63E57">
      <w:tab/>
    </w:r>
    <w:r w:rsidRPr="00563E57">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84702" w14:textId="77777777" w:rsidR="00563E57" w:rsidRPr="00563E57" w:rsidRDefault="00563E57" w:rsidP="00563E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45904" w14:textId="46002C82" w:rsidR="00563E57" w:rsidRPr="00563E57" w:rsidRDefault="00563E57" w:rsidP="00563E57">
    <w:pPr>
      <w:pStyle w:val="FooterLandscape"/>
      <w:rPr>
        <w:rFonts w:ascii="Arial" w:hAnsi="Arial" w:cs="Arial"/>
        <w:b/>
        <w:sz w:val="48"/>
      </w:rPr>
    </w:pPr>
    <w:r w:rsidRPr="00563E57">
      <w:rPr>
        <w:rFonts w:ascii="Arial" w:hAnsi="Arial" w:cs="Arial"/>
        <w:b/>
        <w:sz w:val="48"/>
      </w:rPr>
      <w:t>EN</w:t>
    </w:r>
    <w:r w:rsidRPr="00563E5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63E57">
      <w:tab/>
    </w:r>
    <w:r w:rsidRPr="00563E57">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EB44" w14:textId="77777777" w:rsidR="00563E57" w:rsidRPr="00563E57" w:rsidRDefault="00563E57" w:rsidP="00563E57">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03717" w14:textId="2A5EE407" w:rsidR="00563E57" w:rsidRPr="00563E57" w:rsidRDefault="00563E57" w:rsidP="00563E57">
    <w:pPr>
      <w:pStyle w:val="Footer"/>
      <w:rPr>
        <w:rFonts w:ascii="Arial" w:hAnsi="Arial" w:cs="Arial"/>
        <w:b/>
        <w:sz w:val="48"/>
      </w:rPr>
    </w:pPr>
    <w:r w:rsidRPr="00563E57">
      <w:rPr>
        <w:rFonts w:ascii="Arial" w:hAnsi="Arial" w:cs="Arial"/>
        <w:b/>
        <w:sz w:val="48"/>
      </w:rPr>
      <w:t>EN</w:t>
    </w:r>
    <w:r w:rsidRPr="00563E57">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63E57">
      <w:tab/>
    </w:r>
    <w:r w:rsidRPr="00563E57">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EC713" w14:textId="77777777" w:rsidR="00563E57" w:rsidRPr="00563E57" w:rsidRDefault="00563E57" w:rsidP="00563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C568F" w14:textId="77777777" w:rsidR="00F90F56" w:rsidRDefault="00F90F56" w:rsidP="00B70275">
      <w:pPr>
        <w:spacing w:before="0" w:after="0"/>
      </w:pPr>
      <w:r>
        <w:separator/>
      </w:r>
    </w:p>
  </w:footnote>
  <w:footnote w:type="continuationSeparator" w:id="0">
    <w:p w14:paraId="67E15033" w14:textId="77777777" w:rsidR="00F90F56" w:rsidRDefault="00F90F56" w:rsidP="00B70275">
      <w:pPr>
        <w:spacing w:before="0" w:after="0"/>
      </w:pPr>
      <w:r>
        <w:continuationSeparator/>
      </w:r>
    </w:p>
  </w:footnote>
  <w:footnote w:type="continuationNotice" w:id="1">
    <w:p w14:paraId="1893CBA5" w14:textId="77777777" w:rsidR="00F90F56" w:rsidRDefault="00F90F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9532A" w14:textId="77777777" w:rsidR="00563E57" w:rsidRPr="00563E57" w:rsidRDefault="00563E57" w:rsidP="00563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5DAF" w14:textId="77777777" w:rsidR="00563E57" w:rsidRPr="00563E57" w:rsidRDefault="00563E57" w:rsidP="00563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8E42" w14:textId="77777777" w:rsidR="00563E57" w:rsidRPr="00563E57" w:rsidRDefault="00563E57" w:rsidP="00563E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7728" w14:textId="77777777" w:rsidR="00563E57" w:rsidRPr="00563E57" w:rsidRDefault="00563E57" w:rsidP="00563E57">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314D" w14:textId="77777777" w:rsidR="00563E57" w:rsidRPr="00563E57" w:rsidRDefault="00563E57" w:rsidP="00563E57">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E3FF" w14:textId="77777777" w:rsidR="00563E57" w:rsidRPr="00563E57" w:rsidRDefault="00563E57" w:rsidP="00563E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540B" w14:textId="77777777" w:rsidR="00563E57" w:rsidRPr="00563E57" w:rsidRDefault="00563E57" w:rsidP="0056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700E936"/>
    <w:lvl w:ilvl="0">
      <w:start w:val="1"/>
      <w:numFmt w:val="bullet"/>
      <w:pStyle w:val="ListBullet4"/>
      <w:lvlText w:val=""/>
      <w:lvlJc w:val="left"/>
      <w:pPr>
        <w:tabs>
          <w:tab w:val="num" w:pos="2059"/>
        </w:tabs>
        <w:ind w:left="2059" w:hanging="360"/>
      </w:pPr>
      <w:rPr>
        <w:rFonts w:ascii="Symbol" w:hAnsi="Symbol" w:hint="default"/>
      </w:rPr>
    </w:lvl>
  </w:abstractNum>
  <w:abstractNum w:abstractNumId="1" w15:restartNumberingAfterBreak="0">
    <w:nsid w:val="FFFFFF82"/>
    <w:multiLevelType w:val="singleLevel"/>
    <w:tmpl w:val="795EADF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C7CEA2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136B6A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643A6648"/>
    <w:name w:val="List Dash 3"/>
    <w:lvl w:ilvl="0">
      <w:start w:val="1"/>
      <w:numFmt w:val="decimal"/>
      <w:pStyle w:val="ListNumber1"/>
      <w:lvlText w:val="(%1)"/>
      <w:lvlJc w:val="left"/>
      <w:pPr>
        <w:tabs>
          <w:tab w:val="num" w:pos="1701"/>
        </w:tabs>
        <w:ind w:left="1701"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4F4EEA34"/>
    <w:name w:val="List Dash 4"/>
    <w:lvl w:ilvl="0">
      <w:start w:val="1"/>
      <w:numFmt w:val="decimal"/>
      <w:pStyle w:val="ListNumber2"/>
      <w:lvlText w:val="(%1)"/>
      <w:lvlJc w:val="left"/>
      <w:pPr>
        <w:tabs>
          <w:tab w:val="num" w:pos="1560"/>
        </w:tabs>
        <w:ind w:left="1560" w:hanging="709"/>
      </w:pPr>
      <w:rPr>
        <w:rFonts w:cs="Times New Roman"/>
        <w:lang w:val="en-GB"/>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538806B0"/>
    <w:name w:val="0.6719891"/>
    <w:lvl w:ilvl="0">
      <w:start w:val="1"/>
      <w:numFmt w:val="decimal"/>
      <w:lvlRestart w:val="0"/>
      <w:pStyle w:val="ListNumber"/>
      <w:lvlText w:val="(%1)"/>
      <w:lvlJc w:val="left"/>
      <w:pPr>
        <w:tabs>
          <w:tab w:val="num" w:pos="1276"/>
        </w:tabs>
        <w:ind w:left="1276"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1"/>
  </w:num>
  <w:num w:numId="8">
    <w:abstractNumId w:val="20"/>
  </w:num>
  <w:num w:numId="9">
    <w:abstractNumId w:val="29"/>
  </w:num>
  <w:num w:numId="10">
    <w:abstractNumId w:val="5"/>
  </w:num>
  <w:num w:numId="11">
    <w:abstractNumId w:val="14"/>
  </w:num>
  <w:num w:numId="12">
    <w:abstractNumId w:val="6"/>
  </w:num>
  <w:num w:numId="13">
    <w:abstractNumId w:val="15"/>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6"/>
  </w:num>
  <w:num w:numId="22">
    <w:abstractNumId w:val="28"/>
  </w:num>
  <w:num w:numId="23">
    <w:abstractNumId w:val="10"/>
  </w:num>
  <w:num w:numId="24">
    <w:abstractNumId w:val="17"/>
  </w:num>
  <w:num w:numId="25">
    <w:abstractNumId w:val="18"/>
  </w:num>
  <w:num w:numId="26">
    <w:abstractNumId w:val="8"/>
  </w:num>
  <w:num w:numId="27">
    <w:abstractNumId w:val="27"/>
  </w:num>
  <w:num w:numId="28">
    <w:abstractNumId w:val="7"/>
  </w:num>
  <w:num w:numId="29">
    <w:abstractNumId w:val="19"/>
  </w:num>
  <w:num w:numId="30">
    <w:abstractNumId w:val="24"/>
  </w:num>
  <w:num w:numId="31">
    <w:abstractNumId w:val="25"/>
  </w:num>
  <w:num w:numId="32">
    <w:abstractNumId w:val="9"/>
  </w:num>
  <w:num w:numId="33">
    <w:abstractNumId w:val="23"/>
  </w:num>
  <w:num w:numId="3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nl-BE" w:vendorID="64" w:dllVersion="0" w:nlCheck="1" w:checkStyle="0"/>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en-IE" w:vendorID="64" w:dllVersion="6" w:nlCheck="1" w:checkStyle="1"/>
  <w:activeWritingStyle w:appName="MSWord" w:lang="it-IT" w:vendorID="64" w:dllVersion="6" w:nlCheck="1" w:checkStyle="0"/>
  <w:activeWritingStyle w:appName="MSWord" w:lang="it-IT" w:vendorID="64" w:dllVersion="0" w:nlCheck="1" w:checkStyle="0"/>
  <w:activeWritingStyle w:appName="MSWord" w:lang="de-DE"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ctiveWritingStyle w:appName="MSWord" w:lang="fr-FR" w:vendorID="64" w:dllVersion="131078" w:nlCheck="1" w:checkStyle="0"/>
  <w:activeWritingStyle w:appName="MSWord" w:lang="nl-BE" w:vendorID="64" w:dllVersion="131078" w:nlCheck="1" w:checkStyle="0"/>
  <w:attachedTemplate r:id="rId1"/>
  <w:revisionView w:markup="0"/>
  <w:defaultTabStop w:val="720"/>
  <w:hyphenationZone w:val="283"/>
  <w:characterSpacingControl w:val="doNotCompress"/>
  <w:hdrShapeDefaults>
    <o:shapedefaults v:ext="edit" spidmax="387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23 18:42:1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w:docVar w:name="LW_ACCOMPAGNANT.CP" w:val="to the"/>
    <w:docVar w:name="LW_ANNEX_NBR_FIRST" w:val="1"/>
    <w:docVar w:name="LW_ANNEX_NBR_LAST" w:val="6"/>
    <w:docVar w:name="LW_ANNEX_UNIQUE" w:val="0"/>
    <w:docVar w:name="LW_CORRIGENDUM" w:val="&lt;UNUSED&gt;"/>
    <w:docVar w:name="LW_COVERPAGE_EXISTS" w:val="True"/>
    <w:docVar w:name="LW_COVERPAGE_GUID" w:val="B95578C0-23EB-4DAA-8B86-FD11B3D01220"/>
    <w:docVar w:name="LW_COVERPAGE_TYPE" w:val="1"/>
    <w:docVar w:name="LW_CROSSREFERENCE" w:val="{SEC(2022) 540 final} - {SWD(2022) 540 final} - {SWD(2022) 543 final}"/>
    <w:docVar w:name="LW_DocType" w:val="ANNEX"/>
    <w:docVar w:name="LW_EMISSION" w:val="26.10.2022"/>
    <w:docVar w:name="LW_EMISSION_ISODATE" w:val="2022-10-2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amending Directive 2000/60/EC establishing a framework for Community action in the field of water policy, Directive 2006/118/EC on the protection of groundwater against pollution and deterioration and Directive 2008/105/EC on environmental quality standards in the field of water policy"/>
    <w:docVar w:name="LW_OBJETACTEPRINCIPAL.CP" w:val="amending Directive 2000/60/EC establishing a framework for Community action in the field of water policy, Directive 2006/118/EC on the protection of groundwater against pollution and deterioration and Directive 2008/105/EC on environmental quality standards in the field of water policy"/>
    <w:docVar w:name="LW_PART_NBR" w:val="&lt;UNUSED&gt;"/>
    <w:docVar w:name="LW_PART_NBR_TOTAL" w:val="&lt;UNUSED&gt;"/>
    <w:docVar w:name="LW_REF.INST.NEW" w:val="COM"/>
    <w:docVar w:name="LW_REF.INST.NEW_ADOPTED" w:val="final"/>
    <w:docVar w:name="LW_REF.INST.NEW_TEXT" w:val="(2022) 5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Directive of the European Parliament and of the Council"/>
    <w:docVar w:name="LW_TYPEACTEPRINCIPAL.CP" w:val="Proposal for a Directive of the European Parliament and of the Council"/>
    <w:docVar w:name="LwApiVersions" w:val="LW4CoDe 1.23.2.0; LW 8.0, Build 20211117"/>
  </w:docVars>
  <w:rsids>
    <w:rsidRoot w:val="00B70275"/>
    <w:rsid w:val="00002ADD"/>
    <w:rsid w:val="0000346F"/>
    <w:rsid w:val="00022E2D"/>
    <w:rsid w:val="000264C6"/>
    <w:rsid w:val="00030B57"/>
    <w:rsid w:val="00031437"/>
    <w:rsid w:val="0003198F"/>
    <w:rsid w:val="00032600"/>
    <w:rsid w:val="00033C77"/>
    <w:rsid w:val="00042E5F"/>
    <w:rsid w:val="000456BA"/>
    <w:rsid w:val="000466C4"/>
    <w:rsid w:val="00050820"/>
    <w:rsid w:val="00050E32"/>
    <w:rsid w:val="00050EE5"/>
    <w:rsid w:val="000527C9"/>
    <w:rsid w:val="00052984"/>
    <w:rsid w:val="00054556"/>
    <w:rsid w:val="00055A84"/>
    <w:rsid w:val="00055DE5"/>
    <w:rsid w:val="00057436"/>
    <w:rsid w:val="00060673"/>
    <w:rsid w:val="000608D1"/>
    <w:rsid w:val="000674D8"/>
    <w:rsid w:val="00067719"/>
    <w:rsid w:val="00076642"/>
    <w:rsid w:val="00076B59"/>
    <w:rsid w:val="00077925"/>
    <w:rsid w:val="00080586"/>
    <w:rsid w:val="00084479"/>
    <w:rsid w:val="00085D13"/>
    <w:rsid w:val="00091D72"/>
    <w:rsid w:val="00096FA7"/>
    <w:rsid w:val="000A318E"/>
    <w:rsid w:val="000B051E"/>
    <w:rsid w:val="000B43DA"/>
    <w:rsid w:val="000B73D5"/>
    <w:rsid w:val="000C48A7"/>
    <w:rsid w:val="000C5A1B"/>
    <w:rsid w:val="000C63DB"/>
    <w:rsid w:val="000D1670"/>
    <w:rsid w:val="000D575B"/>
    <w:rsid w:val="000D6979"/>
    <w:rsid w:val="000D6984"/>
    <w:rsid w:val="000E25DB"/>
    <w:rsid w:val="000E2CCE"/>
    <w:rsid w:val="000E3F27"/>
    <w:rsid w:val="000E6618"/>
    <w:rsid w:val="000E7320"/>
    <w:rsid w:val="000F45F8"/>
    <w:rsid w:val="000F4B11"/>
    <w:rsid w:val="000F7EB2"/>
    <w:rsid w:val="001006F4"/>
    <w:rsid w:val="00106D3F"/>
    <w:rsid w:val="00107448"/>
    <w:rsid w:val="00110991"/>
    <w:rsid w:val="0011224E"/>
    <w:rsid w:val="00113495"/>
    <w:rsid w:val="00115491"/>
    <w:rsid w:val="00120D99"/>
    <w:rsid w:val="0013244D"/>
    <w:rsid w:val="00132F2D"/>
    <w:rsid w:val="00137EF0"/>
    <w:rsid w:val="00142A6C"/>
    <w:rsid w:val="00142C96"/>
    <w:rsid w:val="001449C7"/>
    <w:rsid w:val="001464E8"/>
    <w:rsid w:val="0014686B"/>
    <w:rsid w:val="00146A43"/>
    <w:rsid w:val="00147F05"/>
    <w:rsid w:val="00152894"/>
    <w:rsid w:val="00153C8F"/>
    <w:rsid w:val="0015637C"/>
    <w:rsid w:val="00160D49"/>
    <w:rsid w:val="0016400E"/>
    <w:rsid w:val="00165FDF"/>
    <w:rsid w:val="00166C17"/>
    <w:rsid w:val="00167A4B"/>
    <w:rsid w:val="0017660F"/>
    <w:rsid w:val="0018016B"/>
    <w:rsid w:val="001834E6"/>
    <w:rsid w:val="00195FB8"/>
    <w:rsid w:val="0019768E"/>
    <w:rsid w:val="001A1086"/>
    <w:rsid w:val="001A4A15"/>
    <w:rsid w:val="001A6FCE"/>
    <w:rsid w:val="001A77A1"/>
    <w:rsid w:val="001B0D93"/>
    <w:rsid w:val="001B0F12"/>
    <w:rsid w:val="001B1FA9"/>
    <w:rsid w:val="001B27EC"/>
    <w:rsid w:val="001B5984"/>
    <w:rsid w:val="001B7DC1"/>
    <w:rsid w:val="001C4BFD"/>
    <w:rsid w:val="001D1BB8"/>
    <w:rsid w:val="001D7531"/>
    <w:rsid w:val="001E0A60"/>
    <w:rsid w:val="001E1992"/>
    <w:rsid w:val="001E3E60"/>
    <w:rsid w:val="001F3ACB"/>
    <w:rsid w:val="00205B0B"/>
    <w:rsid w:val="00207BEE"/>
    <w:rsid w:val="00224C2C"/>
    <w:rsid w:val="00225D07"/>
    <w:rsid w:val="002264B6"/>
    <w:rsid w:val="002274EA"/>
    <w:rsid w:val="00230A4B"/>
    <w:rsid w:val="00235AAC"/>
    <w:rsid w:val="0025036C"/>
    <w:rsid w:val="00251DF1"/>
    <w:rsid w:val="002524B8"/>
    <w:rsid w:val="00263442"/>
    <w:rsid w:val="00267706"/>
    <w:rsid w:val="00271198"/>
    <w:rsid w:val="002757E4"/>
    <w:rsid w:val="002771A4"/>
    <w:rsid w:val="00282018"/>
    <w:rsid w:val="00283253"/>
    <w:rsid w:val="002851BE"/>
    <w:rsid w:val="002910EE"/>
    <w:rsid w:val="002922DD"/>
    <w:rsid w:val="002951D6"/>
    <w:rsid w:val="0029525E"/>
    <w:rsid w:val="002A0BE1"/>
    <w:rsid w:val="002A32EB"/>
    <w:rsid w:val="002B046A"/>
    <w:rsid w:val="002B5873"/>
    <w:rsid w:val="002C020A"/>
    <w:rsid w:val="002C1FF0"/>
    <w:rsid w:val="002C3FF6"/>
    <w:rsid w:val="002C7EE7"/>
    <w:rsid w:val="002D0B04"/>
    <w:rsid w:val="002D34BB"/>
    <w:rsid w:val="002D4AF4"/>
    <w:rsid w:val="002D6A74"/>
    <w:rsid w:val="002F4059"/>
    <w:rsid w:val="002F4CF7"/>
    <w:rsid w:val="00303191"/>
    <w:rsid w:val="003038F1"/>
    <w:rsid w:val="00304110"/>
    <w:rsid w:val="00305A11"/>
    <w:rsid w:val="00310E8A"/>
    <w:rsid w:val="003134EA"/>
    <w:rsid w:val="003141F3"/>
    <w:rsid w:val="00314943"/>
    <w:rsid w:val="00316CB9"/>
    <w:rsid w:val="00321F12"/>
    <w:rsid w:val="00323AA1"/>
    <w:rsid w:val="00323FD2"/>
    <w:rsid w:val="0032494C"/>
    <w:rsid w:val="00326F03"/>
    <w:rsid w:val="0033349E"/>
    <w:rsid w:val="00333CE8"/>
    <w:rsid w:val="00335AF1"/>
    <w:rsid w:val="0033730E"/>
    <w:rsid w:val="003405A0"/>
    <w:rsid w:val="00343C57"/>
    <w:rsid w:val="003531FF"/>
    <w:rsid w:val="003561D4"/>
    <w:rsid w:val="00362F4E"/>
    <w:rsid w:val="00365517"/>
    <w:rsid w:val="00366471"/>
    <w:rsid w:val="00366EB1"/>
    <w:rsid w:val="0037056E"/>
    <w:rsid w:val="00371062"/>
    <w:rsid w:val="0037180D"/>
    <w:rsid w:val="00372F35"/>
    <w:rsid w:val="0037360C"/>
    <w:rsid w:val="003758F5"/>
    <w:rsid w:val="00375BBB"/>
    <w:rsid w:val="003814AC"/>
    <w:rsid w:val="003815F8"/>
    <w:rsid w:val="00383C22"/>
    <w:rsid w:val="0038441A"/>
    <w:rsid w:val="00384D88"/>
    <w:rsid w:val="00394C1B"/>
    <w:rsid w:val="003A0089"/>
    <w:rsid w:val="003A22E6"/>
    <w:rsid w:val="003A2C6D"/>
    <w:rsid w:val="003A2F13"/>
    <w:rsid w:val="003A5DAD"/>
    <w:rsid w:val="003A7273"/>
    <w:rsid w:val="003B217D"/>
    <w:rsid w:val="003B4BE9"/>
    <w:rsid w:val="003C01E6"/>
    <w:rsid w:val="003C394F"/>
    <w:rsid w:val="003C46D9"/>
    <w:rsid w:val="003C5501"/>
    <w:rsid w:val="003C6D4F"/>
    <w:rsid w:val="003D3090"/>
    <w:rsid w:val="003D5BF3"/>
    <w:rsid w:val="003E112E"/>
    <w:rsid w:val="003E4CA7"/>
    <w:rsid w:val="003F6F97"/>
    <w:rsid w:val="00402471"/>
    <w:rsid w:val="004031F5"/>
    <w:rsid w:val="0040534E"/>
    <w:rsid w:val="00416119"/>
    <w:rsid w:val="0042216E"/>
    <w:rsid w:val="004278C0"/>
    <w:rsid w:val="00440640"/>
    <w:rsid w:val="004510F0"/>
    <w:rsid w:val="00452D9F"/>
    <w:rsid w:val="004553CE"/>
    <w:rsid w:val="00460948"/>
    <w:rsid w:val="00461F5A"/>
    <w:rsid w:val="0046560A"/>
    <w:rsid w:val="004746F1"/>
    <w:rsid w:val="004748A7"/>
    <w:rsid w:val="00477524"/>
    <w:rsid w:val="00477585"/>
    <w:rsid w:val="00481263"/>
    <w:rsid w:val="00485E3B"/>
    <w:rsid w:val="004939C9"/>
    <w:rsid w:val="004A5C6D"/>
    <w:rsid w:val="004B6EC2"/>
    <w:rsid w:val="004C08C2"/>
    <w:rsid w:val="004C1482"/>
    <w:rsid w:val="004C3CD4"/>
    <w:rsid w:val="004D0D76"/>
    <w:rsid w:val="004D4CEB"/>
    <w:rsid w:val="004E033F"/>
    <w:rsid w:val="004E0604"/>
    <w:rsid w:val="004E0B07"/>
    <w:rsid w:val="004E30C0"/>
    <w:rsid w:val="004E3AED"/>
    <w:rsid w:val="004E3BA9"/>
    <w:rsid w:val="004E4C78"/>
    <w:rsid w:val="004E5B33"/>
    <w:rsid w:val="004F1BA4"/>
    <w:rsid w:val="004F1E39"/>
    <w:rsid w:val="004F2609"/>
    <w:rsid w:val="004F3C7B"/>
    <w:rsid w:val="004F6522"/>
    <w:rsid w:val="004F7196"/>
    <w:rsid w:val="005027EA"/>
    <w:rsid w:val="00507B4C"/>
    <w:rsid w:val="00510402"/>
    <w:rsid w:val="00511C4C"/>
    <w:rsid w:val="005137B8"/>
    <w:rsid w:val="005137E2"/>
    <w:rsid w:val="0051592E"/>
    <w:rsid w:val="00520A9B"/>
    <w:rsid w:val="005227F0"/>
    <w:rsid w:val="00522D2A"/>
    <w:rsid w:val="00524EC8"/>
    <w:rsid w:val="00535C16"/>
    <w:rsid w:val="005365AB"/>
    <w:rsid w:val="00540060"/>
    <w:rsid w:val="00541480"/>
    <w:rsid w:val="0054148C"/>
    <w:rsid w:val="00545FD4"/>
    <w:rsid w:val="00546597"/>
    <w:rsid w:val="00550C0A"/>
    <w:rsid w:val="00557D2B"/>
    <w:rsid w:val="00560CB4"/>
    <w:rsid w:val="00561E1F"/>
    <w:rsid w:val="00562799"/>
    <w:rsid w:val="00563E57"/>
    <w:rsid w:val="0056663E"/>
    <w:rsid w:val="0056689A"/>
    <w:rsid w:val="00570086"/>
    <w:rsid w:val="00573A4B"/>
    <w:rsid w:val="00573D6B"/>
    <w:rsid w:val="00577D3E"/>
    <w:rsid w:val="00580AEF"/>
    <w:rsid w:val="00582057"/>
    <w:rsid w:val="00582AA1"/>
    <w:rsid w:val="00585667"/>
    <w:rsid w:val="00590EBA"/>
    <w:rsid w:val="005910B3"/>
    <w:rsid w:val="00596EE9"/>
    <w:rsid w:val="005970E3"/>
    <w:rsid w:val="005A10FE"/>
    <w:rsid w:val="005A1716"/>
    <w:rsid w:val="005A4292"/>
    <w:rsid w:val="005A4611"/>
    <w:rsid w:val="005B1428"/>
    <w:rsid w:val="005B2395"/>
    <w:rsid w:val="005C1D61"/>
    <w:rsid w:val="005C636A"/>
    <w:rsid w:val="005C7677"/>
    <w:rsid w:val="005D0EDA"/>
    <w:rsid w:val="005D39B4"/>
    <w:rsid w:val="005D711D"/>
    <w:rsid w:val="005E5B3C"/>
    <w:rsid w:val="005E5CE2"/>
    <w:rsid w:val="005F1DC9"/>
    <w:rsid w:val="005F6F57"/>
    <w:rsid w:val="0060288E"/>
    <w:rsid w:val="006038E6"/>
    <w:rsid w:val="006047CD"/>
    <w:rsid w:val="0060526E"/>
    <w:rsid w:val="00606668"/>
    <w:rsid w:val="00612B11"/>
    <w:rsid w:val="006218C8"/>
    <w:rsid w:val="006245CA"/>
    <w:rsid w:val="00627140"/>
    <w:rsid w:val="00627759"/>
    <w:rsid w:val="0063192D"/>
    <w:rsid w:val="00632CF1"/>
    <w:rsid w:val="00632F4D"/>
    <w:rsid w:val="006336BB"/>
    <w:rsid w:val="0063457F"/>
    <w:rsid w:val="006353C7"/>
    <w:rsid w:val="00637077"/>
    <w:rsid w:val="006418FA"/>
    <w:rsid w:val="00643394"/>
    <w:rsid w:val="006454C1"/>
    <w:rsid w:val="0065020E"/>
    <w:rsid w:val="0065031F"/>
    <w:rsid w:val="006552C9"/>
    <w:rsid w:val="00656A41"/>
    <w:rsid w:val="00661B66"/>
    <w:rsid w:val="00665E36"/>
    <w:rsid w:val="00666632"/>
    <w:rsid w:val="00670D4B"/>
    <w:rsid w:val="006749CA"/>
    <w:rsid w:val="00681318"/>
    <w:rsid w:val="00683A5E"/>
    <w:rsid w:val="00684BE5"/>
    <w:rsid w:val="006910DC"/>
    <w:rsid w:val="00694024"/>
    <w:rsid w:val="00694ED5"/>
    <w:rsid w:val="00697DAF"/>
    <w:rsid w:val="00697F5C"/>
    <w:rsid w:val="006A28D0"/>
    <w:rsid w:val="006B0A0B"/>
    <w:rsid w:val="006B148E"/>
    <w:rsid w:val="006B7DDA"/>
    <w:rsid w:val="006C189F"/>
    <w:rsid w:val="006C398F"/>
    <w:rsid w:val="006C7953"/>
    <w:rsid w:val="006D2C07"/>
    <w:rsid w:val="006D475A"/>
    <w:rsid w:val="006D4C88"/>
    <w:rsid w:val="006D5EBF"/>
    <w:rsid w:val="006D6EA2"/>
    <w:rsid w:val="006E27C6"/>
    <w:rsid w:val="006E6BF8"/>
    <w:rsid w:val="006E728A"/>
    <w:rsid w:val="006F00C6"/>
    <w:rsid w:val="006F2964"/>
    <w:rsid w:val="006F3BC9"/>
    <w:rsid w:val="006F3C12"/>
    <w:rsid w:val="006F550D"/>
    <w:rsid w:val="00703458"/>
    <w:rsid w:val="00706E89"/>
    <w:rsid w:val="007079B6"/>
    <w:rsid w:val="00707BC8"/>
    <w:rsid w:val="00714399"/>
    <w:rsid w:val="007171CD"/>
    <w:rsid w:val="007244C8"/>
    <w:rsid w:val="00725B25"/>
    <w:rsid w:val="007275F1"/>
    <w:rsid w:val="0072793A"/>
    <w:rsid w:val="00733C4A"/>
    <w:rsid w:val="0073753A"/>
    <w:rsid w:val="007407C4"/>
    <w:rsid w:val="0074216E"/>
    <w:rsid w:val="00742953"/>
    <w:rsid w:val="00743357"/>
    <w:rsid w:val="00750965"/>
    <w:rsid w:val="007518AF"/>
    <w:rsid w:val="00752960"/>
    <w:rsid w:val="00754EAE"/>
    <w:rsid w:val="007558FF"/>
    <w:rsid w:val="00760CD3"/>
    <w:rsid w:val="0076294C"/>
    <w:rsid w:val="007634F7"/>
    <w:rsid w:val="00764187"/>
    <w:rsid w:val="00765285"/>
    <w:rsid w:val="007660C3"/>
    <w:rsid w:val="00774074"/>
    <w:rsid w:val="0077494D"/>
    <w:rsid w:val="00776D9B"/>
    <w:rsid w:val="0077748C"/>
    <w:rsid w:val="0078415E"/>
    <w:rsid w:val="00785A66"/>
    <w:rsid w:val="0079191A"/>
    <w:rsid w:val="00791986"/>
    <w:rsid w:val="007A17AB"/>
    <w:rsid w:val="007A23D2"/>
    <w:rsid w:val="007A6A02"/>
    <w:rsid w:val="007B4C49"/>
    <w:rsid w:val="007B546A"/>
    <w:rsid w:val="007B76DD"/>
    <w:rsid w:val="007C146C"/>
    <w:rsid w:val="007C36DF"/>
    <w:rsid w:val="007C60B0"/>
    <w:rsid w:val="007D12D0"/>
    <w:rsid w:val="007D182D"/>
    <w:rsid w:val="007D5C4E"/>
    <w:rsid w:val="007E4513"/>
    <w:rsid w:val="007E4CE9"/>
    <w:rsid w:val="007F1477"/>
    <w:rsid w:val="007F17A7"/>
    <w:rsid w:val="007F3C5A"/>
    <w:rsid w:val="007F491A"/>
    <w:rsid w:val="007F5308"/>
    <w:rsid w:val="007F591E"/>
    <w:rsid w:val="00801BBD"/>
    <w:rsid w:val="00805A5A"/>
    <w:rsid w:val="0080719F"/>
    <w:rsid w:val="0080728A"/>
    <w:rsid w:val="00807392"/>
    <w:rsid w:val="008077BF"/>
    <w:rsid w:val="008123F5"/>
    <w:rsid w:val="00814C8F"/>
    <w:rsid w:val="008162E6"/>
    <w:rsid w:val="00820897"/>
    <w:rsid w:val="008222DD"/>
    <w:rsid w:val="008231F2"/>
    <w:rsid w:val="00824438"/>
    <w:rsid w:val="0082668A"/>
    <w:rsid w:val="008303E9"/>
    <w:rsid w:val="00830E75"/>
    <w:rsid w:val="00833D01"/>
    <w:rsid w:val="00837AD5"/>
    <w:rsid w:val="00841115"/>
    <w:rsid w:val="00845329"/>
    <w:rsid w:val="00845596"/>
    <w:rsid w:val="0084729A"/>
    <w:rsid w:val="008578E7"/>
    <w:rsid w:val="00861B14"/>
    <w:rsid w:val="00881192"/>
    <w:rsid w:val="00887327"/>
    <w:rsid w:val="00891FE4"/>
    <w:rsid w:val="008A4D32"/>
    <w:rsid w:val="008A5C45"/>
    <w:rsid w:val="008B41F6"/>
    <w:rsid w:val="008B7665"/>
    <w:rsid w:val="008C25DC"/>
    <w:rsid w:val="008C7B33"/>
    <w:rsid w:val="008D1586"/>
    <w:rsid w:val="008D518A"/>
    <w:rsid w:val="008D64F2"/>
    <w:rsid w:val="008E2500"/>
    <w:rsid w:val="008E36AA"/>
    <w:rsid w:val="008E3E3A"/>
    <w:rsid w:val="008E4FF3"/>
    <w:rsid w:val="008E50C4"/>
    <w:rsid w:val="008F0E32"/>
    <w:rsid w:val="008F155B"/>
    <w:rsid w:val="008F1D38"/>
    <w:rsid w:val="008F50FD"/>
    <w:rsid w:val="008F7190"/>
    <w:rsid w:val="00903973"/>
    <w:rsid w:val="00905CB8"/>
    <w:rsid w:val="00906D38"/>
    <w:rsid w:val="00911D99"/>
    <w:rsid w:val="00914589"/>
    <w:rsid w:val="009156E5"/>
    <w:rsid w:val="00917D20"/>
    <w:rsid w:val="0092614C"/>
    <w:rsid w:val="00926374"/>
    <w:rsid w:val="009266DC"/>
    <w:rsid w:val="009270AD"/>
    <w:rsid w:val="0093003B"/>
    <w:rsid w:val="00932F9A"/>
    <w:rsid w:val="00937F68"/>
    <w:rsid w:val="009447C9"/>
    <w:rsid w:val="009461B0"/>
    <w:rsid w:val="00946DC7"/>
    <w:rsid w:val="00950342"/>
    <w:rsid w:val="009526B1"/>
    <w:rsid w:val="00953BD0"/>
    <w:rsid w:val="009628F9"/>
    <w:rsid w:val="009645F2"/>
    <w:rsid w:val="00967035"/>
    <w:rsid w:val="00967B9C"/>
    <w:rsid w:val="009724C6"/>
    <w:rsid w:val="00973D8A"/>
    <w:rsid w:val="009743AF"/>
    <w:rsid w:val="00974569"/>
    <w:rsid w:val="0097528A"/>
    <w:rsid w:val="00975F8A"/>
    <w:rsid w:val="0097791A"/>
    <w:rsid w:val="00983339"/>
    <w:rsid w:val="009840A3"/>
    <w:rsid w:val="00985BDE"/>
    <w:rsid w:val="00986CB5"/>
    <w:rsid w:val="009910AF"/>
    <w:rsid w:val="00992684"/>
    <w:rsid w:val="00995D3A"/>
    <w:rsid w:val="009964BA"/>
    <w:rsid w:val="009A1A2A"/>
    <w:rsid w:val="009A2A4E"/>
    <w:rsid w:val="009A40DF"/>
    <w:rsid w:val="009A4108"/>
    <w:rsid w:val="009B0462"/>
    <w:rsid w:val="009B04A7"/>
    <w:rsid w:val="009B0860"/>
    <w:rsid w:val="009B2795"/>
    <w:rsid w:val="009B456C"/>
    <w:rsid w:val="009B459F"/>
    <w:rsid w:val="009B4BD6"/>
    <w:rsid w:val="009B76AC"/>
    <w:rsid w:val="009C0C4B"/>
    <w:rsid w:val="009C1847"/>
    <w:rsid w:val="009C7722"/>
    <w:rsid w:val="009D03D3"/>
    <w:rsid w:val="009D2B81"/>
    <w:rsid w:val="009D2CA2"/>
    <w:rsid w:val="009D3F39"/>
    <w:rsid w:val="009D50B4"/>
    <w:rsid w:val="009D74FD"/>
    <w:rsid w:val="009E5A8C"/>
    <w:rsid w:val="009F05F0"/>
    <w:rsid w:val="009F08BB"/>
    <w:rsid w:val="009F0C15"/>
    <w:rsid w:val="009F2DB7"/>
    <w:rsid w:val="00A02A8A"/>
    <w:rsid w:val="00A0708A"/>
    <w:rsid w:val="00A10064"/>
    <w:rsid w:val="00A128FB"/>
    <w:rsid w:val="00A20CAA"/>
    <w:rsid w:val="00A31330"/>
    <w:rsid w:val="00A31A55"/>
    <w:rsid w:val="00A3361E"/>
    <w:rsid w:val="00A34560"/>
    <w:rsid w:val="00A3597E"/>
    <w:rsid w:val="00A4109A"/>
    <w:rsid w:val="00A42CBE"/>
    <w:rsid w:val="00A4543D"/>
    <w:rsid w:val="00A4643D"/>
    <w:rsid w:val="00A51357"/>
    <w:rsid w:val="00A515AD"/>
    <w:rsid w:val="00A52661"/>
    <w:rsid w:val="00A54F32"/>
    <w:rsid w:val="00A55A18"/>
    <w:rsid w:val="00A613DA"/>
    <w:rsid w:val="00A61B5D"/>
    <w:rsid w:val="00A654AA"/>
    <w:rsid w:val="00A6766C"/>
    <w:rsid w:val="00A67DED"/>
    <w:rsid w:val="00A702F9"/>
    <w:rsid w:val="00A70BE4"/>
    <w:rsid w:val="00A71B58"/>
    <w:rsid w:val="00A72AD8"/>
    <w:rsid w:val="00A7521F"/>
    <w:rsid w:val="00A75E00"/>
    <w:rsid w:val="00A823CD"/>
    <w:rsid w:val="00A82E8B"/>
    <w:rsid w:val="00A83F9E"/>
    <w:rsid w:val="00A84E18"/>
    <w:rsid w:val="00A90794"/>
    <w:rsid w:val="00A936E8"/>
    <w:rsid w:val="00A94FD4"/>
    <w:rsid w:val="00AA0FFF"/>
    <w:rsid w:val="00AA2FA4"/>
    <w:rsid w:val="00AA34D3"/>
    <w:rsid w:val="00AA4FE0"/>
    <w:rsid w:val="00AA58CB"/>
    <w:rsid w:val="00AB300E"/>
    <w:rsid w:val="00AB4E2F"/>
    <w:rsid w:val="00AC062F"/>
    <w:rsid w:val="00AC06A3"/>
    <w:rsid w:val="00AC2EFD"/>
    <w:rsid w:val="00AC704E"/>
    <w:rsid w:val="00AD10C5"/>
    <w:rsid w:val="00AD2BFB"/>
    <w:rsid w:val="00AD31C0"/>
    <w:rsid w:val="00AD777C"/>
    <w:rsid w:val="00AD7ED0"/>
    <w:rsid w:val="00AE0C09"/>
    <w:rsid w:val="00AE1867"/>
    <w:rsid w:val="00AE431F"/>
    <w:rsid w:val="00AE444F"/>
    <w:rsid w:val="00AE5793"/>
    <w:rsid w:val="00AE5893"/>
    <w:rsid w:val="00AE608A"/>
    <w:rsid w:val="00AE6661"/>
    <w:rsid w:val="00AF2E8F"/>
    <w:rsid w:val="00AF50AA"/>
    <w:rsid w:val="00AF5E0A"/>
    <w:rsid w:val="00B10B75"/>
    <w:rsid w:val="00B121BD"/>
    <w:rsid w:val="00B203A5"/>
    <w:rsid w:val="00B2365F"/>
    <w:rsid w:val="00B37FF6"/>
    <w:rsid w:val="00B528C9"/>
    <w:rsid w:val="00B52FA5"/>
    <w:rsid w:val="00B53A3B"/>
    <w:rsid w:val="00B55C12"/>
    <w:rsid w:val="00B57150"/>
    <w:rsid w:val="00B601B4"/>
    <w:rsid w:val="00B62194"/>
    <w:rsid w:val="00B633A1"/>
    <w:rsid w:val="00B63C7F"/>
    <w:rsid w:val="00B649FF"/>
    <w:rsid w:val="00B65DC1"/>
    <w:rsid w:val="00B671CC"/>
    <w:rsid w:val="00B70275"/>
    <w:rsid w:val="00B73496"/>
    <w:rsid w:val="00B73EA5"/>
    <w:rsid w:val="00B85F28"/>
    <w:rsid w:val="00B94C04"/>
    <w:rsid w:val="00B95801"/>
    <w:rsid w:val="00B9776D"/>
    <w:rsid w:val="00BA1A0F"/>
    <w:rsid w:val="00BA2C49"/>
    <w:rsid w:val="00BA456C"/>
    <w:rsid w:val="00BB4392"/>
    <w:rsid w:val="00BB46C4"/>
    <w:rsid w:val="00BB5BDC"/>
    <w:rsid w:val="00BB6146"/>
    <w:rsid w:val="00BB75F2"/>
    <w:rsid w:val="00BD2DD7"/>
    <w:rsid w:val="00BD2F1E"/>
    <w:rsid w:val="00BD4CF0"/>
    <w:rsid w:val="00BD52CF"/>
    <w:rsid w:val="00BE107B"/>
    <w:rsid w:val="00BE21BF"/>
    <w:rsid w:val="00BF035D"/>
    <w:rsid w:val="00BF10B2"/>
    <w:rsid w:val="00BF1525"/>
    <w:rsid w:val="00BF23DD"/>
    <w:rsid w:val="00BF382B"/>
    <w:rsid w:val="00C02A34"/>
    <w:rsid w:val="00C0627A"/>
    <w:rsid w:val="00C108B2"/>
    <w:rsid w:val="00C116E6"/>
    <w:rsid w:val="00C120C5"/>
    <w:rsid w:val="00C12C48"/>
    <w:rsid w:val="00C13951"/>
    <w:rsid w:val="00C14B5F"/>
    <w:rsid w:val="00C16B7B"/>
    <w:rsid w:val="00C20C5F"/>
    <w:rsid w:val="00C218EC"/>
    <w:rsid w:val="00C22D8B"/>
    <w:rsid w:val="00C32491"/>
    <w:rsid w:val="00C35084"/>
    <w:rsid w:val="00C36D51"/>
    <w:rsid w:val="00C40797"/>
    <w:rsid w:val="00C4567D"/>
    <w:rsid w:val="00C45FB7"/>
    <w:rsid w:val="00C51F20"/>
    <w:rsid w:val="00C5380D"/>
    <w:rsid w:val="00C57363"/>
    <w:rsid w:val="00C604B7"/>
    <w:rsid w:val="00C62074"/>
    <w:rsid w:val="00C7358C"/>
    <w:rsid w:val="00C774A0"/>
    <w:rsid w:val="00C833D8"/>
    <w:rsid w:val="00C83F7D"/>
    <w:rsid w:val="00C84B1C"/>
    <w:rsid w:val="00C91157"/>
    <w:rsid w:val="00C918BF"/>
    <w:rsid w:val="00C9472C"/>
    <w:rsid w:val="00CA04A2"/>
    <w:rsid w:val="00CA71CB"/>
    <w:rsid w:val="00CC1757"/>
    <w:rsid w:val="00CC230E"/>
    <w:rsid w:val="00CC3131"/>
    <w:rsid w:val="00CC3659"/>
    <w:rsid w:val="00CC3820"/>
    <w:rsid w:val="00CC3B31"/>
    <w:rsid w:val="00CC3BDE"/>
    <w:rsid w:val="00CC4E8D"/>
    <w:rsid w:val="00CC64BA"/>
    <w:rsid w:val="00CC6C2C"/>
    <w:rsid w:val="00CD7AA3"/>
    <w:rsid w:val="00CD7F54"/>
    <w:rsid w:val="00CE605F"/>
    <w:rsid w:val="00CF05CD"/>
    <w:rsid w:val="00CF11D2"/>
    <w:rsid w:val="00CF473B"/>
    <w:rsid w:val="00CF65D7"/>
    <w:rsid w:val="00CF7693"/>
    <w:rsid w:val="00D03FC1"/>
    <w:rsid w:val="00D07C1F"/>
    <w:rsid w:val="00D1160B"/>
    <w:rsid w:val="00D1348A"/>
    <w:rsid w:val="00D20456"/>
    <w:rsid w:val="00D223D6"/>
    <w:rsid w:val="00D25097"/>
    <w:rsid w:val="00D2567B"/>
    <w:rsid w:val="00D2711B"/>
    <w:rsid w:val="00D3112A"/>
    <w:rsid w:val="00D317F0"/>
    <w:rsid w:val="00D32B13"/>
    <w:rsid w:val="00D44090"/>
    <w:rsid w:val="00D441EF"/>
    <w:rsid w:val="00D446A6"/>
    <w:rsid w:val="00D46FF7"/>
    <w:rsid w:val="00D50A08"/>
    <w:rsid w:val="00D54CFB"/>
    <w:rsid w:val="00D60573"/>
    <w:rsid w:val="00D61A60"/>
    <w:rsid w:val="00D6712C"/>
    <w:rsid w:val="00D71D62"/>
    <w:rsid w:val="00D732A9"/>
    <w:rsid w:val="00D7417E"/>
    <w:rsid w:val="00D81034"/>
    <w:rsid w:val="00D8312A"/>
    <w:rsid w:val="00D87B99"/>
    <w:rsid w:val="00D961B5"/>
    <w:rsid w:val="00DA4659"/>
    <w:rsid w:val="00DA4FA5"/>
    <w:rsid w:val="00DB00F7"/>
    <w:rsid w:val="00DC379A"/>
    <w:rsid w:val="00DC626B"/>
    <w:rsid w:val="00DD3108"/>
    <w:rsid w:val="00DE01E7"/>
    <w:rsid w:val="00DE46F0"/>
    <w:rsid w:val="00DE563F"/>
    <w:rsid w:val="00DE6524"/>
    <w:rsid w:val="00DF44D1"/>
    <w:rsid w:val="00DF5D83"/>
    <w:rsid w:val="00DF5F23"/>
    <w:rsid w:val="00DF68E6"/>
    <w:rsid w:val="00DF6D0D"/>
    <w:rsid w:val="00E04267"/>
    <w:rsid w:val="00E04810"/>
    <w:rsid w:val="00E07105"/>
    <w:rsid w:val="00E10D67"/>
    <w:rsid w:val="00E110E0"/>
    <w:rsid w:val="00E1266A"/>
    <w:rsid w:val="00E1331D"/>
    <w:rsid w:val="00E13D8D"/>
    <w:rsid w:val="00E262C5"/>
    <w:rsid w:val="00E35BB9"/>
    <w:rsid w:val="00E420FB"/>
    <w:rsid w:val="00E4575F"/>
    <w:rsid w:val="00E472D4"/>
    <w:rsid w:val="00E474D3"/>
    <w:rsid w:val="00E47C3E"/>
    <w:rsid w:val="00E519B3"/>
    <w:rsid w:val="00E5378B"/>
    <w:rsid w:val="00E5645E"/>
    <w:rsid w:val="00E56C70"/>
    <w:rsid w:val="00E61E3B"/>
    <w:rsid w:val="00E62871"/>
    <w:rsid w:val="00E6578C"/>
    <w:rsid w:val="00E738EA"/>
    <w:rsid w:val="00E75543"/>
    <w:rsid w:val="00E8080E"/>
    <w:rsid w:val="00E84A2A"/>
    <w:rsid w:val="00E84B18"/>
    <w:rsid w:val="00E908F4"/>
    <w:rsid w:val="00E92A65"/>
    <w:rsid w:val="00E92B26"/>
    <w:rsid w:val="00E92F4F"/>
    <w:rsid w:val="00E93388"/>
    <w:rsid w:val="00E945D7"/>
    <w:rsid w:val="00E95178"/>
    <w:rsid w:val="00E97ED0"/>
    <w:rsid w:val="00EA198B"/>
    <w:rsid w:val="00EA2C2E"/>
    <w:rsid w:val="00EA2CBB"/>
    <w:rsid w:val="00EA2F85"/>
    <w:rsid w:val="00EA42B5"/>
    <w:rsid w:val="00EA502B"/>
    <w:rsid w:val="00EB00A9"/>
    <w:rsid w:val="00EB22A1"/>
    <w:rsid w:val="00EB3594"/>
    <w:rsid w:val="00EB4A34"/>
    <w:rsid w:val="00EB4DBF"/>
    <w:rsid w:val="00EB74F6"/>
    <w:rsid w:val="00EC09B4"/>
    <w:rsid w:val="00EC120E"/>
    <w:rsid w:val="00EC29FE"/>
    <w:rsid w:val="00EC3412"/>
    <w:rsid w:val="00EC6525"/>
    <w:rsid w:val="00ED2981"/>
    <w:rsid w:val="00ED5342"/>
    <w:rsid w:val="00EE0B6B"/>
    <w:rsid w:val="00EE4637"/>
    <w:rsid w:val="00EE46BE"/>
    <w:rsid w:val="00EF03E4"/>
    <w:rsid w:val="00EF0E5D"/>
    <w:rsid w:val="00EF23B1"/>
    <w:rsid w:val="00EF23FB"/>
    <w:rsid w:val="00EF3B5F"/>
    <w:rsid w:val="00EF4529"/>
    <w:rsid w:val="00F000D7"/>
    <w:rsid w:val="00F023F7"/>
    <w:rsid w:val="00F0337A"/>
    <w:rsid w:val="00F03E2D"/>
    <w:rsid w:val="00F03E96"/>
    <w:rsid w:val="00F14C86"/>
    <w:rsid w:val="00F15849"/>
    <w:rsid w:val="00F15C06"/>
    <w:rsid w:val="00F161E3"/>
    <w:rsid w:val="00F17B14"/>
    <w:rsid w:val="00F20F99"/>
    <w:rsid w:val="00F212F4"/>
    <w:rsid w:val="00F22197"/>
    <w:rsid w:val="00F2308B"/>
    <w:rsid w:val="00F23407"/>
    <w:rsid w:val="00F26A82"/>
    <w:rsid w:val="00F27897"/>
    <w:rsid w:val="00F3365F"/>
    <w:rsid w:val="00F36276"/>
    <w:rsid w:val="00F36833"/>
    <w:rsid w:val="00F376D5"/>
    <w:rsid w:val="00F40BC3"/>
    <w:rsid w:val="00F469F9"/>
    <w:rsid w:val="00F51449"/>
    <w:rsid w:val="00F52067"/>
    <w:rsid w:val="00F533D5"/>
    <w:rsid w:val="00F539C2"/>
    <w:rsid w:val="00F546BC"/>
    <w:rsid w:val="00F5549E"/>
    <w:rsid w:val="00F61FF6"/>
    <w:rsid w:val="00F6244F"/>
    <w:rsid w:val="00F7131F"/>
    <w:rsid w:val="00F72C96"/>
    <w:rsid w:val="00F73C31"/>
    <w:rsid w:val="00F75145"/>
    <w:rsid w:val="00F75EF0"/>
    <w:rsid w:val="00F77BEC"/>
    <w:rsid w:val="00F85E2A"/>
    <w:rsid w:val="00F871D7"/>
    <w:rsid w:val="00F87F33"/>
    <w:rsid w:val="00F90F56"/>
    <w:rsid w:val="00F918C9"/>
    <w:rsid w:val="00F95AF2"/>
    <w:rsid w:val="00F95CBE"/>
    <w:rsid w:val="00F95DE6"/>
    <w:rsid w:val="00FA0618"/>
    <w:rsid w:val="00FA0AB7"/>
    <w:rsid w:val="00FA4808"/>
    <w:rsid w:val="00FA75F3"/>
    <w:rsid w:val="00FB10CC"/>
    <w:rsid w:val="00FB1F1C"/>
    <w:rsid w:val="00FB3114"/>
    <w:rsid w:val="00FC068B"/>
    <w:rsid w:val="00FC7E27"/>
    <w:rsid w:val="00FD4472"/>
    <w:rsid w:val="00FD6A97"/>
    <w:rsid w:val="00FE0DED"/>
    <w:rsid w:val="00FE10FD"/>
    <w:rsid w:val="00FE110E"/>
    <w:rsid w:val="00FE54E9"/>
    <w:rsid w:val="00FE5CD7"/>
    <w:rsid w:val="00FF0E83"/>
    <w:rsid w:val="00FF3408"/>
    <w:rsid w:val="00FF601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1645B5C9"/>
  <w15:docId w15:val="{40EEAED3-6D38-46A0-9E20-0F5985F8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paragraph" w:styleId="Heading8">
    <w:name w:val="heading 8"/>
    <w:basedOn w:val="Normal"/>
    <w:next w:val="Normal"/>
    <w:link w:val="Heading8Char"/>
    <w:uiPriority w:val="9"/>
    <w:qFormat/>
    <w:rsid w:val="00D87B99"/>
    <w:pPr>
      <w:autoSpaceDE w:val="0"/>
      <w:autoSpaceDN w:val="0"/>
      <w:adjustRightInd w:val="0"/>
      <w:spacing w:before="240" w:after="60"/>
      <w:outlineLvl w:val="7"/>
    </w:pPr>
    <w:rPr>
      <w:rFonts w:ascii="Arial" w:eastAsia="Times New Roman" w:hAnsi="Arial" w:cs="Arial"/>
      <w:i/>
      <w:iCs/>
      <w:sz w:val="20"/>
      <w:szCs w:val="20"/>
      <w:lang w:eastAsia="fr-BE"/>
    </w:rPr>
  </w:style>
  <w:style w:type="paragraph" w:styleId="Heading9">
    <w:name w:val="heading 9"/>
    <w:basedOn w:val="Normal"/>
    <w:next w:val="Normal"/>
    <w:link w:val="Heading9Char"/>
    <w:uiPriority w:val="9"/>
    <w:qFormat/>
    <w:rsid w:val="00D87B99"/>
    <w:pPr>
      <w:autoSpaceDE w:val="0"/>
      <w:autoSpaceDN w:val="0"/>
      <w:adjustRightInd w:val="0"/>
      <w:spacing w:before="240" w:after="60"/>
      <w:outlineLvl w:val="8"/>
    </w:pPr>
    <w:rPr>
      <w:rFonts w:ascii="Arial" w:eastAsia="Times New Roman" w:hAnsi="Arial" w:cs="Arial"/>
      <w:i/>
      <w:iCs/>
      <w:sz w:val="18"/>
      <w:szCs w:val="1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137B8"/>
    <w:rPr>
      <w:rFonts w:cs="Times New Roman"/>
      <w:sz w:val="16"/>
      <w:szCs w:val="16"/>
    </w:rPr>
  </w:style>
  <w:style w:type="paragraph" w:styleId="CommentText">
    <w:name w:val="annotation text"/>
    <w:basedOn w:val="Normal"/>
    <w:link w:val="CommentTextChar"/>
    <w:uiPriority w:val="99"/>
    <w:rsid w:val="005137B8"/>
    <w:rPr>
      <w:rFonts w:eastAsia="Times New Roman"/>
      <w:sz w:val="20"/>
      <w:szCs w:val="20"/>
      <w:lang w:val="fr-FR" w:eastAsia="en-GB"/>
    </w:rPr>
  </w:style>
  <w:style w:type="character" w:customStyle="1" w:styleId="CommentTextChar">
    <w:name w:val="Comment Text Char"/>
    <w:basedOn w:val="DefaultParagraphFont"/>
    <w:link w:val="CommentText"/>
    <w:uiPriority w:val="99"/>
    <w:rsid w:val="005137B8"/>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unhideWhenUsed/>
    <w:rsid w:val="00B73EA5"/>
    <w:rPr>
      <w:rFonts w:eastAsiaTheme="minorHAnsi"/>
      <w:b/>
      <w:bCs/>
      <w:lang w:val="en-GB" w:eastAsia="en-US"/>
    </w:rPr>
  </w:style>
  <w:style w:type="character" w:customStyle="1" w:styleId="CommentSubjectChar">
    <w:name w:val="Comment Subject Char"/>
    <w:basedOn w:val="CommentTextChar"/>
    <w:link w:val="CommentSubject"/>
    <w:uiPriority w:val="99"/>
    <w:rsid w:val="00B73EA5"/>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B73EA5"/>
    <w:pPr>
      <w:spacing w:after="0" w:line="240" w:lineRule="auto"/>
    </w:pPr>
    <w:rPr>
      <w:rFonts w:ascii="Times New Roman" w:hAnsi="Times New Roman" w:cs="Times New Roman"/>
      <w:sz w:val="24"/>
      <w:lang w:val="en-GB"/>
    </w:rPr>
  </w:style>
  <w:style w:type="paragraph" w:styleId="BalloonText">
    <w:name w:val="Balloon Text"/>
    <w:basedOn w:val="Normal"/>
    <w:link w:val="BalloonTextChar"/>
    <w:uiPriority w:val="99"/>
    <w:unhideWhenUsed/>
    <w:rsid w:val="00B73E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B73EA5"/>
    <w:rPr>
      <w:rFonts w:ascii="Segoe UI" w:hAnsi="Segoe UI" w:cs="Segoe UI"/>
      <w:sz w:val="18"/>
      <w:szCs w:val="18"/>
      <w:lang w:val="en-GB"/>
    </w:rPr>
  </w:style>
  <w:style w:type="paragraph" w:styleId="ListBullet">
    <w:name w:val="List Bullet"/>
    <w:basedOn w:val="Normal"/>
    <w:uiPriority w:val="99"/>
    <w:unhideWhenUsed/>
    <w:rsid w:val="0040534E"/>
    <w:pPr>
      <w:numPr>
        <w:numId w:val="1"/>
      </w:numPr>
      <w:contextualSpacing/>
    </w:pPr>
  </w:style>
  <w:style w:type="paragraph" w:styleId="ListBullet2">
    <w:name w:val="List Bullet 2"/>
    <w:basedOn w:val="Normal"/>
    <w:uiPriority w:val="99"/>
    <w:unhideWhenUsed/>
    <w:rsid w:val="0040534E"/>
    <w:pPr>
      <w:numPr>
        <w:numId w:val="2"/>
      </w:numPr>
      <w:contextualSpacing/>
    </w:pPr>
  </w:style>
  <w:style w:type="paragraph" w:styleId="ListBullet3">
    <w:name w:val="List Bullet 3"/>
    <w:basedOn w:val="Normal"/>
    <w:uiPriority w:val="99"/>
    <w:unhideWhenUsed/>
    <w:rsid w:val="0040534E"/>
    <w:pPr>
      <w:numPr>
        <w:numId w:val="3"/>
      </w:numPr>
      <w:contextualSpacing/>
    </w:pPr>
  </w:style>
  <w:style w:type="paragraph" w:styleId="ListBullet4">
    <w:name w:val="List Bullet 4"/>
    <w:basedOn w:val="Normal"/>
    <w:uiPriority w:val="99"/>
    <w:unhideWhenUsed/>
    <w:rsid w:val="0040534E"/>
    <w:pPr>
      <w:numPr>
        <w:numId w:val="4"/>
      </w:numPr>
      <w:contextualSpacing/>
    </w:pPr>
  </w:style>
  <w:style w:type="table" w:styleId="TableGrid">
    <w:name w:val="Table Grid"/>
    <w:basedOn w:val="TableNormal"/>
    <w:uiPriority w:val="59"/>
    <w:rsid w:val="00D54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54C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54C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D54CF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oonote">
    <w:name w:val="foonote"/>
    <w:basedOn w:val="FootnoteText"/>
    <w:link w:val="foonoteChar"/>
    <w:qFormat/>
    <w:rsid w:val="00416119"/>
    <w:pPr>
      <w:ind w:left="0" w:firstLine="0"/>
      <w:jc w:val="left"/>
    </w:pPr>
    <w:rPr>
      <w:rFonts w:eastAsia="Calibri"/>
      <w:sz w:val="16"/>
      <w:szCs w:val="16"/>
      <w:lang w:val="en-US"/>
    </w:rPr>
  </w:style>
  <w:style w:type="character" w:customStyle="1" w:styleId="foonoteChar">
    <w:name w:val="foonote Char"/>
    <w:basedOn w:val="DefaultParagraphFont"/>
    <w:link w:val="foonote"/>
    <w:rsid w:val="00416119"/>
    <w:rPr>
      <w:rFonts w:ascii="Times New Roman" w:eastAsia="Calibri" w:hAnsi="Times New Roman" w:cs="Times New Roman"/>
      <w:sz w:val="16"/>
      <w:szCs w:val="16"/>
    </w:rPr>
  </w:style>
  <w:style w:type="character" w:styleId="Hyperlink">
    <w:name w:val="Hyperlink"/>
    <w:uiPriority w:val="99"/>
    <w:rsid w:val="00B9776D"/>
    <w:rPr>
      <w:color w:val="0000FF"/>
      <w:u w:val="single"/>
      <w:shd w:val="clear" w:color="auto" w:fill="auto"/>
    </w:rPr>
  </w:style>
  <w:style w:type="paragraph" w:styleId="ListNumber">
    <w:name w:val="List Number"/>
    <w:basedOn w:val="Normal"/>
    <w:uiPriority w:val="99"/>
    <w:rsid w:val="00B9776D"/>
    <w:pPr>
      <w:numPr>
        <w:numId w:val="9"/>
      </w:numPr>
    </w:pPr>
    <w:rPr>
      <w:rFonts w:eastAsia="Times New Roman"/>
      <w:lang w:eastAsia="de-DE"/>
    </w:rPr>
  </w:style>
  <w:style w:type="paragraph" w:customStyle="1" w:styleId="ListBullet1">
    <w:name w:val="List Bullet 1"/>
    <w:basedOn w:val="Normal"/>
    <w:rsid w:val="00B9776D"/>
    <w:pPr>
      <w:numPr>
        <w:numId w:val="5"/>
      </w:numPr>
    </w:pPr>
    <w:rPr>
      <w:rFonts w:eastAsia="Times New Roman"/>
      <w:lang w:eastAsia="de-DE"/>
    </w:rPr>
  </w:style>
  <w:style w:type="paragraph" w:customStyle="1" w:styleId="ListDash">
    <w:name w:val="List Dash"/>
    <w:basedOn w:val="Normal"/>
    <w:rsid w:val="00B9776D"/>
    <w:pPr>
      <w:numPr>
        <w:numId w:val="6"/>
      </w:numPr>
    </w:pPr>
    <w:rPr>
      <w:rFonts w:eastAsia="Times New Roman"/>
      <w:lang w:eastAsia="de-DE"/>
    </w:rPr>
  </w:style>
  <w:style w:type="paragraph" w:customStyle="1" w:styleId="ListDash1">
    <w:name w:val="List Dash 1"/>
    <w:basedOn w:val="Normal"/>
    <w:rsid w:val="00B9776D"/>
    <w:pPr>
      <w:numPr>
        <w:numId w:val="7"/>
      </w:numPr>
    </w:pPr>
    <w:rPr>
      <w:rFonts w:eastAsia="Times New Roman"/>
      <w:lang w:eastAsia="de-DE"/>
    </w:rPr>
  </w:style>
  <w:style w:type="paragraph" w:customStyle="1" w:styleId="ListDash2">
    <w:name w:val="List Dash 2"/>
    <w:basedOn w:val="Normal"/>
    <w:rsid w:val="00B9776D"/>
    <w:pPr>
      <w:numPr>
        <w:numId w:val="8"/>
      </w:numPr>
    </w:pPr>
    <w:rPr>
      <w:rFonts w:eastAsia="Times New Roman"/>
      <w:lang w:eastAsia="de-DE"/>
    </w:rPr>
  </w:style>
  <w:style w:type="paragraph" w:customStyle="1" w:styleId="ListNumberLevel2">
    <w:name w:val="List Number (Level 2)"/>
    <w:basedOn w:val="Normal"/>
    <w:rsid w:val="00B9776D"/>
    <w:pPr>
      <w:numPr>
        <w:ilvl w:val="1"/>
        <w:numId w:val="9"/>
      </w:numPr>
    </w:pPr>
    <w:rPr>
      <w:rFonts w:eastAsia="Times New Roman"/>
      <w:lang w:eastAsia="de-DE"/>
    </w:rPr>
  </w:style>
  <w:style w:type="paragraph" w:customStyle="1" w:styleId="ListNumberLevel3">
    <w:name w:val="List Number (Level 3)"/>
    <w:basedOn w:val="Normal"/>
    <w:rsid w:val="00B9776D"/>
    <w:pPr>
      <w:numPr>
        <w:ilvl w:val="2"/>
        <w:numId w:val="9"/>
      </w:numPr>
    </w:pPr>
    <w:rPr>
      <w:rFonts w:eastAsia="Times New Roman"/>
      <w:lang w:eastAsia="de-DE"/>
    </w:rPr>
  </w:style>
  <w:style w:type="paragraph" w:customStyle="1" w:styleId="ListNumberLevel4">
    <w:name w:val="List Number (Level 4)"/>
    <w:basedOn w:val="Normal"/>
    <w:rsid w:val="00B9776D"/>
    <w:pPr>
      <w:numPr>
        <w:ilvl w:val="3"/>
        <w:numId w:val="9"/>
      </w:numPr>
    </w:pPr>
    <w:rPr>
      <w:rFonts w:eastAsia="Times New Roman"/>
      <w:lang w:eastAsia="de-DE"/>
    </w:rPr>
  </w:style>
  <w:style w:type="table" w:customStyle="1" w:styleId="TableGrid1">
    <w:name w:val="Table Grid1"/>
    <w:basedOn w:val="TableNormal"/>
    <w:next w:val="TableGrid"/>
    <w:rsid w:val="00B9776D"/>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rsid w:val="00B9776D"/>
    <w:pPr>
      <w:numPr>
        <w:numId w:val="13"/>
      </w:numPr>
    </w:pPr>
    <w:rPr>
      <w:rFonts w:eastAsia="Times New Roman"/>
      <w:lang w:val="fr-FR" w:eastAsia="en-GB"/>
    </w:rPr>
  </w:style>
  <w:style w:type="paragraph" w:styleId="ListNumber3">
    <w:name w:val="List Number 3"/>
    <w:basedOn w:val="Normal"/>
    <w:uiPriority w:val="99"/>
    <w:rsid w:val="00B9776D"/>
    <w:pPr>
      <w:numPr>
        <w:numId w:val="14"/>
      </w:numPr>
    </w:pPr>
    <w:rPr>
      <w:rFonts w:eastAsia="Times New Roman"/>
      <w:lang w:val="fr-FR" w:eastAsia="en-GB"/>
    </w:rPr>
  </w:style>
  <w:style w:type="paragraph" w:styleId="ListNumber4">
    <w:name w:val="List Number 4"/>
    <w:basedOn w:val="Normal"/>
    <w:uiPriority w:val="99"/>
    <w:rsid w:val="00B9776D"/>
    <w:pPr>
      <w:numPr>
        <w:numId w:val="15"/>
      </w:numPr>
    </w:pPr>
    <w:rPr>
      <w:rFonts w:eastAsia="Times New Roman"/>
      <w:lang w:val="fr-FR" w:eastAsia="en-GB"/>
    </w:rPr>
  </w:style>
  <w:style w:type="paragraph" w:customStyle="1" w:styleId="ListDash3">
    <w:name w:val="List Dash 3"/>
    <w:basedOn w:val="Normal"/>
    <w:rsid w:val="00B9776D"/>
    <w:pPr>
      <w:numPr>
        <w:numId w:val="10"/>
      </w:numPr>
    </w:pPr>
    <w:rPr>
      <w:rFonts w:eastAsia="Times New Roman"/>
      <w:lang w:val="fr-FR" w:eastAsia="en-GB"/>
    </w:rPr>
  </w:style>
  <w:style w:type="paragraph" w:customStyle="1" w:styleId="ListDash4">
    <w:name w:val="List Dash 4"/>
    <w:basedOn w:val="Normal"/>
    <w:rsid w:val="00B9776D"/>
    <w:pPr>
      <w:numPr>
        <w:numId w:val="11"/>
      </w:numPr>
    </w:pPr>
    <w:rPr>
      <w:rFonts w:eastAsia="Times New Roman"/>
      <w:lang w:val="fr-FR" w:eastAsia="en-GB"/>
    </w:rPr>
  </w:style>
  <w:style w:type="paragraph" w:customStyle="1" w:styleId="ListNumber1">
    <w:name w:val="List Number 1"/>
    <w:basedOn w:val="Text1"/>
    <w:rsid w:val="00B9776D"/>
    <w:pPr>
      <w:numPr>
        <w:numId w:val="12"/>
      </w:numPr>
    </w:pPr>
    <w:rPr>
      <w:rFonts w:eastAsia="Times New Roman"/>
      <w:lang w:val="fr-FR" w:eastAsia="en-GB"/>
    </w:rPr>
  </w:style>
  <w:style w:type="paragraph" w:customStyle="1" w:styleId="ListNumber1Level2">
    <w:name w:val="List Number 1 (Level 2)"/>
    <w:basedOn w:val="Text1"/>
    <w:rsid w:val="00B9776D"/>
    <w:pPr>
      <w:numPr>
        <w:ilvl w:val="1"/>
        <w:numId w:val="12"/>
      </w:numPr>
    </w:pPr>
    <w:rPr>
      <w:rFonts w:eastAsia="Times New Roman"/>
      <w:lang w:val="fr-FR" w:eastAsia="en-GB"/>
    </w:rPr>
  </w:style>
  <w:style w:type="paragraph" w:customStyle="1" w:styleId="ListNumber2Level2">
    <w:name w:val="List Number 2 (Level 2)"/>
    <w:basedOn w:val="Text2"/>
    <w:rsid w:val="00B9776D"/>
    <w:pPr>
      <w:numPr>
        <w:ilvl w:val="1"/>
        <w:numId w:val="13"/>
      </w:numPr>
    </w:pPr>
    <w:rPr>
      <w:rFonts w:eastAsia="Times New Roman"/>
      <w:lang w:val="fr-FR" w:eastAsia="en-GB"/>
    </w:rPr>
  </w:style>
  <w:style w:type="paragraph" w:customStyle="1" w:styleId="ListNumber3Level2">
    <w:name w:val="List Number 3 (Level 2)"/>
    <w:basedOn w:val="Text3"/>
    <w:rsid w:val="00B9776D"/>
    <w:pPr>
      <w:numPr>
        <w:ilvl w:val="1"/>
        <w:numId w:val="14"/>
      </w:numPr>
    </w:pPr>
    <w:rPr>
      <w:rFonts w:eastAsia="Times New Roman"/>
      <w:lang w:val="fr-FR" w:eastAsia="en-GB"/>
    </w:rPr>
  </w:style>
  <w:style w:type="paragraph" w:customStyle="1" w:styleId="ListNumber4Level2">
    <w:name w:val="List Number 4 (Level 2)"/>
    <w:basedOn w:val="Text4"/>
    <w:rsid w:val="00B9776D"/>
    <w:pPr>
      <w:numPr>
        <w:ilvl w:val="1"/>
        <w:numId w:val="15"/>
      </w:numPr>
    </w:pPr>
    <w:rPr>
      <w:rFonts w:eastAsia="Times New Roman"/>
      <w:lang w:val="fr-FR" w:eastAsia="en-GB"/>
    </w:rPr>
  </w:style>
  <w:style w:type="paragraph" w:customStyle="1" w:styleId="ListNumber1Level3">
    <w:name w:val="List Number 1 (Level 3)"/>
    <w:basedOn w:val="Text1"/>
    <w:rsid w:val="00B9776D"/>
    <w:pPr>
      <w:numPr>
        <w:ilvl w:val="2"/>
        <w:numId w:val="12"/>
      </w:numPr>
    </w:pPr>
    <w:rPr>
      <w:rFonts w:eastAsia="Times New Roman"/>
      <w:lang w:val="fr-FR" w:eastAsia="en-GB"/>
    </w:rPr>
  </w:style>
  <w:style w:type="paragraph" w:customStyle="1" w:styleId="ListNumber2Level3">
    <w:name w:val="List Number 2 (Level 3)"/>
    <w:basedOn w:val="Text2"/>
    <w:rsid w:val="00B9776D"/>
    <w:pPr>
      <w:numPr>
        <w:ilvl w:val="2"/>
        <w:numId w:val="13"/>
      </w:numPr>
    </w:pPr>
    <w:rPr>
      <w:rFonts w:eastAsia="Times New Roman"/>
      <w:lang w:val="fr-FR" w:eastAsia="en-GB"/>
    </w:rPr>
  </w:style>
  <w:style w:type="paragraph" w:customStyle="1" w:styleId="ListNumber3Level3">
    <w:name w:val="List Number 3 (Level 3)"/>
    <w:basedOn w:val="Text3"/>
    <w:rsid w:val="00B9776D"/>
    <w:pPr>
      <w:numPr>
        <w:ilvl w:val="2"/>
        <w:numId w:val="14"/>
      </w:numPr>
    </w:pPr>
    <w:rPr>
      <w:rFonts w:eastAsia="Times New Roman"/>
      <w:lang w:val="fr-FR" w:eastAsia="en-GB"/>
    </w:rPr>
  </w:style>
  <w:style w:type="paragraph" w:customStyle="1" w:styleId="ListNumber4Level3">
    <w:name w:val="List Number 4 (Level 3)"/>
    <w:basedOn w:val="Text4"/>
    <w:rsid w:val="00B9776D"/>
    <w:pPr>
      <w:numPr>
        <w:ilvl w:val="2"/>
        <w:numId w:val="15"/>
      </w:numPr>
    </w:pPr>
    <w:rPr>
      <w:rFonts w:eastAsia="Times New Roman"/>
      <w:lang w:val="fr-FR" w:eastAsia="en-GB"/>
    </w:rPr>
  </w:style>
  <w:style w:type="paragraph" w:customStyle="1" w:styleId="ListNumber1Level4">
    <w:name w:val="List Number 1 (Level 4)"/>
    <w:basedOn w:val="Text1"/>
    <w:rsid w:val="00B9776D"/>
    <w:pPr>
      <w:numPr>
        <w:ilvl w:val="3"/>
        <w:numId w:val="12"/>
      </w:numPr>
    </w:pPr>
    <w:rPr>
      <w:rFonts w:eastAsia="Times New Roman"/>
      <w:lang w:val="fr-FR" w:eastAsia="en-GB"/>
    </w:rPr>
  </w:style>
  <w:style w:type="paragraph" w:customStyle="1" w:styleId="ListNumber2Level4">
    <w:name w:val="List Number 2 (Level 4)"/>
    <w:basedOn w:val="Text2"/>
    <w:rsid w:val="00B9776D"/>
    <w:pPr>
      <w:numPr>
        <w:ilvl w:val="3"/>
        <w:numId w:val="13"/>
      </w:numPr>
    </w:pPr>
    <w:rPr>
      <w:rFonts w:eastAsia="Times New Roman"/>
      <w:lang w:val="fr-FR" w:eastAsia="en-GB"/>
    </w:rPr>
  </w:style>
  <w:style w:type="paragraph" w:customStyle="1" w:styleId="ListNumber3Level4">
    <w:name w:val="List Number 3 (Level 4)"/>
    <w:basedOn w:val="Text3"/>
    <w:rsid w:val="00B9776D"/>
    <w:pPr>
      <w:numPr>
        <w:ilvl w:val="3"/>
        <w:numId w:val="14"/>
      </w:numPr>
    </w:pPr>
    <w:rPr>
      <w:rFonts w:eastAsia="Times New Roman"/>
      <w:lang w:val="fr-FR" w:eastAsia="en-GB"/>
    </w:rPr>
  </w:style>
  <w:style w:type="paragraph" w:customStyle="1" w:styleId="ListNumber4Level4">
    <w:name w:val="List Number 4 (Level 4)"/>
    <w:basedOn w:val="Text4"/>
    <w:rsid w:val="00B9776D"/>
    <w:pPr>
      <w:numPr>
        <w:ilvl w:val="3"/>
        <w:numId w:val="15"/>
      </w:numPr>
    </w:pPr>
    <w:rPr>
      <w:rFonts w:eastAsia="Times New Roman"/>
      <w:lang w:val="fr-FR" w:eastAsia="en-GB"/>
    </w:rPr>
  </w:style>
  <w:style w:type="paragraph" w:customStyle="1" w:styleId="Annexetitreacte">
    <w:name w:val="Annexe titre (acte)"/>
    <w:basedOn w:val="Normal"/>
    <w:next w:val="Normal"/>
    <w:rsid w:val="00B9776D"/>
    <w:pPr>
      <w:jc w:val="center"/>
    </w:pPr>
    <w:rPr>
      <w:rFonts w:eastAsia="Times New Roman"/>
      <w:b/>
      <w:u w:val="single"/>
      <w:lang w:val="fr-FR" w:eastAsia="en-GB"/>
    </w:rPr>
  </w:style>
  <w:style w:type="paragraph" w:customStyle="1" w:styleId="Annexetitreexposglobal">
    <w:name w:val="Annexe titre (exposé global)"/>
    <w:basedOn w:val="Normal"/>
    <w:next w:val="Normal"/>
    <w:rsid w:val="00B9776D"/>
    <w:pPr>
      <w:jc w:val="center"/>
    </w:pPr>
    <w:rPr>
      <w:rFonts w:eastAsia="Times New Roman"/>
      <w:b/>
      <w:u w:val="single"/>
      <w:lang w:val="fr-FR" w:eastAsia="en-GB"/>
    </w:rPr>
  </w:style>
  <w:style w:type="paragraph" w:customStyle="1" w:styleId="Annexetitrefichefinacte">
    <w:name w:val="Annexe titre (fiche fin. acte)"/>
    <w:basedOn w:val="Normal"/>
    <w:next w:val="Normal"/>
    <w:rsid w:val="00B9776D"/>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B9776D"/>
    <w:pPr>
      <w:jc w:val="center"/>
    </w:pPr>
    <w:rPr>
      <w:rFonts w:eastAsia="Times New Roman"/>
      <w:b/>
      <w:u w:val="single"/>
      <w:lang w:val="fr-FR" w:eastAsia="en-GB"/>
    </w:rPr>
  </w:style>
  <w:style w:type="paragraph" w:customStyle="1" w:styleId="Annexetitreglobale">
    <w:name w:val="Annexe titre (globale)"/>
    <w:basedOn w:val="Normal"/>
    <w:next w:val="Normal"/>
    <w:rsid w:val="00B9776D"/>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B9776D"/>
    <w:pPr>
      <w:jc w:val="center"/>
    </w:pPr>
    <w:rPr>
      <w:rFonts w:eastAsia="Times New Roman"/>
      <w:b/>
      <w:u w:val="single"/>
      <w:lang w:val="fr-FR" w:eastAsia="en-GB"/>
    </w:rPr>
  </w:style>
  <w:style w:type="paragraph" w:customStyle="1" w:styleId="Langueoriginale">
    <w:name w:val="Langue originale"/>
    <w:basedOn w:val="Normal"/>
    <w:rsid w:val="00B9776D"/>
    <w:pPr>
      <w:spacing w:before="360"/>
      <w:jc w:val="center"/>
    </w:pPr>
    <w:rPr>
      <w:rFonts w:eastAsia="Times New Roman"/>
      <w:caps/>
      <w:lang w:val="fr-FR" w:eastAsia="en-GB"/>
    </w:rPr>
  </w:style>
  <w:style w:type="paragraph" w:customStyle="1" w:styleId="Phrasefinale">
    <w:name w:val="Phrase finale"/>
    <w:basedOn w:val="Normal"/>
    <w:next w:val="Normal"/>
    <w:rsid w:val="00B9776D"/>
    <w:pPr>
      <w:spacing w:before="360" w:after="0"/>
      <w:jc w:val="center"/>
    </w:pPr>
    <w:rPr>
      <w:rFonts w:eastAsia="Times New Roman"/>
      <w:lang w:val="fr-FR" w:eastAsia="en-GB"/>
    </w:rPr>
  </w:style>
  <w:style w:type="paragraph" w:customStyle="1" w:styleId="Prliminairetitre">
    <w:name w:val="Préliminaire titre"/>
    <w:basedOn w:val="Normal"/>
    <w:next w:val="Normal"/>
    <w:rsid w:val="00B9776D"/>
    <w:pPr>
      <w:spacing w:before="360" w:after="360"/>
      <w:jc w:val="center"/>
    </w:pPr>
    <w:rPr>
      <w:rFonts w:eastAsia="Times New Roman"/>
      <w:b/>
      <w:lang w:val="fr-FR" w:eastAsia="en-GB"/>
    </w:rPr>
  </w:style>
  <w:style w:type="paragraph" w:customStyle="1" w:styleId="Prliminairetype">
    <w:name w:val="Préliminaire type"/>
    <w:basedOn w:val="Normal"/>
    <w:next w:val="Normal"/>
    <w:rsid w:val="00B9776D"/>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B9776D"/>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B9776D"/>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B9776D"/>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B9776D"/>
    <w:pPr>
      <w:spacing w:before="0" w:after="0"/>
      <w:jc w:val="center"/>
    </w:pPr>
    <w:rPr>
      <w:rFonts w:eastAsia="Times New Roman"/>
      <w:b/>
      <w:lang w:val="fr-FR" w:eastAsia="en-GB"/>
    </w:rPr>
  </w:style>
  <w:style w:type="paragraph" w:customStyle="1" w:styleId="Statutprliminaire">
    <w:name w:val="Statut (préliminaire)"/>
    <w:basedOn w:val="Normal"/>
    <w:next w:val="Normal"/>
    <w:rsid w:val="00B9776D"/>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B9776D"/>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B9776D"/>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B9776D"/>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B9776D"/>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B9776D"/>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B9776D"/>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B9776D"/>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B9776D"/>
    <w:pPr>
      <w:jc w:val="center"/>
    </w:pPr>
    <w:rPr>
      <w:rFonts w:eastAsia="Times New Roman"/>
      <w:b/>
      <w:u w:val="single"/>
      <w:lang w:val="fr-FR" w:eastAsia="en-GB"/>
    </w:rPr>
  </w:style>
  <w:style w:type="paragraph" w:styleId="Caption">
    <w:name w:val="caption"/>
    <w:basedOn w:val="Normal"/>
    <w:next w:val="Normal"/>
    <w:uiPriority w:val="35"/>
    <w:qFormat/>
    <w:rsid w:val="00B9776D"/>
    <w:rPr>
      <w:rFonts w:eastAsia="Times New Roman"/>
      <w:b/>
      <w:bCs/>
      <w:sz w:val="20"/>
      <w:szCs w:val="20"/>
      <w:lang w:val="fr-FR" w:eastAsia="en-GB"/>
    </w:rPr>
  </w:style>
  <w:style w:type="paragraph" w:styleId="TableofFigures">
    <w:name w:val="table of figures"/>
    <w:basedOn w:val="Normal"/>
    <w:next w:val="Normal"/>
    <w:uiPriority w:val="99"/>
    <w:rsid w:val="00B9776D"/>
    <w:rPr>
      <w:rFonts w:eastAsia="Times New Roman"/>
      <w:lang w:val="fr-FR" w:eastAsia="en-GB"/>
    </w:rPr>
  </w:style>
  <w:style w:type="character" w:styleId="PageNumber">
    <w:name w:val="page number"/>
    <w:uiPriority w:val="99"/>
    <w:rsid w:val="00B9776D"/>
  </w:style>
  <w:style w:type="character" w:customStyle="1" w:styleId="tw4winMark">
    <w:name w:val="tw4winMark"/>
    <w:rsid w:val="00B9776D"/>
    <w:rPr>
      <w:vanish/>
      <w:color w:val="800080"/>
      <w:vertAlign w:val="subscript"/>
    </w:rPr>
  </w:style>
  <w:style w:type="character" w:styleId="FollowedHyperlink">
    <w:name w:val="FollowedHyperlink"/>
    <w:uiPriority w:val="99"/>
    <w:rsid w:val="00B9776D"/>
    <w:rPr>
      <w:color w:val="800080"/>
      <w:u w:val="single"/>
    </w:rPr>
  </w:style>
  <w:style w:type="paragraph" w:customStyle="1" w:styleId="Sous-titreobjet">
    <w:name w:val="Sous-titre objet"/>
    <w:basedOn w:val="Normal"/>
    <w:rsid w:val="00B9776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9776D"/>
  </w:style>
  <w:style w:type="paragraph" w:customStyle="1" w:styleId="FooterCoverPage">
    <w:name w:val="Footer Cover Page"/>
    <w:basedOn w:val="Normal"/>
    <w:link w:val="FooterCoverPageChar"/>
    <w:rsid w:val="00B9776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9776D"/>
    <w:rPr>
      <w:rFonts w:ascii="Times New Roman" w:hAnsi="Times New Roman" w:cs="Times New Roman"/>
      <w:b/>
      <w:sz w:val="28"/>
      <w:lang w:val="en-GB"/>
    </w:rPr>
  </w:style>
  <w:style w:type="character" w:customStyle="1" w:styleId="FooterCoverPageChar">
    <w:name w:val="Footer Cover Page Char"/>
    <w:link w:val="FooterCoverPage"/>
    <w:rsid w:val="00B9776D"/>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B9776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9776D"/>
    <w:rPr>
      <w:rFonts w:ascii="Times New Roman" w:eastAsia="Calibri" w:hAnsi="Times New Roman" w:cs="Times New Roman"/>
      <w:sz w:val="24"/>
      <w:lang w:val="en-GB" w:eastAsia="en-GB"/>
    </w:rPr>
  </w:style>
  <w:style w:type="paragraph" w:styleId="ListParagraph">
    <w:name w:val="List Paragraph"/>
    <w:basedOn w:val="Normal"/>
    <w:uiPriority w:val="34"/>
    <w:qFormat/>
    <w:rsid w:val="00B9776D"/>
    <w:pPr>
      <w:ind w:left="720"/>
      <w:contextualSpacing/>
    </w:pPr>
  </w:style>
  <w:style w:type="paragraph" w:customStyle="1" w:styleId="Default">
    <w:name w:val="Default"/>
    <w:rsid w:val="00B9776D"/>
    <w:pPr>
      <w:autoSpaceDE w:val="0"/>
      <w:autoSpaceDN w:val="0"/>
      <w:adjustRightInd w:val="0"/>
      <w:spacing w:after="0" w:line="240" w:lineRule="auto"/>
    </w:pPr>
    <w:rPr>
      <w:rFonts w:ascii="Times New Roman" w:hAnsi="Times New Roman" w:cs="Times New Roman"/>
      <w:color w:val="000000"/>
      <w:sz w:val="24"/>
      <w:szCs w:val="24"/>
      <w:lang w:val="en-GB"/>
    </w:rPr>
  </w:style>
  <w:style w:type="table" w:customStyle="1" w:styleId="Table11">
    <w:name w:val="Table 11"/>
    <w:basedOn w:val="TableNormal"/>
    <w:uiPriority w:val="99"/>
    <w:rsid w:val="00B9776D"/>
    <w:pPr>
      <w:spacing w:after="0" w:line="240" w:lineRule="auto"/>
      <w:jc w:val="center"/>
    </w:pPr>
    <w:rPr>
      <w:rFonts w:ascii="Trebuchet MS" w:hAnsi="Trebuchet MS"/>
      <w:sz w:val="16"/>
      <w:szCs w:val="20"/>
      <w:lang w:val="en-GB"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paragraph" w:customStyle="1" w:styleId="Titreobjet">
    <w:name w:val="Titre objet"/>
    <w:basedOn w:val="Normal"/>
    <w:next w:val="IntrtEEE"/>
    <w:rsid w:val="00B9776D"/>
    <w:pPr>
      <w:spacing w:before="360" w:after="360"/>
      <w:jc w:val="center"/>
    </w:pPr>
    <w:rPr>
      <w:b/>
    </w:rPr>
  </w:style>
  <w:style w:type="paragraph" w:customStyle="1" w:styleId="TitreobjetPagedecouverture">
    <w:name w:val="Titre objet (Page de couverture)"/>
    <w:basedOn w:val="Titreobjet"/>
    <w:next w:val="IntrtEEEPagedecouverture"/>
    <w:rsid w:val="00B9776D"/>
  </w:style>
  <w:style w:type="table" w:customStyle="1" w:styleId="TableGrid2">
    <w:name w:val="Table Grid2"/>
    <w:basedOn w:val="TableNormal"/>
    <w:next w:val="TableGrid"/>
    <w:rsid w:val="00B9776D"/>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1">
    <w:name w:val="Table 111"/>
    <w:basedOn w:val="TableNormal"/>
    <w:uiPriority w:val="99"/>
    <w:rsid w:val="00B9776D"/>
    <w:pPr>
      <w:spacing w:after="0" w:line="240" w:lineRule="auto"/>
      <w:jc w:val="center"/>
    </w:pPr>
    <w:rPr>
      <w:rFonts w:ascii="Trebuchet MS" w:hAnsi="Trebuchet MS"/>
      <w:sz w:val="16"/>
      <w:szCs w:val="20"/>
      <w:lang w:val="en-GB"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numbering" w:customStyle="1" w:styleId="NoList1">
    <w:name w:val="No List1"/>
    <w:next w:val="NoList"/>
    <w:uiPriority w:val="99"/>
    <w:semiHidden/>
    <w:unhideWhenUsed/>
    <w:rsid w:val="00371062"/>
  </w:style>
  <w:style w:type="table" w:customStyle="1" w:styleId="TableGrid3">
    <w:name w:val="Table Grid3"/>
    <w:basedOn w:val="TableNormal"/>
    <w:next w:val="TableGrid"/>
    <w:rsid w:val="0037106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2">
    <w:name w:val="Table 112"/>
    <w:basedOn w:val="TableNormal"/>
    <w:uiPriority w:val="99"/>
    <w:rsid w:val="00371062"/>
    <w:pPr>
      <w:spacing w:after="0" w:line="240" w:lineRule="auto"/>
      <w:jc w:val="center"/>
    </w:pPr>
    <w:rPr>
      <w:rFonts w:ascii="Trebuchet MS" w:hAnsi="Trebuchet MS"/>
      <w:sz w:val="16"/>
      <w:szCs w:val="20"/>
      <w:lang w:val="en-GB"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1">
    <w:name w:val="Table Grid11"/>
    <w:basedOn w:val="TableNormal"/>
    <w:next w:val="TableGrid"/>
    <w:rsid w:val="0037106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71062"/>
  </w:style>
  <w:style w:type="table" w:customStyle="1" w:styleId="TableGrid4">
    <w:name w:val="Table Grid4"/>
    <w:basedOn w:val="TableNormal"/>
    <w:next w:val="TableGrid"/>
    <w:rsid w:val="0037106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3">
    <w:name w:val="Table 113"/>
    <w:basedOn w:val="TableNormal"/>
    <w:uiPriority w:val="99"/>
    <w:rsid w:val="00371062"/>
    <w:pPr>
      <w:spacing w:after="0" w:line="240" w:lineRule="auto"/>
      <w:jc w:val="center"/>
    </w:pPr>
    <w:rPr>
      <w:rFonts w:ascii="Trebuchet MS" w:hAnsi="Trebuchet MS"/>
      <w:sz w:val="16"/>
      <w:szCs w:val="20"/>
      <w:lang w:val="en-GB" w:eastAsia="it-IT"/>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2">
    <w:name w:val="Table Grid12"/>
    <w:basedOn w:val="TableNormal"/>
    <w:next w:val="TableGrid"/>
    <w:rsid w:val="00371062"/>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D87B99"/>
    <w:rPr>
      <w:rFonts w:ascii="Arial" w:eastAsia="Times New Roman" w:hAnsi="Arial" w:cs="Arial"/>
      <w:i/>
      <w:iCs/>
      <w:sz w:val="20"/>
      <w:szCs w:val="20"/>
      <w:lang w:val="en-GB" w:eastAsia="fr-BE"/>
    </w:rPr>
  </w:style>
  <w:style w:type="character" w:customStyle="1" w:styleId="Heading9Char">
    <w:name w:val="Heading 9 Char"/>
    <w:basedOn w:val="DefaultParagraphFont"/>
    <w:link w:val="Heading9"/>
    <w:uiPriority w:val="9"/>
    <w:rsid w:val="00D87B99"/>
    <w:rPr>
      <w:rFonts w:ascii="Arial" w:eastAsia="Times New Roman" w:hAnsi="Arial" w:cs="Arial"/>
      <w:i/>
      <w:iCs/>
      <w:sz w:val="18"/>
      <w:szCs w:val="18"/>
      <w:lang w:val="en-GB" w:eastAsia="fr-BE"/>
    </w:rPr>
  </w:style>
  <w:style w:type="paragraph" w:customStyle="1" w:styleId="EntInstit">
    <w:name w:val="EntInstit"/>
    <w:basedOn w:val="Normal"/>
    <w:rsid w:val="00D87B99"/>
    <w:pPr>
      <w:widowControl w:val="0"/>
      <w:autoSpaceDE w:val="0"/>
      <w:autoSpaceDN w:val="0"/>
      <w:adjustRightInd w:val="0"/>
      <w:spacing w:before="0" w:after="0"/>
      <w:jc w:val="right"/>
    </w:pPr>
    <w:rPr>
      <w:rFonts w:eastAsia="Times New Roman"/>
      <w:b/>
      <w:bCs/>
      <w:szCs w:val="24"/>
      <w:lang w:eastAsia="fr-BE"/>
    </w:rPr>
  </w:style>
  <w:style w:type="paragraph" w:customStyle="1" w:styleId="EntRefer">
    <w:name w:val="EntRefer"/>
    <w:basedOn w:val="Normal"/>
    <w:rsid w:val="00D87B99"/>
    <w:pPr>
      <w:widowControl w:val="0"/>
      <w:autoSpaceDE w:val="0"/>
      <w:autoSpaceDN w:val="0"/>
      <w:adjustRightInd w:val="0"/>
      <w:spacing w:before="0" w:after="0"/>
      <w:jc w:val="left"/>
    </w:pPr>
    <w:rPr>
      <w:rFonts w:eastAsia="Times New Roman"/>
      <w:b/>
      <w:bCs/>
      <w:szCs w:val="24"/>
      <w:lang w:eastAsia="fr-BE"/>
    </w:rPr>
  </w:style>
  <w:style w:type="paragraph" w:customStyle="1" w:styleId="Par-number1">
    <w:name w:val="Par-number 1)"/>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EntEmet">
    <w:name w:val="EntEmet"/>
    <w:basedOn w:val="Normal"/>
    <w:rsid w:val="00D87B99"/>
    <w:pPr>
      <w:widowControl w:val="0"/>
      <w:tabs>
        <w:tab w:val="left" w:pos="284"/>
        <w:tab w:val="left" w:pos="567"/>
        <w:tab w:val="left" w:pos="851"/>
        <w:tab w:val="left" w:pos="1134"/>
        <w:tab w:val="left" w:pos="1418"/>
      </w:tabs>
      <w:autoSpaceDE w:val="0"/>
      <w:autoSpaceDN w:val="0"/>
      <w:adjustRightInd w:val="0"/>
      <w:spacing w:before="40" w:after="0"/>
      <w:jc w:val="left"/>
    </w:pPr>
    <w:rPr>
      <w:rFonts w:eastAsia="Times New Roman"/>
      <w:szCs w:val="24"/>
      <w:lang w:eastAsia="fr-BE"/>
    </w:rPr>
  </w:style>
  <w:style w:type="paragraph" w:customStyle="1" w:styleId="Par-bullet">
    <w:name w:val="Par-bullet"/>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equal">
    <w:name w:val="Par-equal"/>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10">
    <w:name w:val="Par-number (1)"/>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11">
    <w:name w:val="Par-number 1."/>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I">
    <w:name w:val="Par-number I."/>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dash">
    <w:name w:val="Par-dash"/>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EntLogo">
    <w:name w:val="EntLogo"/>
    <w:basedOn w:val="Normal"/>
    <w:next w:val="EntInstit"/>
    <w:rsid w:val="00D87B99"/>
    <w:pPr>
      <w:widowControl w:val="0"/>
      <w:autoSpaceDE w:val="0"/>
      <w:autoSpaceDN w:val="0"/>
      <w:adjustRightInd w:val="0"/>
      <w:spacing w:before="0" w:after="0" w:line="360" w:lineRule="auto"/>
      <w:jc w:val="left"/>
    </w:pPr>
    <w:rPr>
      <w:rFonts w:eastAsia="Times New Roman"/>
      <w:b/>
      <w:bCs/>
      <w:szCs w:val="24"/>
      <w:lang w:eastAsia="fr-BE"/>
    </w:rPr>
  </w:style>
  <w:style w:type="paragraph" w:customStyle="1" w:styleId="Par-numberA">
    <w:name w:val="Par-number A."/>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paragraph" w:styleId="EndnoteText">
    <w:name w:val="endnote text"/>
    <w:basedOn w:val="Normal"/>
    <w:link w:val="EndnoteTextChar"/>
    <w:uiPriority w:val="99"/>
    <w:semiHidden/>
    <w:rsid w:val="00D87B99"/>
    <w:pPr>
      <w:widowControl w:val="0"/>
      <w:tabs>
        <w:tab w:val="left" w:pos="567"/>
      </w:tabs>
      <w:autoSpaceDE w:val="0"/>
      <w:autoSpaceDN w:val="0"/>
      <w:adjustRightInd w:val="0"/>
      <w:spacing w:before="0" w:after="0"/>
      <w:ind w:left="567" w:hanging="567"/>
      <w:jc w:val="left"/>
    </w:pPr>
    <w:rPr>
      <w:rFonts w:eastAsia="Times New Roman"/>
      <w:szCs w:val="24"/>
      <w:lang w:eastAsia="fr-BE"/>
    </w:rPr>
  </w:style>
  <w:style w:type="character" w:customStyle="1" w:styleId="EndnoteTextChar">
    <w:name w:val="Endnote Text Char"/>
    <w:basedOn w:val="DefaultParagraphFont"/>
    <w:link w:val="EndnoteText"/>
    <w:uiPriority w:val="99"/>
    <w:semiHidden/>
    <w:rsid w:val="00D87B99"/>
    <w:rPr>
      <w:rFonts w:ascii="Times New Roman" w:eastAsia="Times New Roman" w:hAnsi="Times New Roman" w:cs="Times New Roman"/>
      <w:sz w:val="24"/>
      <w:szCs w:val="24"/>
      <w:lang w:val="en-GB" w:eastAsia="fr-BE"/>
    </w:rPr>
  </w:style>
  <w:style w:type="character" w:styleId="EndnoteReference">
    <w:name w:val="endnote reference"/>
    <w:basedOn w:val="DefaultParagraphFont"/>
    <w:uiPriority w:val="99"/>
    <w:semiHidden/>
    <w:rsid w:val="00D87B99"/>
    <w:rPr>
      <w:rFonts w:cs="Times New Roman"/>
      <w:b/>
      <w:bCs/>
      <w:spacing w:val="0"/>
      <w:vertAlign w:val="superscript"/>
    </w:rPr>
  </w:style>
  <w:style w:type="paragraph" w:customStyle="1" w:styleId="AC">
    <w:name w:val="AC"/>
    <w:basedOn w:val="Normal"/>
    <w:next w:val="Normal"/>
    <w:rsid w:val="00D87B99"/>
    <w:pPr>
      <w:widowControl w:val="0"/>
      <w:autoSpaceDE w:val="0"/>
      <w:autoSpaceDN w:val="0"/>
      <w:adjustRightInd w:val="0"/>
      <w:spacing w:before="0" w:after="0" w:line="360" w:lineRule="auto"/>
      <w:jc w:val="left"/>
    </w:pPr>
    <w:rPr>
      <w:rFonts w:eastAsia="Times New Roman"/>
      <w:b/>
      <w:bCs/>
      <w:sz w:val="40"/>
      <w:szCs w:val="40"/>
      <w:lang w:eastAsia="fr-BE"/>
    </w:rPr>
  </w:style>
  <w:style w:type="paragraph" w:customStyle="1" w:styleId="Par-numberi0">
    <w:name w:val="Par-number (i)"/>
    <w:basedOn w:val="Normal"/>
    <w:next w:val="Normal"/>
    <w:rsid w:val="00D87B99"/>
    <w:pPr>
      <w:widowControl w:val="0"/>
      <w:tabs>
        <w:tab w:val="left" w:pos="567"/>
      </w:tabs>
      <w:autoSpaceDE w:val="0"/>
      <w:autoSpaceDN w:val="0"/>
      <w:adjustRightInd w:val="0"/>
      <w:spacing w:before="0" w:after="0" w:line="360" w:lineRule="auto"/>
      <w:ind w:left="567" w:hanging="567"/>
      <w:jc w:val="left"/>
    </w:pPr>
    <w:rPr>
      <w:rFonts w:eastAsia="Times New Roman"/>
      <w:szCs w:val="24"/>
      <w:lang w:eastAsia="fr-BE"/>
    </w:rPr>
  </w:style>
  <w:style w:type="paragraph" w:customStyle="1" w:styleId="Par-numbera0">
    <w:name w:val="Par-number (a)"/>
    <w:basedOn w:val="Normal"/>
    <w:next w:val="Normal"/>
    <w:rsid w:val="00D87B99"/>
    <w:pPr>
      <w:widowControl w:val="0"/>
      <w:tabs>
        <w:tab w:val="num" w:pos="567"/>
      </w:tabs>
      <w:autoSpaceDE w:val="0"/>
      <w:autoSpaceDN w:val="0"/>
      <w:adjustRightInd w:val="0"/>
      <w:spacing w:before="0" w:after="0" w:line="360" w:lineRule="auto"/>
      <w:ind w:left="567" w:hanging="567"/>
      <w:jc w:val="left"/>
    </w:pPr>
    <w:rPr>
      <w:rFonts w:eastAsia="Times New Roman"/>
      <w:szCs w:val="24"/>
      <w:lang w:eastAsia="fr-BE"/>
    </w:rPr>
  </w:style>
  <w:style w:type="character" w:customStyle="1" w:styleId="DontTranslate">
    <w:name w:val="DontTranslate"/>
    <w:basedOn w:val="DefaultParagraphFont"/>
    <w:rsid w:val="00D87B99"/>
    <w:rPr>
      <w:rFonts w:cs="Times New Roman"/>
      <w:color w:val="auto"/>
      <w:spacing w:val="0"/>
    </w:rPr>
  </w:style>
  <w:style w:type="paragraph" w:customStyle="1" w:styleId="AddReference">
    <w:name w:val="Add Reference"/>
    <w:basedOn w:val="Normal"/>
    <w:rsid w:val="00D87B99"/>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0" w:after="0"/>
      <w:ind w:left="7655" w:right="-454"/>
      <w:jc w:val="left"/>
    </w:pPr>
    <w:rPr>
      <w:rFonts w:eastAsia="Times New Roman"/>
      <w:i/>
      <w:iCs/>
      <w:sz w:val="20"/>
      <w:szCs w:val="20"/>
      <w:lang w:eastAsia="fr-BE"/>
    </w:rPr>
  </w:style>
  <w:style w:type="paragraph" w:styleId="DocumentMap">
    <w:name w:val="Document Map"/>
    <w:basedOn w:val="Normal"/>
    <w:link w:val="DocumentMapChar"/>
    <w:uiPriority w:val="99"/>
    <w:semiHidden/>
    <w:rsid w:val="00D87B99"/>
    <w:pPr>
      <w:widowControl w:val="0"/>
      <w:shd w:val="clear" w:color="auto" w:fill="000080"/>
      <w:autoSpaceDE w:val="0"/>
      <w:autoSpaceDN w:val="0"/>
      <w:adjustRightInd w:val="0"/>
      <w:spacing w:before="0" w:after="0" w:line="360" w:lineRule="auto"/>
      <w:jc w:val="left"/>
    </w:pPr>
    <w:rPr>
      <w:rFonts w:ascii="Tahoma" w:eastAsia="Times New Roman" w:hAnsi="Tahoma" w:cs="Tahoma"/>
      <w:szCs w:val="24"/>
      <w:lang w:eastAsia="fr-BE"/>
    </w:rPr>
  </w:style>
  <w:style w:type="character" w:customStyle="1" w:styleId="DocumentMapChar">
    <w:name w:val="Document Map Char"/>
    <w:basedOn w:val="DefaultParagraphFont"/>
    <w:link w:val="DocumentMap"/>
    <w:uiPriority w:val="99"/>
    <w:semiHidden/>
    <w:rsid w:val="00D87B99"/>
    <w:rPr>
      <w:rFonts w:ascii="Tahoma" w:eastAsia="Times New Roman" w:hAnsi="Tahoma" w:cs="Tahoma"/>
      <w:sz w:val="24"/>
      <w:szCs w:val="24"/>
      <w:shd w:val="clear" w:color="auto" w:fill="000080"/>
      <w:lang w:val="en-GB" w:eastAsia="fr-BE"/>
    </w:rPr>
  </w:style>
  <w:style w:type="paragraph" w:customStyle="1" w:styleId="RKrubrik">
    <w:name w:val="RKrubrik"/>
    <w:basedOn w:val="Normal"/>
    <w:next w:val="Normal"/>
    <w:rsid w:val="00D87B99"/>
    <w:pPr>
      <w:keepNext/>
      <w:tabs>
        <w:tab w:val="left" w:pos="1134"/>
        <w:tab w:val="left" w:pos="2835"/>
      </w:tabs>
      <w:autoSpaceDE w:val="0"/>
      <w:autoSpaceDN w:val="0"/>
      <w:adjustRightInd w:val="0"/>
      <w:spacing w:before="360" w:line="240" w:lineRule="atLeast"/>
      <w:jc w:val="left"/>
    </w:pPr>
    <w:rPr>
      <w:rFonts w:ascii="TradeGothic" w:eastAsia="Times New Roman" w:hAnsi="TradeGothic" w:cs="TradeGothic"/>
      <w:b/>
      <w:bCs/>
      <w:sz w:val="22"/>
      <w:lang w:val="sv-SE" w:eastAsia="fr-BE"/>
    </w:rPr>
  </w:style>
  <w:style w:type="character" w:customStyle="1" w:styleId="Heading1Char1">
    <w:name w:val="Heading 1 Char1"/>
    <w:basedOn w:val="DefaultParagraphFont"/>
    <w:rsid w:val="00D87B99"/>
    <w:rPr>
      <w:rFonts w:cs="Times New Roman"/>
      <w:b/>
      <w:bCs/>
      <w:smallCaps/>
      <w:spacing w:val="0"/>
      <w:sz w:val="24"/>
      <w:szCs w:val="24"/>
      <w:lang w:val="en-GB"/>
    </w:rPr>
  </w:style>
  <w:style w:type="character" w:customStyle="1" w:styleId="Heading2Char1">
    <w:name w:val="Heading 2 Char1"/>
    <w:basedOn w:val="DefaultParagraphFont"/>
    <w:rsid w:val="00D87B99"/>
    <w:rPr>
      <w:rFonts w:cs="Times New Roman"/>
      <w:b/>
      <w:bCs/>
      <w:spacing w:val="0"/>
      <w:sz w:val="24"/>
      <w:szCs w:val="24"/>
      <w:lang w:val="en-GB"/>
    </w:rPr>
  </w:style>
  <w:style w:type="character" w:customStyle="1" w:styleId="Heading3Char1">
    <w:name w:val="Heading 3 Char1"/>
    <w:basedOn w:val="DefaultParagraphFont"/>
    <w:rsid w:val="00D87B99"/>
    <w:rPr>
      <w:rFonts w:cs="Times New Roman"/>
      <w:i/>
      <w:iCs/>
      <w:spacing w:val="0"/>
      <w:sz w:val="24"/>
      <w:szCs w:val="24"/>
      <w:lang w:val="en-GB"/>
    </w:rPr>
  </w:style>
  <w:style w:type="character" w:customStyle="1" w:styleId="Heading4Char1">
    <w:name w:val="Heading 4 Char1"/>
    <w:basedOn w:val="DefaultParagraphFont"/>
    <w:rsid w:val="00D87B99"/>
    <w:rPr>
      <w:rFonts w:cs="Times New Roman"/>
      <w:spacing w:val="0"/>
      <w:sz w:val="24"/>
      <w:szCs w:val="24"/>
      <w:lang w:val="en-GB"/>
    </w:rPr>
  </w:style>
  <w:style w:type="character" w:customStyle="1" w:styleId="Heading5Char1">
    <w:name w:val="Heading 5 Char1"/>
    <w:basedOn w:val="DefaultParagraphFont"/>
    <w:rsid w:val="00D87B99"/>
    <w:rPr>
      <w:rFonts w:ascii="Arial" w:hAnsi="Arial" w:cs="Arial"/>
      <w:spacing w:val="0"/>
      <w:sz w:val="24"/>
      <w:szCs w:val="24"/>
      <w:lang w:val="en-GB"/>
    </w:rPr>
  </w:style>
  <w:style w:type="character" w:customStyle="1" w:styleId="Heading6Char1">
    <w:name w:val="Heading 6 Char1"/>
    <w:basedOn w:val="DefaultParagraphFont"/>
    <w:rsid w:val="00D87B99"/>
    <w:rPr>
      <w:rFonts w:ascii="Arial" w:hAnsi="Arial" w:cs="Arial"/>
      <w:i/>
      <w:iCs/>
      <w:spacing w:val="0"/>
      <w:sz w:val="24"/>
      <w:szCs w:val="24"/>
      <w:lang w:val="en-GB"/>
    </w:rPr>
  </w:style>
  <w:style w:type="character" w:customStyle="1" w:styleId="Heading7Char1">
    <w:name w:val="Heading 7 Char1"/>
    <w:basedOn w:val="DefaultParagraphFont"/>
    <w:rsid w:val="00D87B99"/>
    <w:rPr>
      <w:rFonts w:ascii="Arial" w:hAnsi="Arial" w:cs="Arial"/>
      <w:spacing w:val="0"/>
      <w:sz w:val="24"/>
      <w:szCs w:val="24"/>
      <w:lang w:val="en-GB"/>
    </w:rPr>
  </w:style>
  <w:style w:type="character" w:customStyle="1" w:styleId="Heading8Char1">
    <w:name w:val="Heading 8 Char1"/>
    <w:basedOn w:val="DefaultParagraphFont"/>
    <w:rsid w:val="00D87B99"/>
    <w:rPr>
      <w:rFonts w:ascii="Arial" w:hAnsi="Arial" w:cs="Arial"/>
      <w:i/>
      <w:iCs/>
      <w:spacing w:val="0"/>
      <w:sz w:val="24"/>
      <w:szCs w:val="24"/>
      <w:lang w:val="en-GB"/>
    </w:rPr>
  </w:style>
  <w:style w:type="character" w:customStyle="1" w:styleId="Heading9Char1">
    <w:name w:val="Heading 9 Char1"/>
    <w:basedOn w:val="DefaultParagraphFont"/>
    <w:rsid w:val="00D87B99"/>
    <w:rPr>
      <w:rFonts w:ascii="Arial" w:hAnsi="Arial" w:cs="Arial"/>
      <w:i/>
      <w:iCs/>
      <w:spacing w:val="0"/>
      <w:sz w:val="24"/>
      <w:szCs w:val="24"/>
      <w:lang w:val="en-GB"/>
    </w:rPr>
  </w:style>
  <w:style w:type="character" w:customStyle="1" w:styleId="BalloonTextChar1">
    <w:name w:val="Balloon Text Char1"/>
    <w:basedOn w:val="DefaultParagraphFont"/>
    <w:rsid w:val="00D87B99"/>
    <w:rPr>
      <w:rFonts w:ascii="Tahoma" w:hAnsi="Tahoma" w:cs="Tahoma"/>
      <w:spacing w:val="0"/>
      <w:sz w:val="16"/>
      <w:szCs w:val="16"/>
      <w:lang w:val="en-GB"/>
    </w:rPr>
  </w:style>
  <w:style w:type="character" w:customStyle="1" w:styleId="HeaderChar1">
    <w:name w:val="Header Char1"/>
    <w:basedOn w:val="DefaultParagraphFont"/>
    <w:rsid w:val="00D87B99"/>
    <w:rPr>
      <w:rFonts w:cs="Times New Roman"/>
      <w:spacing w:val="0"/>
      <w:sz w:val="24"/>
      <w:szCs w:val="24"/>
      <w:lang w:val="fr-BE"/>
    </w:rPr>
  </w:style>
  <w:style w:type="character" w:customStyle="1" w:styleId="FooterChar1">
    <w:name w:val="Footer Char1"/>
    <w:basedOn w:val="DefaultParagraphFont"/>
    <w:rsid w:val="00D87B99"/>
    <w:rPr>
      <w:rFonts w:cs="Times New Roman"/>
      <w:spacing w:val="0"/>
      <w:sz w:val="24"/>
      <w:szCs w:val="24"/>
      <w:lang w:val="fr-BE"/>
    </w:rPr>
  </w:style>
  <w:style w:type="paragraph" w:customStyle="1" w:styleId="Overskrift1">
    <w:name w:val="Overskrift1"/>
    <w:basedOn w:val="Normal"/>
    <w:next w:val="Normal"/>
    <w:rsid w:val="00D87B99"/>
    <w:pPr>
      <w:autoSpaceDE w:val="0"/>
      <w:autoSpaceDN w:val="0"/>
      <w:adjustRightInd w:val="0"/>
      <w:spacing w:after="240" w:line="360" w:lineRule="auto"/>
      <w:jc w:val="center"/>
    </w:pPr>
    <w:rPr>
      <w:rFonts w:eastAsia="Times New Roman"/>
      <w:b/>
      <w:bCs/>
      <w:sz w:val="28"/>
      <w:szCs w:val="28"/>
      <w:lang w:eastAsia="fr-BE"/>
    </w:rPr>
  </w:style>
  <w:style w:type="paragraph" w:customStyle="1" w:styleId="Lignefinal">
    <w:name w:val="Ligne final"/>
    <w:basedOn w:val="Normal"/>
    <w:next w:val="Normal"/>
    <w:rsid w:val="00D87B99"/>
    <w:pPr>
      <w:pBdr>
        <w:bottom w:val="single" w:sz="4" w:space="0" w:color="000000"/>
      </w:pBdr>
      <w:autoSpaceDE w:val="0"/>
      <w:autoSpaceDN w:val="0"/>
      <w:adjustRightInd w:val="0"/>
      <w:spacing w:before="720" w:after="360" w:line="360" w:lineRule="auto"/>
      <w:ind w:left="3400" w:right="3400"/>
      <w:jc w:val="center"/>
    </w:pPr>
    <w:rPr>
      <w:rFonts w:eastAsia="Times New Roman"/>
      <w:b/>
      <w:bCs/>
      <w:szCs w:val="24"/>
      <w:lang w:eastAsia="fr-BE"/>
    </w:rPr>
  </w:style>
  <w:style w:type="paragraph" w:customStyle="1" w:styleId="LignefinalLandscape">
    <w:name w:val="Ligne final (Landscape)"/>
    <w:basedOn w:val="Normal"/>
    <w:next w:val="Normal"/>
    <w:rsid w:val="00D87B99"/>
    <w:pPr>
      <w:pBdr>
        <w:bottom w:val="single" w:sz="4" w:space="0" w:color="000000"/>
      </w:pBdr>
      <w:autoSpaceDE w:val="0"/>
      <w:autoSpaceDN w:val="0"/>
      <w:adjustRightInd w:val="0"/>
      <w:spacing w:before="720" w:after="360" w:line="360" w:lineRule="auto"/>
      <w:ind w:left="5868" w:right="5868"/>
      <w:jc w:val="center"/>
    </w:pPr>
    <w:rPr>
      <w:rFonts w:eastAsia="Times New Roman"/>
      <w:b/>
      <w:bCs/>
      <w:szCs w:val="24"/>
      <w:lang w:eastAsia="fr-BE"/>
    </w:rPr>
  </w:style>
  <w:style w:type="paragraph" w:customStyle="1" w:styleId="EntText">
    <w:name w:val="EntText"/>
    <w:basedOn w:val="Normal"/>
    <w:rsid w:val="00D87B99"/>
    <w:pPr>
      <w:autoSpaceDE w:val="0"/>
      <w:autoSpaceDN w:val="0"/>
      <w:adjustRightInd w:val="0"/>
      <w:spacing w:line="360" w:lineRule="auto"/>
      <w:jc w:val="left"/>
    </w:pPr>
    <w:rPr>
      <w:rFonts w:eastAsia="Times New Roman"/>
      <w:szCs w:val="24"/>
      <w:lang w:eastAsia="fr-BE"/>
    </w:rPr>
  </w:style>
  <w:style w:type="paragraph" w:customStyle="1" w:styleId="EntEU">
    <w:name w:val="EntEU"/>
    <w:basedOn w:val="Normal"/>
    <w:rsid w:val="00D87B99"/>
    <w:pPr>
      <w:autoSpaceDE w:val="0"/>
      <w:autoSpaceDN w:val="0"/>
      <w:adjustRightInd w:val="0"/>
      <w:spacing w:before="240" w:after="240"/>
      <w:jc w:val="center"/>
    </w:pPr>
    <w:rPr>
      <w:rFonts w:eastAsia="Times New Roman"/>
      <w:b/>
      <w:bCs/>
      <w:sz w:val="36"/>
      <w:szCs w:val="36"/>
      <w:lang w:eastAsia="fr-BE"/>
    </w:rPr>
  </w:style>
  <w:style w:type="paragraph" w:customStyle="1" w:styleId="EntASSOC">
    <w:name w:val="EntASSOC"/>
    <w:basedOn w:val="Normal"/>
    <w:rsid w:val="00D87B99"/>
    <w:pPr>
      <w:autoSpaceDE w:val="0"/>
      <w:autoSpaceDN w:val="0"/>
      <w:adjustRightInd w:val="0"/>
      <w:spacing w:before="0" w:after="0"/>
      <w:jc w:val="center"/>
    </w:pPr>
    <w:rPr>
      <w:rFonts w:eastAsia="Times New Roman"/>
      <w:b/>
      <w:bCs/>
      <w:szCs w:val="24"/>
      <w:lang w:eastAsia="fr-BE"/>
    </w:rPr>
  </w:style>
  <w:style w:type="paragraph" w:customStyle="1" w:styleId="EntACP">
    <w:name w:val="EntACP"/>
    <w:basedOn w:val="Normal"/>
    <w:rsid w:val="00D87B99"/>
    <w:pPr>
      <w:autoSpaceDE w:val="0"/>
      <w:autoSpaceDN w:val="0"/>
      <w:adjustRightInd w:val="0"/>
      <w:spacing w:before="0"/>
      <w:jc w:val="center"/>
    </w:pPr>
    <w:rPr>
      <w:rFonts w:eastAsia="Times New Roman"/>
      <w:b/>
      <w:bCs/>
      <w:spacing w:val="40"/>
      <w:sz w:val="28"/>
      <w:szCs w:val="28"/>
      <w:lang w:eastAsia="fr-BE"/>
    </w:rPr>
  </w:style>
  <w:style w:type="paragraph" w:customStyle="1" w:styleId="EntInstitACP">
    <w:name w:val="EntInstitACP"/>
    <w:basedOn w:val="Normal"/>
    <w:rsid w:val="00D87B99"/>
    <w:pPr>
      <w:autoSpaceDE w:val="0"/>
      <w:autoSpaceDN w:val="0"/>
      <w:adjustRightInd w:val="0"/>
      <w:spacing w:before="0" w:after="0"/>
      <w:jc w:val="center"/>
    </w:pPr>
    <w:rPr>
      <w:rFonts w:eastAsia="Times New Roman"/>
      <w:b/>
      <w:bCs/>
      <w:szCs w:val="24"/>
      <w:lang w:eastAsia="fr-BE"/>
    </w:rPr>
  </w:style>
  <w:style w:type="paragraph" w:customStyle="1" w:styleId="Genredudocument">
    <w:name w:val="Genre du document"/>
    <w:basedOn w:val="EntRefer"/>
    <w:next w:val="EntRefer"/>
    <w:rsid w:val="00D87B99"/>
    <w:pPr>
      <w:widowControl/>
      <w:spacing w:before="240"/>
    </w:pPr>
  </w:style>
  <w:style w:type="paragraph" w:customStyle="1" w:styleId="Accordtitre">
    <w:name w:val="Accord titre"/>
    <w:basedOn w:val="Normal"/>
    <w:rsid w:val="00D87B99"/>
    <w:pPr>
      <w:autoSpaceDE w:val="0"/>
      <w:autoSpaceDN w:val="0"/>
      <w:adjustRightInd w:val="0"/>
      <w:spacing w:before="0" w:after="0" w:line="360" w:lineRule="auto"/>
      <w:jc w:val="center"/>
    </w:pPr>
    <w:rPr>
      <w:rFonts w:eastAsia="Times New Roman"/>
      <w:szCs w:val="24"/>
      <w:lang w:eastAsia="fr-BE"/>
    </w:rPr>
  </w:style>
  <w:style w:type="paragraph" w:customStyle="1" w:styleId="FooterAccord">
    <w:name w:val="Footer Accord"/>
    <w:basedOn w:val="Normal"/>
    <w:rsid w:val="00D87B99"/>
    <w:pPr>
      <w:tabs>
        <w:tab w:val="center" w:pos="4819"/>
        <w:tab w:val="center" w:pos="7370"/>
        <w:tab w:val="right" w:pos="9638"/>
      </w:tabs>
      <w:autoSpaceDE w:val="0"/>
      <w:autoSpaceDN w:val="0"/>
      <w:adjustRightInd w:val="0"/>
      <w:spacing w:before="360" w:after="0"/>
      <w:jc w:val="center"/>
    </w:pPr>
    <w:rPr>
      <w:rFonts w:eastAsia="Times New Roman"/>
      <w:szCs w:val="24"/>
      <w:lang w:eastAsia="fr-BE"/>
    </w:rPr>
  </w:style>
  <w:style w:type="paragraph" w:customStyle="1" w:styleId="FooterLandscapeAccord">
    <w:name w:val="FooterLandscape Accord"/>
    <w:basedOn w:val="Normal"/>
    <w:rsid w:val="00D87B99"/>
    <w:pPr>
      <w:tabs>
        <w:tab w:val="center" w:pos="7285"/>
        <w:tab w:val="center" w:pos="10930"/>
        <w:tab w:val="right" w:pos="14570"/>
      </w:tabs>
      <w:autoSpaceDE w:val="0"/>
      <w:autoSpaceDN w:val="0"/>
      <w:adjustRightInd w:val="0"/>
      <w:spacing w:before="360" w:after="0"/>
      <w:jc w:val="center"/>
    </w:pPr>
    <w:rPr>
      <w:rFonts w:eastAsia="Times New Roman"/>
      <w:szCs w:val="24"/>
      <w:lang w:eastAsia="fr-BE"/>
    </w:rPr>
  </w:style>
  <w:style w:type="paragraph" w:styleId="BlockText">
    <w:name w:val="Block Text"/>
    <w:basedOn w:val="Normal"/>
    <w:uiPriority w:val="99"/>
    <w:rsid w:val="00D87B99"/>
    <w:pPr>
      <w:autoSpaceDE w:val="0"/>
      <w:autoSpaceDN w:val="0"/>
      <w:adjustRightInd w:val="0"/>
      <w:spacing w:line="360" w:lineRule="auto"/>
      <w:ind w:left="1440" w:right="1440"/>
      <w:jc w:val="left"/>
    </w:pPr>
    <w:rPr>
      <w:rFonts w:eastAsia="Times New Roman"/>
      <w:szCs w:val="24"/>
      <w:lang w:eastAsia="fr-BE"/>
    </w:rPr>
  </w:style>
  <w:style w:type="paragraph" w:styleId="BodyText">
    <w:name w:val="Body Text"/>
    <w:basedOn w:val="Normal"/>
    <w:link w:val="BodyTextChar"/>
    <w:uiPriority w:val="99"/>
    <w:rsid w:val="00D87B99"/>
    <w:pPr>
      <w:autoSpaceDE w:val="0"/>
      <w:autoSpaceDN w:val="0"/>
      <w:adjustRightInd w:val="0"/>
      <w:spacing w:line="360" w:lineRule="auto"/>
      <w:jc w:val="left"/>
    </w:pPr>
    <w:rPr>
      <w:rFonts w:eastAsia="Times New Roman"/>
      <w:szCs w:val="24"/>
      <w:lang w:eastAsia="fr-BE"/>
    </w:rPr>
  </w:style>
  <w:style w:type="character" w:customStyle="1" w:styleId="BodyTextChar">
    <w:name w:val="Body Text Char"/>
    <w:basedOn w:val="DefaultParagraphFont"/>
    <w:link w:val="BodyText"/>
    <w:uiPriority w:val="99"/>
    <w:rsid w:val="00D87B99"/>
    <w:rPr>
      <w:rFonts w:ascii="Times New Roman" w:eastAsia="Times New Roman" w:hAnsi="Times New Roman" w:cs="Times New Roman"/>
      <w:sz w:val="24"/>
      <w:szCs w:val="24"/>
      <w:lang w:val="en-GB" w:eastAsia="fr-BE"/>
    </w:rPr>
  </w:style>
  <w:style w:type="character" w:customStyle="1" w:styleId="BodyTextChar1">
    <w:name w:val="Body Text Char1"/>
    <w:basedOn w:val="DefaultParagraphFont"/>
    <w:rsid w:val="00D87B99"/>
    <w:rPr>
      <w:rFonts w:cs="Times New Roman"/>
      <w:spacing w:val="0"/>
      <w:sz w:val="24"/>
      <w:szCs w:val="24"/>
      <w:lang w:val="en-GB"/>
    </w:rPr>
  </w:style>
  <w:style w:type="paragraph" w:styleId="BodyTextIndent">
    <w:name w:val="Body Text Indent"/>
    <w:basedOn w:val="Normal"/>
    <w:link w:val="BodyTextIndentChar"/>
    <w:uiPriority w:val="99"/>
    <w:rsid w:val="00D87B99"/>
    <w:pPr>
      <w:autoSpaceDE w:val="0"/>
      <w:autoSpaceDN w:val="0"/>
      <w:adjustRightInd w:val="0"/>
      <w:spacing w:line="360" w:lineRule="auto"/>
      <w:ind w:left="283"/>
      <w:jc w:val="left"/>
    </w:pPr>
    <w:rPr>
      <w:rFonts w:eastAsia="Times New Roman"/>
      <w:szCs w:val="24"/>
      <w:lang w:eastAsia="fr-BE"/>
    </w:rPr>
  </w:style>
  <w:style w:type="character" w:customStyle="1" w:styleId="BodyTextIndentChar">
    <w:name w:val="Body Text Indent Char"/>
    <w:basedOn w:val="DefaultParagraphFont"/>
    <w:link w:val="BodyTextIndent"/>
    <w:uiPriority w:val="99"/>
    <w:rsid w:val="00D87B99"/>
    <w:rPr>
      <w:rFonts w:ascii="Times New Roman" w:eastAsia="Times New Roman" w:hAnsi="Times New Roman" w:cs="Times New Roman"/>
      <w:sz w:val="24"/>
      <w:szCs w:val="24"/>
      <w:lang w:val="en-GB" w:eastAsia="fr-BE"/>
    </w:rPr>
  </w:style>
  <w:style w:type="character" w:customStyle="1" w:styleId="BodyText2Char">
    <w:name w:val="Body Text 2 Char"/>
    <w:basedOn w:val="DefaultParagraphFont"/>
    <w:rsid w:val="00D87B99"/>
    <w:rPr>
      <w:rFonts w:ascii="Times New Roman" w:hAnsi="Times New Roman" w:cs="Times New Roman"/>
      <w:spacing w:val="0"/>
      <w:sz w:val="24"/>
      <w:szCs w:val="24"/>
      <w:lang w:val="en-GB"/>
    </w:rPr>
  </w:style>
  <w:style w:type="paragraph" w:styleId="BodyText3">
    <w:name w:val="Body Text 3"/>
    <w:basedOn w:val="Normal"/>
    <w:link w:val="BodyText3Char"/>
    <w:uiPriority w:val="99"/>
    <w:rsid w:val="00D87B99"/>
    <w:pPr>
      <w:autoSpaceDE w:val="0"/>
      <w:autoSpaceDN w:val="0"/>
      <w:adjustRightInd w:val="0"/>
      <w:spacing w:line="360" w:lineRule="auto"/>
      <w:jc w:val="left"/>
    </w:pPr>
    <w:rPr>
      <w:rFonts w:eastAsia="Times New Roman"/>
      <w:sz w:val="16"/>
      <w:szCs w:val="16"/>
      <w:lang w:eastAsia="fr-BE"/>
    </w:rPr>
  </w:style>
  <w:style w:type="character" w:customStyle="1" w:styleId="BodyText3Char">
    <w:name w:val="Body Text 3 Char"/>
    <w:basedOn w:val="DefaultParagraphFont"/>
    <w:link w:val="BodyText3"/>
    <w:uiPriority w:val="99"/>
    <w:rsid w:val="00D87B99"/>
    <w:rPr>
      <w:rFonts w:ascii="Times New Roman" w:eastAsia="Times New Roman" w:hAnsi="Times New Roman" w:cs="Times New Roman"/>
      <w:sz w:val="16"/>
      <w:szCs w:val="16"/>
      <w:lang w:val="en-GB" w:eastAsia="fr-BE"/>
    </w:rPr>
  </w:style>
  <w:style w:type="character" w:customStyle="1" w:styleId="BodyText3Char1">
    <w:name w:val="Body Text 3 Char1"/>
    <w:basedOn w:val="DefaultParagraphFont"/>
    <w:rsid w:val="00D87B99"/>
    <w:rPr>
      <w:rFonts w:cs="Times New Roman"/>
      <w:spacing w:val="0"/>
      <w:sz w:val="16"/>
      <w:szCs w:val="16"/>
      <w:lang w:val="en-GB"/>
    </w:rPr>
  </w:style>
  <w:style w:type="paragraph" w:styleId="BodyTextFirstIndent">
    <w:name w:val="Body Text First Indent"/>
    <w:basedOn w:val="BodyText"/>
    <w:link w:val="BodyTextFirstIndentChar"/>
    <w:uiPriority w:val="99"/>
    <w:rsid w:val="00D87B99"/>
    <w:pPr>
      <w:ind w:firstLine="210"/>
    </w:pPr>
  </w:style>
  <w:style w:type="character" w:customStyle="1" w:styleId="BodyTextFirstIndentChar">
    <w:name w:val="Body Text First Indent Char"/>
    <w:basedOn w:val="BodyTextChar"/>
    <w:link w:val="BodyTextFirstIndent"/>
    <w:uiPriority w:val="99"/>
    <w:rsid w:val="00D87B99"/>
    <w:rPr>
      <w:rFonts w:ascii="Times New Roman" w:eastAsia="Times New Roman" w:hAnsi="Times New Roman" w:cs="Times New Roman"/>
      <w:sz w:val="24"/>
      <w:szCs w:val="24"/>
      <w:lang w:val="en-GB" w:eastAsia="fr-BE"/>
    </w:rPr>
  </w:style>
  <w:style w:type="character" w:customStyle="1" w:styleId="BodyTextFirstIndentChar1">
    <w:name w:val="Body Text First Indent Char1"/>
    <w:basedOn w:val="BodyTextChar1"/>
    <w:rsid w:val="00D87B99"/>
    <w:rPr>
      <w:rFonts w:cs="Times New Roman"/>
      <w:spacing w:val="0"/>
      <w:sz w:val="24"/>
      <w:szCs w:val="24"/>
      <w:lang w:val="en-GB"/>
    </w:rPr>
  </w:style>
  <w:style w:type="character" w:customStyle="1" w:styleId="BodyTextIndentChar1">
    <w:name w:val="Body Text Indent Char1"/>
    <w:basedOn w:val="DefaultParagraphFont"/>
    <w:rsid w:val="00D87B99"/>
    <w:rPr>
      <w:rFonts w:cs="Times New Roman"/>
      <w:spacing w:val="0"/>
      <w:sz w:val="24"/>
      <w:szCs w:val="24"/>
      <w:lang w:val="en-GB"/>
    </w:rPr>
  </w:style>
  <w:style w:type="paragraph" w:styleId="BodyTextFirstIndent2">
    <w:name w:val="Body Text First Indent 2"/>
    <w:basedOn w:val="BodyTextIndent"/>
    <w:link w:val="BodyTextFirstIndent2Char"/>
    <w:uiPriority w:val="99"/>
    <w:rsid w:val="00D87B99"/>
    <w:pPr>
      <w:ind w:firstLine="210"/>
    </w:pPr>
  </w:style>
  <w:style w:type="character" w:customStyle="1" w:styleId="BodyTextFirstIndent2Char">
    <w:name w:val="Body Text First Indent 2 Char"/>
    <w:basedOn w:val="BodyTextIndentChar"/>
    <w:link w:val="BodyTextFirstIndent2"/>
    <w:uiPriority w:val="99"/>
    <w:rsid w:val="00D87B99"/>
    <w:rPr>
      <w:rFonts w:ascii="Times New Roman" w:eastAsia="Times New Roman" w:hAnsi="Times New Roman" w:cs="Times New Roman"/>
      <w:sz w:val="24"/>
      <w:szCs w:val="24"/>
      <w:lang w:val="en-GB" w:eastAsia="fr-BE"/>
    </w:rPr>
  </w:style>
  <w:style w:type="character" w:customStyle="1" w:styleId="BodyTextFirstIndent2Char1">
    <w:name w:val="Body Text First Indent 2 Char1"/>
    <w:basedOn w:val="BodyTextIndentChar1"/>
    <w:rsid w:val="00D87B99"/>
    <w:rPr>
      <w:rFonts w:cs="Times New Roman"/>
      <w:spacing w:val="0"/>
      <w:sz w:val="24"/>
      <w:szCs w:val="24"/>
      <w:lang w:val="en-GB"/>
    </w:rPr>
  </w:style>
  <w:style w:type="paragraph" w:styleId="BodyTextIndent2">
    <w:name w:val="Body Text Indent 2"/>
    <w:basedOn w:val="Normal"/>
    <w:link w:val="BodyTextIndent2Char"/>
    <w:uiPriority w:val="99"/>
    <w:rsid w:val="00D87B99"/>
    <w:pPr>
      <w:autoSpaceDE w:val="0"/>
      <w:autoSpaceDN w:val="0"/>
      <w:adjustRightInd w:val="0"/>
      <w:spacing w:line="480" w:lineRule="auto"/>
      <w:ind w:left="283"/>
      <w:jc w:val="left"/>
    </w:pPr>
    <w:rPr>
      <w:rFonts w:eastAsia="Times New Roman"/>
      <w:szCs w:val="24"/>
      <w:lang w:eastAsia="fr-BE"/>
    </w:rPr>
  </w:style>
  <w:style w:type="character" w:customStyle="1" w:styleId="BodyTextIndent2Char">
    <w:name w:val="Body Text Indent 2 Char"/>
    <w:basedOn w:val="DefaultParagraphFont"/>
    <w:link w:val="BodyTextIndent2"/>
    <w:uiPriority w:val="99"/>
    <w:rsid w:val="00D87B99"/>
    <w:rPr>
      <w:rFonts w:ascii="Times New Roman" w:eastAsia="Times New Roman" w:hAnsi="Times New Roman" w:cs="Times New Roman"/>
      <w:sz w:val="24"/>
      <w:szCs w:val="24"/>
      <w:lang w:val="en-GB" w:eastAsia="fr-BE"/>
    </w:rPr>
  </w:style>
  <w:style w:type="character" w:customStyle="1" w:styleId="BodyTextIndent2Char1">
    <w:name w:val="Body Text Indent 2 Char1"/>
    <w:basedOn w:val="DefaultParagraphFont"/>
    <w:rsid w:val="00D87B99"/>
    <w:rPr>
      <w:rFonts w:cs="Times New Roman"/>
      <w:spacing w:val="0"/>
      <w:sz w:val="24"/>
      <w:szCs w:val="24"/>
      <w:lang w:val="en-GB"/>
    </w:rPr>
  </w:style>
  <w:style w:type="paragraph" w:styleId="BodyTextIndent3">
    <w:name w:val="Body Text Indent 3"/>
    <w:basedOn w:val="Normal"/>
    <w:link w:val="BodyTextIndent3Char"/>
    <w:uiPriority w:val="99"/>
    <w:rsid w:val="00D87B99"/>
    <w:pPr>
      <w:autoSpaceDE w:val="0"/>
      <w:autoSpaceDN w:val="0"/>
      <w:adjustRightInd w:val="0"/>
      <w:spacing w:line="360" w:lineRule="auto"/>
      <w:ind w:left="283"/>
      <w:jc w:val="left"/>
    </w:pPr>
    <w:rPr>
      <w:rFonts w:eastAsia="Times New Roman"/>
      <w:sz w:val="16"/>
      <w:szCs w:val="16"/>
      <w:lang w:eastAsia="fr-BE"/>
    </w:rPr>
  </w:style>
  <w:style w:type="character" w:customStyle="1" w:styleId="BodyTextIndent3Char">
    <w:name w:val="Body Text Indent 3 Char"/>
    <w:basedOn w:val="DefaultParagraphFont"/>
    <w:link w:val="BodyTextIndent3"/>
    <w:uiPriority w:val="99"/>
    <w:rsid w:val="00D87B99"/>
    <w:rPr>
      <w:rFonts w:ascii="Times New Roman" w:eastAsia="Times New Roman" w:hAnsi="Times New Roman" w:cs="Times New Roman"/>
      <w:sz w:val="16"/>
      <w:szCs w:val="16"/>
      <w:lang w:val="en-GB" w:eastAsia="fr-BE"/>
    </w:rPr>
  </w:style>
  <w:style w:type="character" w:customStyle="1" w:styleId="BodyTextIndent3Char1">
    <w:name w:val="Body Text Indent 3 Char1"/>
    <w:basedOn w:val="DefaultParagraphFont"/>
    <w:rsid w:val="00D87B99"/>
    <w:rPr>
      <w:rFonts w:cs="Times New Roman"/>
      <w:spacing w:val="0"/>
      <w:sz w:val="16"/>
      <w:szCs w:val="16"/>
      <w:lang w:val="en-GB"/>
    </w:rPr>
  </w:style>
  <w:style w:type="paragraph" w:styleId="Closing">
    <w:name w:val="Closing"/>
    <w:basedOn w:val="Normal"/>
    <w:link w:val="ClosingChar"/>
    <w:uiPriority w:val="99"/>
    <w:rsid w:val="00D87B99"/>
    <w:pPr>
      <w:autoSpaceDE w:val="0"/>
      <w:autoSpaceDN w:val="0"/>
      <w:adjustRightInd w:val="0"/>
      <w:spacing w:line="360" w:lineRule="auto"/>
      <w:ind w:left="4252"/>
      <w:jc w:val="left"/>
    </w:pPr>
    <w:rPr>
      <w:rFonts w:eastAsia="Times New Roman"/>
      <w:szCs w:val="24"/>
      <w:lang w:eastAsia="fr-BE"/>
    </w:rPr>
  </w:style>
  <w:style w:type="character" w:customStyle="1" w:styleId="ClosingChar">
    <w:name w:val="Closing Char"/>
    <w:basedOn w:val="DefaultParagraphFont"/>
    <w:link w:val="Closing"/>
    <w:uiPriority w:val="99"/>
    <w:rsid w:val="00D87B99"/>
    <w:rPr>
      <w:rFonts w:ascii="Times New Roman" w:eastAsia="Times New Roman" w:hAnsi="Times New Roman" w:cs="Times New Roman"/>
      <w:sz w:val="24"/>
      <w:szCs w:val="24"/>
      <w:lang w:val="en-GB" w:eastAsia="fr-BE"/>
    </w:rPr>
  </w:style>
  <w:style w:type="character" w:customStyle="1" w:styleId="ClosingChar1">
    <w:name w:val="Closing Char1"/>
    <w:basedOn w:val="DefaultParagraphFont"/>
    <w:rsid w:val="00D87B99"/>
    <w:rPr>
      <w:rFonts w:cs="Times New Roman"/>
      <w:spacing w:val="0"/>
      <w:sz w:val="24"/>
      <w:szCs w:val="24"/>
      <w:lang w:val="en-GB"/>
    </w:rPr>
  </w:style>
  <w:style w:type="character" w:customStyle="1" w:styleId="CommentTextChar1">
    <w:name w:val="Comment Text Char1"/>
    <w:basedOn w:val="DefaultParagraphFont"/>
    <w:rsid w:val="00D87B99"/>
    <w:rPr>
      <w:rFonts w:cs="Times New Roman"/>
      <w:spacing w:val="0"/>
      <w:sz w:val="24"/>
      <w:szCs w:val="24"/>
      <w:lang w:val="en-GB"/>
    </w:rPr>
  </w:style>
  <w:style w:type="character" w:customStyle="1" w:styleId="CommentSubjectChar1">
    <w:name w:val="Comment Subject Char1"/>
    <w:basedOn w:val="CommentTextChar1"/>
    <w:rsid w:val="00D87B99"/>
    <w:rPr>
      <w:rFonts w:cs="Times New Roman"/>
      <w:b/>
      <w:bCs/>
      <w:spacing w:val="0"/>
      <w:sz w:val="24"/>
      <w:szCs w:val="24"/>
      <w:lang w:val="en-GB"/>
    </w:rPr>
  </w:style>
  <w:style w:type="character" w:customStyle="1" w:styleId="DocumentMapChar1">
    <w:name w:val="Document Map Char1"/>
    <w:basedOn w:val="DefaultParagraphFont"/>
    <w:rsid w:val="00D87B99"/>
    <w:rPr>
      <w:rFonts w:ascii="Tahoma" w:hAnsi="Tahoma" w:cs="Tahoma"/>
      <w:spacing w:val="0"/>
      <w:sz w:val="24"/>
      <w:szCs w:val="24"/>
      <w:lang w:val="en-GB"/>
    </w:rPr>
  </w:style>
  <w:style w:type="paragraph" w:styleId="E-mailSignature">
    <w:name w:val="E-mail Signature"/>
    <w:basedOn w:val="Normal"/>
    <w:link w:val="E-mailSignatureChar"/>
    <w:uiPriority w:val="99"/>
    <w:rsid w:val="00D87B99"/>
    <w:pPr>
      <w:autoSpaceDE w:val="0"/>
      <w:autoSpaceDN w:val="0"/>
      <w:adjustRightInd w:val="0"/>
      <w:spacing w:line="360" w:lineRule="auto"/>
      <w:jc w:val="left"/>
    </w:pPr>
    <w:rPr>
      <w:rFonts w:eastAsia="Times New Roman"/>
      <w:szCs w:val="24"/>
      <w:lang w:eastAsia="fr-BE"/>
    </w:rPr>
  </w:style>
  <w:style w:type="character" w:customStyle="1" w:styleId="E-mailSignatureChar">
    <w:name w:val="E-mail Signature Char"/>
    <w:basedOn w:val="DefaultParagraphFont"/>
    <w:link w:val="E-mailSignature"/>
    <w:uiPriority w:val="99"/>
    <w:rsid w:val="00D87B99"/>
    <w:rPr>
      <w:rFonts w:ascii="Times New Roman" w:eastAsia="Times New Roman" w:hAnsi="Times New Roman" w:cs="Times New Roman"/>
      <w:sz w:val="24"/>
      <w:szCs w:val="24"/>
      <w:lang w:val="en-GB" w:eastAsia="fr-BE"/>
    </w:rPr>
  </w:style>
  <w:style w:type="character" w:customStyle="1" w:styleId="E-mailSignatureChar1">
    <w:name w:val="E-mail Signature Char1"/>
    <w:basedOn w:val="DefaultParagraphFont"/>
    <w:rsid w:val="00D87B99"/>
    <w:rPr>
      <w:rFonts w:cs="Times New Roman"/>
      <w:spacing w:val="0"/>
      <w:sz w:val="24"/>
      <w:szCs w:val="24"/>
      <w:lang w:val="en-GB"/>
    </w:rPr>
  </w:style>
  <w:style w:type="character" w:styleId="Emphasis">
    <w:name w:val="Emphasis"/>
    <w:basedOn w:val="DefaultParagraphFont"/>
    <w:uiPriority w:val="20"/>
    <w:qFormat/>
    <w:rsid w:val="00D87B99"/>
    <w:rPr>
      <w:rFonts w:cs="Times New Roman"/>
      <w:i/>
      <w:iCs/>
      <w:spacing w:val="0"/>
    </w:rPr>
  </w:style>
  <w:style w:type="character" w:customStyle="1" w:styleId="EndnoteTextChar1">
    <w:name w:val="Endnote Text Char1"/>
    <w:basedOn w:val="DefaultParagraphFont"/>
    <w:rsid w:val="00D87B99"/>
    <w:rPr>
      <w:rFonts w:cs="Times New Roman"/>
      <w:spacing w:val="0"/>
      <w:sz w:val="24"/>
      <w:szCs w:val="24"/>
      <w:lang w:val="en-GB"/>
    </w:rPr>
  </w:style>
  <w:style w:type="paragraph" w:styleId="EnvelopeAddress">
    <w:name w:val="envelope address"/>
    <w:basedOn w:val="Normal"/>
    <w:uiPriority w:val="99"/>
    <w:rsid w:val="00D87B99"/>
    <w:pPr>
      <w:framePr w:w="7920" w:h="1980" w:hRule="exact" w:hSpace="180" w:wrap="auto" w:hAnchor="page" w:xAlign="center" w:yAlign="bottom"/>
      <w:autoSpaceDE w:val="0"/>
      <w:autoSpaceDN w:val="0"/>
      <w:adjustRightInd w:val="0"/>
      <w:spacing w:line="360" w:lineRule="auto"/>
      <w:ind w:left="2880"/>
      <w:jc w:val="left"/>
    </w:pPr>
    <w:rPr>
      <w:rFonts w:ascii="Arial" w:eastAsia="Times New Roman" w:hAnsi="Arial" w:cs="Arial"/>
      <w:szCs w:val="24"/>
      <w:lang w:eastAsia="fr-BE"/>
    </w:rPr>
  </w:style>
  <w:style w:type="paragraph" w:styleId="EnvelopeReturn">
    <w:name w:val="envelope return"/>
    <w:basedOn w:val="Normal"/>
    <w:uiPriority w:val="99"/>
    <w:rsid w:val="00D87B99"/>
    <w:pPr>
      <w:autoSpaceDE w:val="0"/>
      <w:autoSpaceDN w:val="0"/>
      <w:adjustRightInd w:val="0"/>
      <w:spacing w:line="360" w:lineRule="auto"/>
      <w:jc w:val="left"/>
    </w:pPr>
    <w:rPr>
      <w:rFonts w:ascii="Arial" w:eastAsia="Times New Roman" w:hAnsi="Arial" w:cs="Arial"/>
      <w:sz w:val="20"/>
      <w:szCs w:val="20"/>
      <w:lang w:eastAsia="fr-BE"/>
    </w:rPr>
  </w:style>
  <w:style w:type="character" w:styleId="HTMLAcronym">
    <w:name w:val="HTML Acronym"/>
    <w:basedOn w:val="DefaultParagraphFont"/>
    <w:uiPriority w:val="99"/>
    <w:rsid w:val="00D87B99"/>
    <w:rPr>
      <w:rFonts w:cs="Times New Roman"/>
    </w:rPr>
  </w:style>
  <w:style w:type="paragraph" w:styleId="HTMLAddress">
    <w:name w:val="HTML Address"/>
    <w:basedOn w:val="Normal"/>
    <w:link w:val="HTMLAddressChar"/>
    <w:uiPriority w:val="99"/>
    <w:rsid w:val="00D87B99"/>
    <w:pPr>
      <w:autoSpaceDE w:val="0"/>
      <w:autoSpaceDN w:val="0"/>
      <w:adjustRightInd w:val="0"/>
      <w:spacing w:line="360" w:lineRule="auto"/>
      <w:jc w:val="left"/>
    </w:pPr>
    <w:rPr>
      <w:rFonts w:eastAsia="Times New Roman"/>
      <w:i/>
      <w:iCs/>
      <w:szCs w:val="24"/>
      <w:lang w:eastAsia="fr-BE"/>
    </w:rPr>
  </w:style>
  <w:style w:type="character" w:customStyle="1" w:styleId="HTMLAddressChar">
    <w:name w:val="HTML Address Char"/>
    <w:basedOn w:val="DefaultParagraphFont"/>
    <w:link w:val="HTMLAddress"/>
    <w:uiPriority w:val="99"/>
    <w:rsid w:val="00D87B99"/>
    <w:rPr>
      <w:rFonts w:ascii="Times New Roman" w:eastAsia="Times New Roman" w:hAnsi="Times New Roman" w:cs="Times New Roman"/>
      <w:i/>
      <w:iCs/>
      <w:sz w:val="24"/>
      <w:szCs w:val="24"/>
      <w:lang w:val="en-GB" w:eastAsia="fr-BE"/>
    </w:rPr>
  </w:style>
  <w:style w:type="character" w:customStyle="1" w:styleId="HTMLAddressChar1">
    <w:name w:val="HTML Address Char1"/>
    <w:basedOn w:val="DefaultParagraphFont"/>
    <w:rsid w:val="00D87B99"/>
    <w:rPr>
      <w:rFonts w:cs="Times New Roman"/>
      <w:i/>
      <w:iCs/>
      <w:spacing w:val="0"/>
      <w:sz w:val="24"/>
      <w:szCs w:val="24"/>
      <w:lang w:val="en-GB"/>
    </w:rPr>
  </w:style>
  <w:style w:type="character" w:styleId="HTMLCite">
    <w:name w:val="HTML Cite"/>
    <w:basedOn w:val="DefaultParagraphFont"/>
    <w:uiPriority w:val="99"/>
    <w:rsid w:val="00D87B99"/>
    <w:rPr>
      <w:rFonts w:cs="Times New Roman"/>
      <w:i/>
      <w:iCs/>
      <w:spacing w:val="0"/>
    </w:rPr>
  </w:style>
  <w:style w:type="character" w:styleId="HTMLCode">
    <w:name w:val="HTML Code"/>
    <w:basedOn w:val="DefaultParagraphFont"/>
    <w:uiPriority w:val="99"/>
    <w:rsid w:val="00D87B99"/>
    <w:rPr>
      <w:rFonts w:ascii="Courier New" w:hAnsi="Courier New" w:cs="Courier New"/>
      <w:spacing w:val="0"/>
      <w:sz w:val="20"/>
      <w:szCs w:val="20"/>
    </w:rPr>
  </w:style>
  <w:style w:type="character" w:styleId="HTMLDefinition">
    <w:name w:val="HTML Definition"/>
    <w:basedOn w:val="DefaultParagraphFont"/>
    <w:uiPriority w:val="99"/>
    <w:rsid w:val="00D87B99"/>
    <w:rPr>
      <w:rFonts w:cs="Times New Roman"/>
      <w:i/>
      <w:iCs/>
      <w:spacing w:val="0"/>
    </w:rPr>
  </w:style>
  <w:style w:type="character" w:styleId="HTMLKeyboard">
    <w:name w:val="HTML Keyboard"/>
    <w:basedOn w:val="DefaultParagraphFont"/>
    <w:uiPriority w:val="99"/>
    <w:rsid w:val="00D87B99"/>
    <w:rPr>
      <w:rFonts w:ascii="Courier New" w:hAnsi="Courier New" w:cs="Courier New"/>
      <w:spacing w:val="0"/>
      <w:sz w:val="20"/>
      <w:szCs w:val="20"/>
    </w:rPr>
  </w:style>
  <w:style w:type="paragraph" w:styleId="HTMLPreformatted">
    <w:name w:val="HTML Preformatted"/>
    <w:basedOn w:val="Normal"/>
    <w:link w:val="HTMLPreformattedChar"/>
    <w:uiPriority w:val="99"/>
    <w:rsid w:val="00D87B99"/>
    <w:pPr>
      <w:autoSpaceDE w:val="0"/>
      <w:autoSpaceDN w:val="0"/>
      <w:adjustRightInd w:val="0"/>
      <w:spacing w:line="360" w:lineRule="auto"/>
      <w:jc w:val="left"/>
    </w:pPr>
    <w:rPr>
      <w:rFonts w:ascii="Courier New" w:eastAsia="Times New Roman" w:hAnsi="Courier New" w:cs="Courier New"/>
      <w:szCs w:val="24"/>
      <w:lang w:eastAsia="fr-BE"/>
    </w:rPr>
  </w:style>
  <w:style w:type="character" w:customStyle="1" w:styleId="HTMLPreformattedChar">
    <w:name w:val="HTML Preformatted Char"/>
    <w:basedOn w:val="DefaultParagraphFont"/>
    <w:link w:val="HTMLPreformatted"/>
    <w:uiPriority w:val="99"/>
    <w:rsid w:val="00D87B99"/>
    <w:rPr>
      <w:rFonts w:ascii="Courier New" w:eastAsia="Times New Roman" w:hAnsi="Courier New" w:cs="Courier New"/>
      <w:sz w:val="24"/>
      <w:szCs w:val="24"/>
      <w:lang w:val="en-GB" w:eastAsia="fr-BE"/>
    </w:rPr>
  </w:style>
  <w:style w:type="character" w:customStyle="1" w:styleId="HTMLPreformattedChar1">
    <w:name w:val="HTML Preformatted Char1"/>
    <w:basedOn w:val="DefaultParagraphFont"/>
    <w:rsid w:val="00D87B99"/>
    <w:rPr>
      <w:rFonts w:ascii="Courier New" w:hAnsi="Courier New" w:cs="Courier New"/>
      <w:spacing w:val="0"/>
      <w:sz w:val="24"/>
      <w:szCs w:val="24"/>
      <w:lang w:val="en-GB"/>
    </w:rPr>
  </w:style>
  <w:style w:type="character" w:styleId="HTMLSample">
    <w:name w:val="HTML Sample"/>
    <w:basedOn w:val="DefaultParagraphFont"/>
    <w:uiPriority w:val="99"/>
    <w:rsid w:val="00D87B99"/>
    <w:rPr>
      <w:rFonts w:ascii="Courier New" w:hAnsi="Courier New" w:cs="Courier New"/>
      <w:spacing w:val="0"/>
    </w:rPr>
  </w:style>
  <w:style w:type="character" w:styleId="HTMLTypewriter">
    <w:name w:val="HTML Typewriter"/>
    <w:basedOn w:val="DefaultParagraphFont"/>
    <w:uiPriority w:val="99"/>
    <w:rsid w:val="00D87B99"/>
    <w:rPr>
      <w:rFonts w:ascii="Courier New" w:hAnsi="Courier New" w:cs="Courier New"/>
      <w:spacing w:val="0"/>
      <w:sz w:val="20"/>
      <w:szCs w:val="20"/>
    </w:rPr>
  </w:style>
  <w:style w:type="character" w:styleId="HTMLVariable">
    <w:name w:val="HTML Variable"/>
    <w:basedOn w:val="DefaultParagraphFont"/>
    <w:uiPriority w:val="99"/>
    <w:rsid w:val="00D87B99"/>
    <w:rPr>
      <w:rFonts w:cs="Times New Roman"/>
      <w:i/>
      <w:iCs/>
      <w:spacing w:val="0"/>
    </w:rPr>
  </w:style>
  <w:style w:type="character" w:styleId="LineNumber">
    <w:name w:val="line number"/>
    <w:basedOn w:val="DefaultParagraphFont"/>
    <w:uiPriority w:val="99"/>
    <w:rsid w:val="00D87B99"/>
    <w:rPr>
      <w:rFonts w:cs="Times New Roman"/>
    </w:rPr>
  </w:style>
  <w:style w:type="paragraph" w:styleId="List">
    <w:name w:val="List"/>
    <w:basedOn w:val="Normal"/>
    <w:uiPriority w:val="99"/>
    <w:rsid w:val="00D87B99"/>
    <w:pPr>
      <w:autoSpaceDE w:val="0"/>
      <w:autoSpaceDN w:val="0"/>
      <w:adjustRightInd w:val="0"/>
      <w:spacing w:line="360" w:lineRule="auto"/>
      <w:ind w:left="283" w:hanging="283"/>
      <w:jc w:val="left"/>
    </w:pPr>
    <w:rPr>
      <w:rFonts w:eastAsia="Times New Roman"/>
      <w:szCs w:val="24"/>
      <w:lang w:eastAsia="fr-BE"/>
    </w:rPr>
  </w:style>
  <w:style w:type="paragraph" w:styleId="List2">
    <w:name w:val="List 2"/>
    <w:basedOn w:val="Normal"/>
    <w:uiPriority w:val="99"/>
    <w:rsid w:val="00D87B99"/>
    <w:pPr>
      <w:autoSpaceDE w:val="0"/>
      <w:autoSpaceDN w:val="0"/>
      <w:adjustRightInd w:val="0"/>
      <w:spacing w:line="360" w:lineRule="auto"/>
      <w:ind w:left="566" w:hanging="283"/>
      <w:jc w:val="left"/>
    </w:pPr>
    <w:rPr>
      <w:rFonts w:eastAsia="Times New Roman"/>
      <w:szCs w:val="24"/>
      <w:lang w:eastAsia="fr-BE"/>
    </w:rPr>
  </w:style>
  <w:style w:type="paragraph" w:styleId="List3">
    <w:name w:val="List 3"/>
    <w:basedOn w:val="Normal"/>
    <w:uiPriority w:val="99"/>
    <w:rsid w:val="00D87B99"/>
    <w:pPr>
      <w:autoSpaceDE w:val="0"/>
      <w:autoSpaceDN w:val="0"/>
      <w:adjustRightInd w:val="0"/>
      <w:spacing w:line="360" w:lineRule="auto"/>
      <w:ind w:left="849" w:hanging="283"/>
      <w:jc w:val="left"/>
    </w:pPr>
    <w:rPr>
      <w:rFonts w:eastAsia="Times New Roman"/>
      <w:szCs w:val="24"/>
      <w:lang w:eastAsia="fr-BE"/>
    </w:rPr>
  </w:style>
  <w:style w:type="paragraph" w:styleId="List4">
    <w:name w:val="List 4"/>
    <w:basedOn w:val="Normal"/>
    <w:uiPriority w:val="99"/>
    <w:rsid w:val="00D87B99"/>
    <w:pPr>
      <w:autoSpaceDE w:val="0"/>
      <w:autoSpaceDN w:val="0"/>
      <w:adjustRightInd w:val="0"/>
      <w:spacing w:line="360" w:lineRule="auto"/>
      <w:ind w:left="1132" w:hanging="283"/>
      <w:jc w:val="left"/>
    </w:pPr>
    <w:rPr>
      <w:rFonts w:eastAsia="Times New Roman"/>
      <w:szCs w:val="24"/>
      <w:lang w:eastAsia="fr-BE"/>
    </w:rPr>
  </w:style>
  <w:style w:type="paragraph" w:styleId="List5">
    <w:name w:val="List 5"/>
    <w:basedOn w:val="Normal"/>
    <w:uiPriority w:val="99"/>
    <w:rsid w:val="00D87B99"/>
    <w:pPr>
      <w:autoSpaceDE w:val="0"/>
      <w:autoSpaceDN w:val="0"/>
      <w:adjustRightInd w:val="0"/>
      <w:spacing w:line="360" w:lineRule="auto"/>
      <w:ind w:left="1415" w:hanging="283"/>
      <w:jc w:val="left"/>
    </w:pPr>
    <w:rPr>
      <w:rFonts w:eastAsia="Times New Roman"/>
      <w:szCs w:val="24"/>
      <w:lang w:eastAsia="fr-BE"/>
    </w:rPr>
  </w:style>
  <w:style w:type="paragraph" w:styleId="ListBullet5">
    <w:name w:val="List Bullet 5"/>
    <w:basedOn w:val="Normal"/>
    <w:autoRedefine/>
    <w:uiPriority w:val="99"/>
    <w:rsid w:val="00D87B99"/>
    <w:pPr>
      <w:tabs>
        <w:tab w:val="num" w:pos="643"/>
        <w:tab w:val="num" w:pos="1492"/>
      </w:tabs>
      <w:autoSpaceDE w:val="0"/>
      <w:autoSpaceDN w:val="0"/>
      <w:adjustRightInd w:val="0"/>
      <w:spacing w:line="360" w:lineRule="auto"/>
      <w:ind w:left="1492" w:hanging="360"/>
      <w:jc w:val="left"/>
    </w:pPr>
    <w:rPr>
      <w:rFonts w:eastAsia="Times New Roman"/>
      <w:szCs w:val="24"/>
      <w:lang w:eastAsia="fr-BE"/>
    </w:rPr>
  </w:style>
  <w:style w:type="paragraph" w:styleId="ListContinue">
    <w:name w:val="List Continue"/>
    <w:basedOn w:val="Normal"/>
    <w:uiPriority w:val="99"/>
    <w:rsid w:val="00D87B99"/>
    <w:pPr>
      <w:autoSpaceDE w:val="0"/>
      <w:autoSpaceDN w:val="0"/>
      <w:adjustRightInd w:val="0"/>
      <w:spacing w:line="360" w:lineRule="auto"/>
      <w:ind w:left="283"/>
      <w:jc w:val="left"/>
    </w:pPr>
    <w:rPr>
      <w:rFonts w:eastAsia="Times New Roman"/>
      <w:szCs w:val="24"/>
      <w:lang w:eastAsia="fr-BE"/>
    </w:rPr>
  </w:style>
  <w:style w:type="paragraph" w:styleId="ListContinue2">
    <w:name w:val="List Continue 2"/>
    <w:basedOn w:val="Normal"/>
    <w:uiPriority w:val="99"/>
    <w:rsid w:val="00D87B99"/>
    <w:pPr>
      <w:autoSpaceDE w:val="0"/>
      <w:autoSpaceDN w:val="0"/>
      <w:adjustRightInd w:val="0"/>
      <w:spacing w:line="360" w:lineRule="auto"/>
      <w:ind w:left="566"/>
      <w:jc w:val="left"/>
    </w:pPr>
    <w:rPr>
      <w:rFonts w:eastAsia="Times New Roman"/>
      <w:szCs w:val="24"/>
      <w:lang w:eastAsia="fr-BE"/>
    </w:rPr>
  </w:style>
  <w:style w:type="paragraph" w:styleId="ListContinue3">
    <w:name w:val="List Continue 3"/>
    <w:basedOn w:val="Normal"/>
    <w:uiPriority w:val="99"/>
    <w:rsid w:val="00D87B99"/>
    <w:pPr>
      <w:autoSpaceDE w:val="0"/>
      <w:autoSpaceDN w:val="0"/>
      <w:adjustRightInd w:val="0"/>
      <w:spacing w:line="360" w:lineRule="auto"/>
      <w:ind w:left="849"/>
      <w:jc w:val="left"/>
    </w:pPr>
    <w:rPr>
      <w:rFonts w:eastAsia="Times New Roman"/>
      <w:szCs w:val="24"/>
      <w:lang w:eastAsia="fr-BE"/>
    </w:rPr>
  </w:style>
  <w:style w:type="paragraph" w:styleId="ListContinue4">
    <w:name w:val="List Continue 4"/>
    <w:basedOn w:val="Normal"/>
    <w:uiPriority w:val="99"/>
    <w:rsid w:val="00D87B99"/>
    <w:pPr>
      <w:autoSpaceDE w:val="0"/>
      <w:autoSpaceDN w:val="0"/>
      <w:adjustRightInd w:val="0"/>
      <w:spacing w:line="360" w:lineRule="auto"/>
      <w:ind w:left="1132"/>
      <w:jc w:val="left"/>
    </w:pPr>
    <w:rPr>
      <w:rFonts w:eastAsia="Times New Roman"/>
      <w:szCs w:val="24"/>
      <w:lang w:eastAsia="fr-BE"/>
    </w:rPr>
  </w:style>
  <w:style w:type="paragraph" w:styleId="ListContinue5">
    <w:name w:val="List Continue 5"/>
    <w:basedOn w:val="Normal"/>
    <w:uiPriority w:val="99"/>
    <w:rsid w:val="00D87B99"/>
    <w:pPr>
      <w:autoSpaceDE w:val="0"/>
      <w:autoSpaceDN w:val="0"/>
      <w:adjustRightInd w:val="0"/>
      <w:spacing w:line="360" w:lineRule="auto"/>
      <w:ind w:left="1415"/>
      <w:jc w:val="left"/>
    </w:pPr>
    <w:rPr>
      <w:rFonts w:eastAsia="Times New Roman"/>
      <w:szCs w:val="24"/>
      <w:lang w:eastAsia="fr-BE"/>
    </w:rPr>
  </w:style>
  <w:style w:type="paragraph" w:styleId="ListNumber5">
    <w:name w:val="List Number 5"/>
    <w:basedOn w:val="Normal"/>
    <w:uiPriority w:val="99"/>
    <w:rsid w:val="00D87B99"/>
    <w:pPr>
      <w:tabs>
        <w:tab w:val="num" w:pos="360"/>
        <w:tab w:val="num" w:pos="1492"/>
      </w:tabs>
      <w:autoSpaceDE w:val="0"/>
      <w:autoSpaceDN w:val="0"/>
      <w:adjustRightInd w:val="0"/>
      <w:spacing w:line="360" w:lineRule="auto"/>
      <w:ind w:left="1492" w:hanging="360"/>
      <w:jc w:val="left"/>
    </w:pPr>
    <w:rPr>
      <w:rFonts w:eastAsia="Times New Roman"/>
      <w:szCs w:val="24"/>
      <w:lang w:eastAsia="fr-BE"/>
    </w:rPr>
  </w:style>
  <w:style w:type="paragraph" w:styleId="MacroText">
    <w:name w:val="macro"/>
    <w:link w:val="MacroTextChar"/>
    <w:uiPriority w:val="99"/>
    <w:semiHidden/>
    <w:rsid w:val="00D87B9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120" w:after="120" w:line="360" w:lineRule="auto"/>
    </w:pPr>
    <w:rPr>
      <w:rFonts w:ascii="Courier New" w:eastAsia="Times New Roman" w:hAnsi="Courier New" w:cs="Courier New"/>
      <w:sz w:val="24"/>
      <w:szCs w:val="24"/>
      <w:lang w:val="en-GB" w:eastAsia="fr-BE"/>
    </w:rPr>
  </w:style>
  <w:style w:type="character" w:customStyle="1" w:styleId="MacroTextChar">
    <w:name w:val="Macro Text Char"/>
    <w:basedOn w:val="DefaultParagraphFont"/>
    <w:link w:val="MacroText"/>
    <w:uiPriority w:val="99"/>
    <w:semiHidden/>
    <w:rsid w:val="00D87B99"/>
    <w:rPr>
      <w:rFonts w:ascii="Courier New" w:eastAsia="Times New Roman" w:hAnsi="Courier New" w:cs="Courier New"/>
      <w:sz w:val="24"/>
      <w:szCs w:val="24"/>
      <w:lang w:val="en-GB" w:eastAsia="fr-BE"/>
    </w:rPr>
  </w:style>
  <w:style w:type="character" w:customStyle="1" w:styleId="MacroTextChar1">
    <w:name w:val="Macro Text Char1"/>
    <w:basedOn w:val="DefaultParagraphFont"/>
    <w:rsid w:val="00D87B99"/>
    <w:rPr>
      <w:rFonts w:ascii="Courier New" w:hAnsi="Courier New" w:cs="Courier New"/>
      <w:spacing w:val="0"/>
      <w:sz w:val="24"/>
      <w:szCs w:val="24"/>
      <w:lang w:val="en-GB"/>
    </w:rPr>
  </w:style>
  <w:style w:type="paragraph" w:styleId="MessageHeader">
    <w:name w:val="Message Header"/>
    <w:basedOn w:val="Normal"/>
    <w:link w:val="MessageHeaderChar"/>
    <w:uiPriority w:val="99"/>
    <w:rsid w:val="00D87B99"/>
    <w:pPr>
      <w:pBdr>
        <w:top w:val="single" w:sz="6" w:space="1" w:color="auto"/>
        <w:left w:val="single" w:sz="6" w:space="1" w:color="auto"/>
        <w:bottom w:val="single" w:sz="6" w:space="1" w:color="auto"/>
        <w:right w:val="single" w:sz="6" w:space="1" w:color="auto"/>
      </w:pBdr>
      <w:autoSpaceDE w:val="0"/>
      <w:autoSpaceDN w:val="0"/>
      <w:adjustRightInd w:val="0"/>
      <w:spacing w:line="360" w:lineRule="auto"/>
      <w:ind w:left="1134" w:hanging="1134"/>
      <w:jc w:val="left"/>
    </w:pPr>
    <w:rPr>
      <w:rFonts w:ascii="Arial" w:eastAsia="Times New Roman" w:hAnsi="Arial" w:cs="Arial"/>
      <w:szCs w:val="24"/>
      <w:shd w:val="pct20" w:color="auto" w:fill="auto"/>
      <w:lang w:eastAsia="fr-BE"/>
    </w:rPr>
  </w:style>
  <w:style w:type="character" w:customStyle="1" w:styleId="MessageHeaderChar">
    <w:name w:val="Message Header Char"/>
    <w:basedOn w:val="DefaultParagraphFont"/>
    <w:link w:val="MessageHeader"/>
    <w:uiPriority w:val="99"/>
    <w:rsid w:val="00D87B99"/>
    <w:rPr>
      <w:rFonts w:ascii="Arial" w:eastAsia="Times New Roman" w:hAnsi="Arial" w:cs="Arial"/>
      <w:sz w:val="24"/>
      <w:szCs w:val="24"/>
      <w:lang w:val="en-GB" w:eastAsia="fr-BE"/>
    </w:rPr>
  </w:style>
  <w:style w:type="character" w:customStyle="1" w:styleId="MessageHeaderChar1">
    <w:name w:val="Message Header Char1"/>
    <w:basedOn w:val="DefaultParagraphFont"/>
    <w:rsid w:val="00D87B99"/>
    <w:rPr>
      <w:rFonts w:ascii="Arial" w:hAnsi="Arial" w:cs="Arial"/>
      <w:spacing w:val="0"/>
      <w:sz w:val="24"/>
      <w:szCs w:val="24"/>
      <w:shd w:val="pct20" w:color="auto" w:fill="auto"/>
      <w:lang w:val="en-GB"/>
    </w:rPr>
  </w:style>
  <w:style w:type="paragraph" w:styleId="NormalWeb">
    <w:name w:val="Normal (Web)"/>
    <w:basedOn w:val="Normal"/>
    <w:uiPriority w:val="99"/>
    <w:rsid w:val="00D87B99"/>
    <w:pPr>
      <w:autoSpaceDE w:val="0"/>
      <w:autoSpaceDN w:val="0"/>
      <w:adjustRightInd w:val="0"/>
      <w:spacing w:line="360" w:lineRule="auto"/>
      <w:jc w:val="left"/>
    </w:pPr>
    <w:rPr>
      <w:rFonts w:eastAsia="Times New Roman"/>
      <w:szCs w:val="24"/>
      <w:lang w:eastAsia="fr-BE"/>
    </w:rPr>
  </w:style>
  <w:style w:type="paragraph" w:styleId="NormalIndent">
    <w:name w:val="Normal Indent"/>
    <w:basedOn w:val="Normal"/>
    <w:uiPriority w:val="99"/>
    <w:rsid w:val="00D87B99"/>
    <w:pPr>
      <w:autoSpaceDE w:val="0"/>
      <w:autoSpaceDN w:val="0"/>
      <w:adjustRightInd w:val="0"/>
      <w:spacing w:line="360" w:lineRule="auto"/>
      <w:ind w:left="720"/>
      <w:jc w:val="left"/>
    </w:pPr>
    <w:rPr>
      <w:rFonts w:eastAsia="Times New Roman"/>
      <w:szCs w:val="24"/>
      <w:lang w:eastAsia="fr-BE"/>
    </w:rPr>
  </w:style>
  <w:style w:type="paragraph" w:styleId="PlainText">
    <w:name w:val="Plain Text"/>
    <w:basedOn w:val="Normal"/>
    <w:link w:val="PlainTextChar"/>
    <w:uiPriority w:val="99"/>
    <w:rsid w:val="00D87B99"/>
    <w:pPr>
      <w:autoSpaceDE w:val="0"/>
      <w:autoSpaceDN w:val="0"/>
      <w:adjustRightInd w:val="0"/>
      <w:spacing w:line="360" w:lineRule="auto"/>
      <w:jc w:val="left"/>
    </w:pPr>
    <w:rPr>
      <w:rFonts w:ascii="Courier New" w:eastAsia="Times New Roman" w:hAnsi="Courier New" w:cs="Courier New"/>
      <w:szCs w:val="24"/>
      <w:lang w:eastAsia="fr-BE"/>
    </w:rPr>
  </w:style>
  <w:style w:type="character" w:customStyle="1" w:styleId="PlainTextChar">
    <w:name w:val="Plain Text Char"/>
    <w:basedOn w:val="DefaultParagraphFont"/>
    <w:link w:val="PlainText"/>
    <w:uiPriority w:val="99"/>
    <w:rsid w:val="00D87B99"/>
    <w:rPr>
      <w:rFonts w:ascii="Courier New" w:eastAsia="Times New Roman" w:hAnsi="Courier New" w:cs="Courier New"/>
      <w:sz w:val="24"/>
      <w:szCs w:val="24"/>
      <w:lang w:val="en-GB" w:eastAsia="fr-BE"/>
    </w:rPr>
  </w:style>
  <w:style w:type="character" w:customStyle="1" w:styleId="PlainTextChar1">
    <w:name w:val="Plain Text Char1"/>
    <w:basedOn w:val="DefaultParagraphFont"/>
    <w:rsid w:val="00D87B99"/>
    <w:rPr>
      <w:rFonts w:ascii="Courier New" w:hAnsi="Courier New" w:cs="Courier New"/>
      <w:spacing w:val="0"/>
      <w:sz w:val="24"/>
      <w:szCs w:val="24"/>
      <w:lang w:val="en-GB"/>
    </w:rPr>
  </w:style>
  <w:style w:type="paragraph" w:styleId="Signature">
    <w:name w:val="Signature"/>
    <w:basedOn w:val="Normal"/>
    <w:link w:val="SignatureChar"/>
    <w:uiPriority w:val="99"/>
    <w:rsid w:val="00D87B99"/>
    <w:pPr>
      <w:autoSpaceDE w:val="0"/>
      <w:autoSpaceDN w:val="0"/>
      <w:adjustRightInd w:val="0"/>
      <w:spacing w:line="360" w:lineRule="auto"/>
      <w:ind w:left="4252"/>
      <w:jc w:val="left"/>
    </w:pPr>
    <w:rPr>
      <w:rFonts w:eastAsia="Times New Roman"/>
      <w:szCs w:val="24"/>
      <w:lang w:eastAsia="fr-BE"/>
    </w:rPr>
  </w:style>
  <w:style w:type="character" w:customStyle="1" w:styleId="SignatureChar">
    <w:name w:val="Signature Char"/>
    <w:basedOn w:val="DefaultParagraphFont"/>
    <w:link w:val="Signature"/>
    <w:uiPriority w:val="99"/>
    <w:rsid w:val="00D87B99"/>
    <w:rPr>
      <w:rFonts w:ascii="Times New Roman" w:eastAsia="Times New Roman" w:hAnsi="Times New Roman" w:cs="Times New Roman"/>
      <w:sz w:val="24"/>
      <w:szCs w:val="24"/>
      <w:lang w:val="en-GB" w:eastAsia="fr-BE"/>
    </w:rPr>
  </w:style>
  <w:style w:type="character" w:customStyle="1" w:styleId="SignatureChar1">
    <w:name w:val="Signature Char1"/>
    <w:basedOn w:val="DefaultParagraphFont"/>
    <w:rsid w:val="00D87B99"/>
    <w:rPr>
      <w:rFonts w:cs="Times New Roman"/>
      <w:spacing w:val="0"/>
      <w:sz w:val="24"/>
      <w:szCs w:val="24"/>
      <w:lang w:val="en-GB"/>
    </w:rPr>
  </w:style>
  <w:style w:type="character" w:styleId="Strong">
    <w:name w:val="Strong"/>
    <w:basedOn w:val="DefaultParagraphFont"/>
    <w:uiPriority w:val="22"/>
    <w:qFormat/>
    <w:rsid w:val="00D87B99"/>
    <w:rPr>
      <w:rFonts w:cs="Times New Roman"/>
      <w:b/>
      <w:bCs/>
      <w:spacing w:val="0"/>
    </w:rPr>
  </w:style>
  <w:style w:type="paragraph" w:styleId="Subtitle">
    <w:name w:val="Subtitle"/>
    <w:basedOn w:val="Normal"/>
    <w:link w:val="SubtitleChar"/>
    <w:uiPriority w:val="11"/>
    <w:qFormat/>
    <w:rsid w:val="00D87B99"/>
    <w:pPr>
      <w:autoSpaceDE w:val="0"/>
      <w:autoSpaceDN w:val="0"/>
      <w:adjustRightInd w:val="0"/>
      <w:spacing w:after="60" w:line="360" w:lineRule="auto"/>
      <w:jc w:val="center"/>
      <w:outlineLvl w:val="1"/>
    </w:pPr>
    <w:rPr>
      <w:rFonts w:ascii="Arial" w:eastAsia="Times New Roman" w:hAnsi="Arial" w:cs="Arial"/>
      <w:szCs w:val="24"/>
      <w:lang w:eastAsia="fr-BE"/>
    </w:rPr>
  </w:style>
  <w:style w:type="character" w:customStyle="1" w:styleId="SubtitleChar">
    <w:name w:val="Subtitle Char"/>
    <w:basedOn w:val="DefaultParagraphFont"/>
    <w:link w:val="Subtitle"/>
    <w:uiPriority w:val="11"/>
    <w:rsid w:val="00D87B99"/>
    <w:rPr>
      <w:rFonts w:ascii="Arial" w:eastAsia="Times New Roman" w:hAnsi="Arial" w:cs="Arial"/>
      <w:sz w:val="24"/>
      <w:szCs w:val="24"/>
      <w:lang w:val="en-GB" w:eastAsia="fr-BE"/>
    </w:rPr>
  </w:style>
  <w:style w:type="character" w:customStyle="1" w:styleId="SubtitleChar1">
    <w:name w:val="Subtitle Char1"/>
    <w:basedOn w:val="DefaultParagraphFont"/>
    <w:rsid w:val="00D87B99"/>
    <w:rPr>
      <w:rFonts w:ascii="Arial" w:hAnsi="Arial" w:cs="Arial"/>
      <w:spacing w:val="0"/>
      <w:sz w:val="24"/>
      <w:szCs w:val="24"/>
      <w:lang w:val="en-GB"/>
    </w:rPr>
  </w:style>
  <w:style w:type="paragraph" w:styleId="Title">
    <w:name w:val="Title"/>
    <w:basedOn w:val="Normal"/>
    <w:link w:val="TitleChar"/>
    <w:uiPriority w:val="10"/>
    <w:qFormat/>
    <w:rsid w:val="00D87B99"/>
    <w:pPr>
      <w:autoSpaceDE w:val="0"/>
      <w:autoSpaceDN w:val="0"/>
      <w:adjustRightInd w:val="0"/>
      <w:spacing w:before="240" w:after="60" w:line="360" w:lineRule="auto"/>
      <w:jc w:val="center"/>
      <w:outlineLvl w:val="0"/>
    </w:pPr>
    <w:rPr>
      <w:rFonts w:ascii="Arial" w:eastAsia="Times New Roman" w:hAnsi="Arial" w:cs="Arial"/>
      <w:b/>
      <w:bCs/>
      <w:kern w:val="28"/>
      <w:sz w:val="32"/>
      <w:szCs w:val="32"/>
      <w:lang w:eastAsia="fr-BE"/>
    </w:rPr>
  </w:style>
  <w:style w:type="character" w:customStyle="1" w:styleId="TitleChar">
    <w:name w:val="Title Char"/>
    <w:basedOn w:val="DefaultParagraphFont"/>
    <w:link w:val="Title"/>
    <w:uiPriority w:val="10"/>
    <w:rsid w:val="00D87B99"/>
    <w:rPr>
      <w:rFonts w:ascii="Arial" w:eastAsia="Times New Roman" w:hAnsi="Arial" w:cs="Arial"/>
      <w:b/>
      <w:bCs/>
      <w:kern w:val="28"/>
      <w:sz w:val="32"/>
      <w:szCs w:val="32"/>
      <w:lang w:val="en-GB" w:eastAsia="fr-BE"/>
    </w:rPr>
  </w:style>
  <w:style w:type="character" w:customStyle="1" w:styleId="TitleChar1">
    <w:name w:val="Title Char1"/>
    <w:basedOn w:val="DefaultParagraphFont"/>
    <w:rsid w:val="00D87B99"/>
    <w:rPr>
      <w:rFonts w:ascii="Arial" w:hAnsi="Arial" w:cs="Arial"/>
      <w:b/>
      <w:bCs/>
      <w:spacing w:val="0"/>
      <w:kern w:val="28"/>
      <w:sz w:val="32"/>
      <w:szCs w:val="32"/>
      <w:lang w:val="en-GB"/>
    </w:rPr>
  </w:style>
  <w:style w:type="paragraph" w:styleId="Index1">
    <w:name w:val="index 1"/>
    <w:basedOn w:val="Normal"/>
    <w:next w:val="Normal"/>
    <w:autoRedefine/>
    <w:uiPriority w:val="99"/>
    <w:semiHidden/>
    <w:rsid w:val="00D87B99"/>
    <w:pPr>
      <w:autoSpaceDE w:val="0"/>
      <w:autoSpaceDN w:val="0"/>
      <w:adjustRightInd w:val="0"/>
      <w:spacing w:before="0" w:after="0"/>
      <w:ind w:left="200" w:hanging="200"/>
      <w:jc w:val="left"/>
    </w:pPr>
    <w:rPr>
      <w:rFonts w:eastAsia="Times New Roman"/>
      <w:szCs w:val="24"/>
      <w:lang w:eastAsia="fr-BE"/>
    </w:rPr>
  </w:style>
  <w:style w:type="paragraph" w:styleId="IndexHeading">
    <w:name w:val="index heading"/>
    <w:basedOn w:val="Normal"/>
    <w:next w:val="Index1"/>
    <w:uiPriority w:val="99"/>
    <w:semiHidden/>
    <w:rsid w:val="00D87B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pPr>
    <w:rPr>
      <w:rFonts w:eastAsia="Times New Roman"/>
      <w:szCs w:val="24"/>
      <w:lang w:val="fr-FR" w:eastAsia="fr-BE"/>
    </w:rPr>
  </w:style>
  <w:style w:type="paragraph" w:customStyle="1" w:styleId="Titre1">
    <w:name w:val="Titre1"/>
    <w:basedOn w:val="Heading6"/>
    <w:rsid w:val="00D87B99"/>
    <w:pPr>
      <w:numPr>
        <w:ilvl w:val="0"/>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jc w:val="center"/>
    </w:pPr>
    <w:rPr>
      <w:rFonts w:eastAsia="Times New Roman"/>
      <w:iCs w:val="0"/>
      <w:sz w:val="60"/>
      <w:szCs w:val="60"/>
      <w:lang w:val="fr-FR" w:eastAsia="fr-BE"/>
    </w:rPr>
  </w:style>
  <w:style w:type="paragraph" w:customStyle="1" w:styleId="Titre2">
    <w:name w:val="Titre2"/>
    <w:basedOn w:val="Normal"/>
    <w:rsid w:val="00D87B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autoSpaceDE w:val="0"/>
      <w:autoSpaceDN w:val="0"/>
      <w:adjustRightInd w:val="0"/>
      <w:spacing w:before="0" w:after="0"/>
      <w:ind w:left="1701"/>
    </w:pPr>
    <w:rPr>
      <w:rFonts w:ascii="Arial" w:eastAsia="Times New Roman" w:hAnsi="Arial" w:cs="Arial"/>
      <w:b/>
      <w:bCs/>
      <w:sz w:val="48"/>
      <w:szCs w:val="48"/>
      <w:lang w:val="fr-FR" w:eastAsia="fr-BE"/>
    </w:rPr>
  </w:style>
  <w:style w:type="paragraph" w:customStyle="1" w:styleId="pj">
    <w:name w:val="p.j."/>
    <w:basedOn w:val="Normal"/>
    <w:next w:val="Normal"/>
    <w:rsid w:val="00D87B99"/>
    <w:pPr>
      <w:autoSpaceDE w:val="0"/>
      <w:autoSpaceDN w:val="0"/>
      <w:adjustRightInd w:val="0"/>
      <w:spacing w:before="1200"/>
      <w:ind w:left="1440" w:hanging="1440"/>
      <w:jc w:val="left"/>
    </w:pPr>
    <w:rPr>
      <w:rFonts w:eastAsia="Times New Roman"/>
      <w:szCs w:val="24"/>
      <w:lang w:eastAsia="fr-BE"/>
    </w:rPr>
  </w:style>
  <w:style w:type="paragraph" w:customStyle="1" w:styleId="Text0">
    <w:name w:val="Text 0"/>
    <w:basedOn w:val="Normal"/>
    <w:rsid w:val="00D87B99"/>
    <w:pPr>
      <w:widowControl w:val="0"/>
      <w:autoSpaceDE w:val="0"/>
      <w:autoSpaceDN w:val="0"/>
      <w:adjustRightInd w:val="0"/>
      <w:spacing w:line="360" w:lineRule="auto"/>
      <w:jc w:val="left"/>
    </w:pPr>
    <w:rPr>
      <w:rFonts w:eastAsia="Times New Roman"/>
      <w:szCs w:val="24"/>
      <w:lang w:eastAsia="fr-BE"/>
    </w:rPr>
  </w:style>
  <w:style w:type="paragraph" w:customStyle="1" w:styleId="N">
    <w:name w:val="N"/>
    <w:aliases w:val="ORMAL"/>
    <w:basedOn w:val="Text0"/>
    <w:rsid w:val="00D87B99"/>
    <w:pPr>
      <w:spacing w:before="0" w:after="0"/>
    </w:pPr>
  </w:style>
  <w:style w:type="paragraph" w:customStyle="1" w:styleId="Considerant">
    <w:name w:val="Considerant"/>
    <w:basedOn w:val="Considrant"/>
    <w:rsid w:val="00D87B99"/>
    <w:pPr>
      <w:widowControl w:val="0"/>
      <w:numPr>
        <w:numId w:val="0"/>
      </w:numPr>
      <w:tabs>
        <w:tab w:val="num" w:pos="709"/>
      </w:tabs>
      <w:autoSpaceDE w:val="0"/>
      <w:autoSpaceDN w:val="0"/>
      <w:adjustRightInd w:val="0"/>
      <w:spacing w:before="0" w:after="0" w:line="360" w:lineRule="auto"/>
      <w:ind w:left="709" w:hanging="709"/>
      <w:jc w:val="left"/>
    </w:pPr>
    <w:rPr>
      <w:rFonts w:eastAsia="Times New Roman"/>
      <w:szCs w:val="24"/>
      <w:lang w:eastAsia="fr-BE"/>
    </w:rPr>
  </w:style>
  <w:style w:type="paragraph" w:customStyle="1" w:styleId="Lginef">
    <w:name w:val="Lgine f"/>
    <w:basedOn w:val="Normal"/>
    <w:rsid w:val="00D87B99"/>
    <w:pPr>
      <w:autoSpaceDE w:val="0"/>
      <w:autoSpaceDN w:val="0"/>
      <w:adjustRightInd w:val="0"/>
      <w:spacing w:line="360" w:lineRule="auto"/>
      <w:jc w:val="left"/>
    </w:pPr>
    <w:rPr>
      <w:rFonts w:eastAsia="Times New Roman"/>
      <w:szCs w:val="24"/>
      <w:lang w:eastAsia="fr-BE"/>
    </w:rPr>
  </w:style>
  <w:style w:type="paragraph" w:customStyle="1" w:styleId="Normal6">
    <w:name w:val="Normal6"/>
    <w:basedOn w:val="Normal"/>
    <w:rsid w:val="00D87B99"/>
    <w:pPr>
      <w:widowControl w:val="0"/>
      <w:autoSpaceDE w:val="0"/>
      <w:autoSpaceDN w:val="0"/>
      <w:adjustRightInd w:val="0"/>
      <w:spacing w:before="0"/>
      <w:jc w:val="left"/>
    </w:pPr>
    <w:rPr>
      <w:rFonts w:eastAsia="Times New Roman"/>
      <w:szCs w:val="24"/>
      <w:lang w:eastAsia="fr-BE"/>
    </w:rPr>
  </w:style>
  <w:style w:type="paragraph" w:customStyle="1" w:styleId="ATHeading1">
    <w:name w:val="AT Heading 1"/>
    <w:basedOn w:val="Normal"/>
    <w:next w:val="Normal"/>
    <w:rsid w:val="00D87B99"/>
    <w:pPr>
      <w:keepNext/>
      <w:keepLines/>
      <w:autoSpaceDE w:val="0"/>
      <w:autoSpaceDN w:val="0"/>
      <w:adjustRightInd w:val="0"/>
      <w:spacing w:before="0"/>
      <w:jc w:val="left"/>
      <w:outlineLvl w:val="0"/>
    </w:pPr>
    <w:rPr>
      <w:rFonts w:eastAsia="Times New Roman"/>
      <w:b/>
      <w:bCs/>
      <w:noProof/>
      <w:sz w:val="28"/>
      <w:szCs w:val="28"/>
      <w:lang w:val="fr-BE" w:eastAsia="fr-BE"/>
    </w:rPr>
  </w:style>
  <w:style w:type="paragraph" w:customStyle="1" w:styleId="ATHeading2">
    <w:name w:val="AT Heading 2"/>
    <w:basedOn w:val="Normal"/>
    <w:next w:val="Normal"/>
    <w:rsid w:val="00D87B99"/>
    <w:pPr>
      <w:autoSpaceDE w:val="0"/>
      <w:autoSpaceDN w:val="0"/>
      <w:adjustRightInd w:val="0"/>
      <w:jc w:val="left"/>
      <w:outlineLvl w:val="1"/>
    </w:pPr>
    <w:rPr>
      <w:rFonts w:eastAsia="Times New Roman"/>
      <w:b/>
      <w:bCs/>
      <w:noProof/>
      <w:sz w:val="28"/>
      <w:szCs w:val="28"/>
      <w:lang w:val="fr-BE" w:eastAsia="fr-BE"/>
    </w:rPr>
  </w:style>
  <w:style w:type="paragraph" w:customStyle="1" w:styleId="ATHeading3">
    <w:name w:val="AT Heading 3"/>
    <w:basedOn w:val="Normal"/>
    <w:next w:val="Normal"/>
    <w:rsid w:val="00D87B99"/>
    <w:pPr>
      <w:keepNext/>
      <w:keepLines/>
      <w:autoSpaceDE w:val="0"/>
      <w:autoSpaceDN w:val="0"/>
      <w:adjustRightInd w:val="0"/>
      <w:jc w:val="left"/>
      <w:outlineLvl w:val="2"/>
    </w:pPr>
    <w:rPr>
      <w:rFonts w:eastAsia="Times New Roman"/>
      <w:b/>
      <w:bCs/>
      <w:noProof/>
      <w:szCs w:val="24"/>
      <w:lang w:val="fr-BE" w:eastAsia="fr-BE"/>
    </w:rPr>
  </w:style>
  <w:style w:type="paragraph" w:customStyle="1" w:styleId="Normal12">
    <w:name w:val="Normal12"/>
    <w:basedOn w:val="Normal"/>
    <w:rsid w:val="00D87B99"/>
    <w:pPr>
      <w:widowControl w:val="0"/>
      <w:autoSpaceDE w:val="0"/>
      <w:autoSpaceDN w:val="0"/>
      <w:adjustRightInd w:val="0"/>
      <w:spacing w:before="0" w:after="240"/>
      <w:jc w:val="left"/>
    </w:pPr>
    <w:rPr>
      <w:rFonts w:eastAsia="Times New Roman"/>
      <w:szCs w:val="24"/>
      <w:lang w:eastAsia="fr-BE"/>
    </w:rPr>
  </w:style>
  <w:style w:type="paragraph" w:customStyle="1" w:styleId="Normal12Bold">
    <w:name w:val="Normal12Bold"/>
    <w:basedOn w:val="Normal12"/>
    <w:rsid w:val="00D87B99"/>
    <w:rPr>
      <w:b/>
      <w:bCs/>
    </w:rPr>
  </w:style>
  <w:style w:type="paragraph" w:customStyle="1" w:styleId="Normal12Hanging">
    <w:name w:val="Normal12Hanging"/>
    <w:basedOn w:val="Normal12"/>
    <w:rsid w:val="00D87B99"/>
    <w:pPr>
      <w:ind w:left="357" w:hanging="357"/>
    </w:pPr>
  </w:style>
  <w:style w:type="character" w:customStyle="1" w:styleId="italic1">
    <w:name w:val="italic1"/>
    <w:basedOn w:val="DefaultParagraphFont"/>
    <w:rsid w:val="00D87B99"/>
    <w:rPr>
      <w:rFonts w:cs="Times New Roman"/>
      <w:i/>
      <w:iCs/>
      <w:spacing w:val="0"/>
      <w:shd w:val="clear" w:color="auto" w:fill="auto"/>
    </w:rPr>
  </w:style>
  <w:style w:type="paragraph" w:customStyle="1" w:styleId="CM1">
    <w:name w:val="CM1"/>
    <w:basedOn w:val="Default"/>
    <w:next w:val="Default"/>
    <w:uiPriority w:val="99"/>
    <w:rsid w:val="00D87B99"/>
    <w:rPr>
      <w:rFonts w:ascii="EUAlbertina" w:eastAsia="Times New Roman" w:hAnsi="EUAlbertina" w:cs="EUAlbertina"/>
      <w:color w:val="auto"/>
      <w:lang w:eastAsia="fr-BE"/>
    </w:rPr>
  </w:style>
  <w:style w:type="paragraph" w:customStyle="1" w:styleId="CM3">
    <w:name w:val="CM3"/>
    <w:basedOn w:val="Default"/>
    <w:next w:val="Default"/>
    <w:uiPriority w:val="99"/>
    <w:rsid w:val="00D87B99"/>
    <w:rPr>
      <w:rFonts w:ascii="EUAlbertina" w:eastAsia="Times New Roman" w:hAnsi="EUAlbertina" w:cs="EUAlbertina"/>
      <w:color w:val="auto"/>
      <w:lang w:eastAsia="fr-BE"/>
    </w:rPr>
  </w:style>
  <w:style w:type="paragraph" w:customStyle="1" w:styleId="CM4">
    <w:name w:val="CM4"/>
    <w:basedOn w:val="Default"/>
    <w:next w:val="Default"/>
    <w:uiPriority w:val="99"/>
    <w:rsid w:val="00D87B99"/>
    <w:rPr>
      <w:rFonts w:ascii="EUAlbertina" w:eastAsia="Times New Roman" w:hAnsi="EUAlbertina" w:cs="EUAlbertina"/>
      <w:color w:val="auto"/>
      <w:lang w:eastAsia="fr-BE"/>
    </w:rPr>
  </w:style>
  <w:style w:type="paragraph" w:customStyle="1" w:styleId="NormalConseil">
    <w:name w:val="NormalConseil"/>
    <w:basedOn w:val="Normal"/>
    <w:rsid w:val="00D87B99"/>
    <w:pPr>
      <w:autoSpaceDE w:val="0"/>
      <w:autoSpaceDN w:val="0"/>
      <w:adjustRightInd w:val="0"/>
      <w:spacing w:before="0" w:after="0"/>
      <w:jc w:val="left"/>
    </w:pPr>
    <w:rPr>
      <w:rFonts w:eastAsia="Times New Roman"/>
      <w:szCs w:val="24"/>
      <w:lang w:eastAsia="fr-BE"/>
    </w:rPr>
  </w:style>
  <w:style w:type="paragraph" w:customStyle="1" w:styleId="FooterConseil">
    <w:name w:val="FooterConseil"/>
    <w:basedOn w:val="NormalConseil"/>
    <w:rsid w:val="00D87B99"/>
    <w:pPr>
      <w:tabs>
        <w:tab w:val="center" w:pos="4820"/>
        <w:tab w:val="center" w:pos="7371"/>
        <w:tab w:val="right" w:pos="9639"/>
      </w:tabs>
    </w:pPr>
  </w:style>
  <w:style w:type="character" w:customStyle="1" w:styleId="st1">
    <w:name w:val="st1"/>
    <w:rsid w:val="00D87B99"/>
    <w:rPr>
      <w:spacing w:val="0"/>
      <w:sz w:val="24"/>
      <w:lang w:val="pl-PL"/>
    </w:rPr>
  </w:style>
  <w:style w:type="character" w:customStyle="1" w:styleId="Point0Char">
    <w:name w:val="Point 0 Char"/>
    <w:rsid w:val="00D87B99"/>
    <w:rPr>
      <w:spacing w:val="0"/>
      <w:sz w:val="24"/>
      <w:lang w:val="en-GB"/>
    </w:rPr>
  </w:style>
  <w:style w:type="paragraph" w:customStyle="1" w:styleId="DeltaViewTableHeading">
    <w:name w:val="DeltaView Table Heading"/>
    <w:basedOn w:val="Normal"/>
    <w:rsid w:val="00D87B99"/>
    <w:pPr>
      <w:autoSpaceDE w:val="0"/>
      <w:autoSpaceDN w:val="0"/>
      <w:adjustRightInd w:val="0"/>
      <w:spacing w:before="0"/>
      <w:jc w:val="left"/>
    </w:pPr>
    <w:rPr>
      <w:rFonts w:ascii="Arial" w:eastAsia="Times New Roman" w:hAnsi="Arial" w:cs="Arial"/>
      <w:b/>
      <w:bCs/>
      <w:szCs w:val="24"/>
      <w:lang w:val="en-US" w:eastAsia="fr-BE"/>
    </w:rPr>
  </w:style>
  <w:style w:type="paragraph" w:customStyle="1" w:styleId="DeltaViewTableBody">
    <w:name w:val="DeltaView Table Body"/>
    <w:basedOn w:val="Normal"/>
    <w:rsid w:val="00D87B99"/>
    <w:pPr>
      <w:autoSpaceDE w:val="0"/>
      <w:autoSpaceDN w:val="0"/>
      <w:adjustRightInd w:val="0"/>
      <w:spacing w:before="0" w:after="0"/>
      <w:jc w:val="left"/>
    </w:pPr>
    <w:rPr>
      <w:rFonts w:ascii="Arial" w:eastAsia="Times New Roman" w:hAnsi="Arial" w:cs="Arial"/>
      <w:szCs w:val="24"/>
      <w:lang w:val="en-US" w:eastAsia="fr-BE"/>
    </w:rPr>
  </w:style>
  <w:style w:type="paragraph" w:customStyle="1" w:styleId="DeltaViewAnnounce">
    <w:name w:val="DeltaView Announce"/>
    <w:rsid w:val="00D87B99"/>
    <w:pPr>
      <w:autoSpaceDE w:val="0"/>
      <w:autoSpaceDN w:val="0"/>
      <w:adjustRightInd w:val="0"/>
      <w:spacing w:before="100" w:beforeAutospacing="1" w:after="100" w:afterAutospacing="1" w:line="240" w:lineRule="auto"/>
    </w:pPr>
    <w:rPr>
      <w:rFonts w:ascii="Arial" w:eastAsia="Times New Roman" w:hAnsi="Arial" w:cs="Arial"/>
      <w:sz w:val="24"/>
      <w:szCs w:val="24"/>
      <w:lang w:val="en-GB" w:eastAsia="fr-BE"/>
    </w:rPr>
  </w:style>
  <w:style w:type="character" w:customStyle="1" w:styleId="DeltaViewInsertion">
    <w:name w:val="DeltaView Insertion"/>
    <w:rsid w:val="00D87B99"/>
    <w:rPr>
      <w:b/>
      <w:i/>
      <w:spacing w:val="0"/>
    </w:rPr>
  </w:style>
  <w:style w:type="character" w:customStyle="1" w:styleId="DeltaViewDeletion">
    <w:name w:val="DeltaView Deletion"/>
    <w:rsid w:val="00D87B99"/>
    <w:rPr>
      <w:strike/>
      <w:spacing w:val="0"/>
    </w:rPr>
  </w:style>
  <w:style w:type="character" w:customStyle="1" w:styleId="DeltaViewMoveSource">
    <w:name w:val="DeltaView Move Source"/>
    <w:rsid w:val="00D87B99"/>
    <w:rPr>
      <w:strike/>
      <w:spacing w:val="0"/>
    </w:rPr>
  </w:style>
  <w:style w:type="character" w:customStyle="1" w:styleId="DeltaViewMoveDestination">
    <w:name w:val="DeltaView Move Destination"/>
    <w:rsid w:val="00D87B99"/>
    <w:rPr>
      <w:spacing w:val="0"/>
      <w:u w:val="double"/>
    </w:rPr>
  </w:style>
  <w:style w:type="character" w:customStyle="1" w:styleId="DeltaViewChangeNumber">
    <w:name w:val="DeltaView Change Number"/>
    <w:rsid w:val="00D87B99"/>
    <w:rPr>
      <w:color w:val="000000"/>
      <w:spacing w:val="0"/>
      <w:vertAlign w:val="superscript"/>
    </w:rPr>
  </w:style>
  <w:style w:type="character" w:customStyle="1" w:styleId="DeltaViewDelimiter">
    <w:name w:val="DeltaView Delimiter"/>
    <w:rsid w:val="00D87B99"/>
    <w:rPr>
      <w:spacing w:val="0"/>
    </w:rPr>
  </w:style>
  <w:style w:type="character" w:customStyle="1" w:styleId="DeltaViewFormatChange">
    <w:name w:val="DeltaView Format Change"/>
    <w:rsid w:val="00D87B99"/>
    <w:rPr>
      <w:color w:val="000000"/>
      <w:spacing w:val="0"/>
    </w:rPr>
  </w:style>
  <w:style w:type="character" w:customStyle="1" w:styleId="DeltaViewMovedDeletion">
    <w:name w:val="DeltaView Moved Deletion"/>
    <w:rsid w:val="00D87B99"/>
    <w:rPr>
      <w:strike/>
      <w:color w:val="C08080"/>
      <w:spacing w:val="0"/>
    </w:rPr>
  </w:style>
  <w:style w:type="character" w:customStyle="1" w:styleId="DeltaViewEditorComment">
    <w:name w:val="DeltaView Editor Comment"/>
    <w:basedOn w:val="DefaultParagraphFont"/>
    <w:rsid w:val="00D87B99"/>
    <w:rPr>
      <w:rFonts w:cs="Times New Roman"/>
      <w:color w:val="0000FF"/>
      <w:spacing w:val="0"/>
      <w:u w:val="double"/>
    </w:rPr>
  </w:style>
  <w:style w:type="character" w:customStyle="1" w:styleId="DeltaViewStyleChangeText">
    <w:name w:val="DeltaView Style Change Text"/>
    <w:rsid w:val="00D87B99"/>
    <w:rPr>
      <w:color w:val="000000"/>
      <w:spacing w:val="0"/>
      <w:u w:val="double"/>
    </w:rPr>
  </w:style>
  <w:style w:type="character" w:customStyle="1" w:styleId="DeltaViewStyleChangeLabel">
    <w:name w:val="DeltaView Style Change Label"/>
    <w:rsid w:val="00D87B99"/>
    <w:rPr>
      <w:color w:val="000000"/>
      <w:spacing w:val="0"/>
    </w:rPr>
  </w:style>
  <w:style w:type="character" w:customStyle="1" w:styleId="UnresolvedMention1">
    <w:name w:val="Unresolved Mention1"/>
    <w:basedOn w:val="DefaultParagraphFont"/>
    <w:uiPriority w:val="99"/>
    <w:semiHidden/>
    <w:unhideWhenUsed/>
    <w:rsid w:val="00D87B99"/>
    <w:rPr>
      <w:color w:val="605E5C"/>
      <w:shd w:val="clear" w:color="auto" w:fill="E1DFDD"/>
    </w:rPr>
  </w:style>
  <w:style w:type="character" w:customStyle="1" w:styleId="UnresolvedMention2">
    <w:name w:val="Unresolved Mention2"/>
    <w:basedOn w:val="DefaultParagraphFont"/>
    <w:uiPriority w:val="99"/>
    <w:semiHidden/>
    <w:unhideWhenUsed/>
    <w:rsid w:val="00D87B99"/>
    <w:rPr>
      <w:color w:val="605E5C"/>
      <w:shd w:val="clear" w:color="auto" w:fill="E1DFDD"/>
    </w:rPr>
  </w:style>
  <w:style w:type="paragraph" w:customStyle="1" w:styleId="ThetitleofAnnexIPoint0number">
    <w:name w:val="The title of Annex I Point 0 (number)"/>
    <w:basedOn w:val="Point0number"/>
    <w:rsid w:val="00E92B26"/>
  </w:style>
  <w:style w:type="paragraph" w:customStyle="1" w:styleId="Part1isreplacedwiththefollowignPoint0number">
    <w:name w:val="Part 1 is replaced with the followign: Point 0 (number)"/>
    <w:basedOn w:val="Point0number"/>
    <w:rsid w:val="00E92B26"/>
  </w:style>
  <w:style w:type="paragraph" w:customStyle="1" w:styleId="PartPoint0number">
    <w:name w:val="PartPoint 0 (number)"/>
    <w:basedOn w:val="Point0number"/>
    <w:rsid w:val="00E92B26"/>
  </w:style>
  <w:style w:type="paragraph" w:customStyle="1" w:styleId="AnewPoint0number">
    <w:name w:val="A new Point 0 (number)"/>
    <w:basedOn w:val="Point0number"/>
    <w:rsid w:val="009A4108"/>
    <w:rPr>
      <w:lang w:val="fr-FR" w:eastAsia="en-GB"/>
    </w:rPr>
  </w:style>
  <w:style w:type="paragraph" w:customStyle="1" w:styleId="LegalNumPar">
    <w:name w:val="LegalNumPar"/>
    <w:basedOn w:val="Normal"/>
    <w:rsid w:val="00E35BB9"/>
    <w:pPr>
      <w:numPr>
        <w:numId w:val="17"/>
      </w:numPr>
      <w:spacing w:line="360" w:lineRule="auto"/>
    </w:pPr>
  </w:style>
  <w:style w:type="paragraph" w:customStyle="1" w:styleId="LegalNumPar2">
    <w:name w:val="LegalNumPar2"/>
    <w:basedOn w:val="Normal"/>
    <w:rsid w:val="00E35BB9"/>
    <w:pPr>
      <w:numPr>
        <w:ilvl w:val="1"/>
        <w:numId w:val="17"/>
      </w:numPr>
      <w:spacing w:line="360" w:lineRule="auto"/>
    </w:pPr>
  </w:style>
  <w:style w:type="paragraph" w:customStyle="1" w:styleId="LegalNumPar3">
    <w:name w:val="LegalNumPar3"/>
    <w:basedOn w:val="Normal"/>
    <w:rsid w:val="00E35BB9"/>
    <w:pPr>
      <w:numPr>
        <w:ilvl w:val="2"/>
        <w:numId w:val="17"/>
      </w:numPr>
    </w:pPr>
  </w:style>
  <w:style w:type="character" w:customStyle="1" w:styleId="UnresolvedMention3">
    <w:name w:val="Unresolved Mention3"/>
    <w:basedOn w:val="DefaultParagraphFont"/>
    <w:uiPriority w:val="99"/>
    <w:semiHidden/>
    <w:unhideWhenUsed/>
    <w:rsid w:val="008B41F6"/>
    <w:rPr>
      <w:color w:val="605E5C"/>
      <w:shd w:val="clear" w:color="auto" w:fill="E1DFDD"/>
    </w:rPr>
  </w:style>
  <w:style w:type="paragraph" w:customStyle="1" w:styleId="title-gr-seq-level-1">
    <w:name w:val="title-gr-seq-level-1"/>
    <w:basedOn w:val="Normal"/>
    <w:rsid w:val="00627759"/>
    <w:pPr>
      <w:spacing w:before="100" w:beforeAutospacing="1" w:after="100" w:afterAutospacing="1"/>
      <w:jc w:val="left"/>
    </w:pPr>
    <w:rPr>
      <w:rFonts w:eastAsia="Times New Roman"/>
      <w:szCs w:val="24"/>
      <w:lang w:val="en-US"/>
    </w:rPr>
  </w:style>
  <w:style w:type="character" w:customStyle="1" w:styleId="boldface">
    <w:name w:val="boldface"/>
    <w:basedOn w:val="DefaultParagraphFont"/>
    <w:rsid w:val="00627759"/>
  </w:style>
  <w:style w:type="paragraph" w:customStyle="1" w:styleId="title-gr-seq-level-4">
    <w:name w:val="title-gr-seq-level-4"/>
    <w:basedOn w:val="Normal"/>
    <w:rsid w:val="00627759"/>
    <w:pPr>
      <w:spacing w:before="100" w:beforeAutospacing="1" w:after="100" w:afterAutospacing="1"/>
      <w:jc w:val="left"/>
    </w:pPr>
    <w:rPr>
      <w:rFonts w:eastAsia="Times New Roman"/>
      <w:szCs w:val="24"/>
      <w:lang w:val="en-US"/>
    </w:rPr>
  </w:style>
  <w:style w:type="paragraph" w:customStyle="1" w:styleId="norm">
    <w:name w:val="norm"/>
    <w:basedOn w:val="Normal"/>
    <w:rsid w:val="00627759"/>
    <w:pPr>
      <w:spacing w:before="100" w:beforeAutospacing="1" w:after="100" w:afterAutospacing="1"/>
      <w:jc w:val="left"/>
    </w:pPr>
    <w:rPr>
      <w:rFonts w:eastAsia="Times New Roman"/>
      <w:szCs w:val="24"/>
      <w:lang w:val="en-US"/>
    </w:rPr>
  </w:style>
  <w:style w:type="paragraph" w:customStyle="1" w:styleId="title-table">
    <w:name w:val="title-table"/>
    <w:basedOn w:val="Normal"/>
    <w:rsid w:val="00A10064"/>
    <w:pPr>
      <w:spacing w:before="100" w:beforeAutospacing="1" w:after="100" w:afterAutospacing="1"/>
      <w:jc w:val="left"/>
    </w:pPr>
    <w:rPr>
      <w:rFonts w:eastAsia="Times New Roman"/>
      <w:szCs w:val="24"/>
      <w:lang w:val="en-US"/>
    </w:rPr>
  </w:style>
  <w:style w:type="character" w:customStyle="1" w:styleId="superscript">
    <w:name w:val="superscript"/>
    <w:basedOn w:val="DefaultParagraphFont"/>
    <w:rsid w:val="00A10064"/>
  </w:style>
  <w:style w:type="paragraph" w:customStyle="1" w:styleId="tbl-norm">
    <w:name w:val="tbl-norm"/>
    <w:basedOn w:val="Normal"/>
    <w:rsid w:val="00A10064"/>
    <w:pPr>
      <w:spacing w:before="100" w:beforeAutospacing="1" w:after="100" w:afterAutospacing="1"/>
      <w:jc w:val="left"/>
    </w:pPr>
    <w:rPr>
      <w:rFonts w:eastAsia="Times New Roman"/>
      <w:szCs w:val="24"/>
      <w:lang w:val="en-US"/>
    </w:rPr>
  </w:style>
  <w:style w:type="paragraph" w:customStyle="1" w:styleId="item-none">
    <w:name w:val="item-none"/>
    <w:basedOn w:val="Normal"/>
    <w:rsid w:val="009B0462"/>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rsid w:val="00563E57"/>
    <w:pPr>
      <w:tabs>
        <w:tab w:val="center" w:pos="4535"/>
        <w:tab w:val="right" w:pos="9071"/>
      </w:tabs>
      <w:spacing w:before="0"/>
    </w:pPr>
  </w:style>
  <w:style w:type="character" w:customStyle="1" w:styleId="HeaderChar">
    <w:name w:val="Header Char"/>
    <w:basedOn w:val="DefaultParagraphFont"/>
    <w:link w:val="Header"/>
    <w:uiPriority w:val="99"/>
    <w:rsid w:val="00563E57"/>
    <w:rPr>
      <w:rFonts w:ascii="Times New Roman" w:hAnsi="Times New Roman" w:cs="Times New Roman"/>
      <w:sz w:val="24"/>
      <w:lang w:val="en-GB"/>
    </w:rPr>
  </w:style>
  <w:style w:type="paragraph" w:styleId="Footer">
    <w:name w:val="footer"/>
    <w:basedOn w:val="Normal"/>
    <w:link w:val="FooterChar"/>
    <w:uiPriority w:val="99"/>
    <w:unhideWhenUsed/>
    <w:rsid w:val="00563E5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63E5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63E57"/>
    <w:pPr>
      <w:tabs>
        <w:tab w:val="center" w:pos="7285"/>
        <w:tab w:val="right" w:pos="14003"/>
      </w:tabs>
      <w:spacing w:before="0"/>
    </w:pPr>
  </w:style>
  <w:style w:type="paragraph" w:customStyle="1" w:styleId="FooterLandscape">
    <w:name w:val="FooterLandscape"/>
    <w:basedOn w:val="Normal"/>
    <w:rsid w:val="00563E5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63E5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63E57"/>
    <w:pPr>
      <w:spacing w:before="0"/>
      <w:jc w:val="right"/>
    </w:pPr>
    <w:rPr>
      <w:sz w:val="28"/>
    </w:rPr>
  </w:style>
  <w:style w:type="paragraph" w:customStyle="1" w:styleId="FooterSensitivity">
    <w:name w:val="Footer Sensitivity"/>
    <w:basedOn w:val="Normal"/>
    <w:rsid w:val="00563E5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8487">
      <w:bodyDiv w:val="1"/>
      <w:marLeft w:val="0"/>
      <w:marRight w:val="0"/>
      <w:marTop w:val="0"/>
      <w:marBottom w:val="0"/>
      <w:divBdr>
        <w:top w:val="none" w:sz="0" w:space="0" w:color="auto"/>
        <w:left w:val="none" w:sz="0" w:space="0" w:color="auto"/>
        <w:bottom w:val="none" w:sz="0" w:space="0" w:color="auto"/>
        <w:right w:val="none" w:sz="0" w:space="0" w:color="auto"/>
      </w:divBdr>
    </w:div>
    <w:div w:id="404844471">
      <w:bodyDiv w:val="1"/>
      <w:marLeft w:val="0"/>
      <w:marRight w:val="0"/>
      <w:marTop w:val="0"/>
      <w:marBottom w:val="0"/>
      <w:divBdr>
        <w:top w:val="none" w:sz="0" w:space="0" w:color="auto"/>
        <w:left w:val="none" w:sz="0" w:space="0" w:color="auto"/>
        <w:bottom w:val="none" w:sz="0" w:space="0" w:color="auto"/>
        <w:right w:val="none" w:sz="0" w:space="0" w:color="auto"/>
      </w:divBdr>
    </w:div>
    <w:div w:id="493959552">
      <w:bodyDiv w:val="1"/>
      <w:marLeft w:val="0"/>
      <w:marRight w:val="0"/>
      <w:marTop w:val="0"/>
      <w:marBottom w:val="0"/>
      <w:divBdr>
        <w:top w:val="none" w:sz="0" w:space="0" w:color="auto"/>
        <w:left w:val="none" w:sz="0" w:space="0" w:color="auto"/>
        <w:bottom w:val="none" w:sz="0" w:space="0" w:color="auto"/>
        <w:right w:val="none" w:sz="0" w:space="0" w:color="auto"/>
      </w:divBdr>
    </w:div>
    <w:div w:id="1065418857">
      <w:bodyDiv w:val="1"/>
      <w:marLeft w:val="0"/>
      <w:marRight w:val="0"/>
      <w:marTop w:val="0"/>
      <w:marBottom w:val="0"/>
      <w:divBdr>
        <w:top w:val="none" w:sz="0" w:space="0" w:color="auto"/>
        <w:left w:val="none" w:sz="0" w:space="0" w:color="auto"/>
        <w:bottom w:val="none" w:sz="0" w:space="0" w:color="auto"/>
        <w:right w:val="none" w:sz="0" w:space="0" w:color="auto"/>
      </w:divBdr>
    </w:div>
    <w:div w:id="1077552565">
      <w:bodyDiv w:val="1"/>
      <w:marLeft w:val="0"/>
      <w:marRight w:val="0"/>
      <w:marTop w:val="0"/>
      <w:marBottom w:val="0"/>
      <w:divBdr>
        <w:top w:val="none" w:sz="0" w:space="0" w:color="auto"/>
        <w:left w:val="none" w:sz="0" w:space="0" w:color="auto"/>
        <w:bottom w:val="none" w:sz="0" w:space="0" w:color="auto"/>
        <w:right w:val="none" w:sz="0" w:space="0" w:color="auto"/>
      </w:divBdr>
    </w:div>
    <w:div w:id="1223055873">
      <w:bodyDiv w:val="1"/>
      <w:marLeft w:val="0"/>
      <w:marRight w:val="0"/>
      <w:marTop w:val="0"/>
      <w:marBottom w:val="0"/>
      <w:divBdr>
        <w:top w:val="none" w:sz="0" w:space="0" w:color="auto"/>
        <w:left w:val="none" w:sz="0" w:space="0" w:color="auto"/>
        <w:bottom w:val="none" w:sz="0" w:space="0" w:color="auto"/>
        <w:right w:val="none" w:sz="0" w:space="0" w:color="auto"/>
      </w:divBdr>
    </w:div>
    <w:div w:id="1526362414">
      <w:bodyDiv w:val="1"/>
      <w:marLeft w:val="0"/>
      <w:marRight w:val="0"/>
      <w:marTop w:val="0"/>
      <w:marBottom w:val="0"/>
      <w:divBdr>
        <w:top w:val="none" w:sz="0" w:space="0" w:color="auto"/>
        <w:left w:val="none" w:sz="0" w:space="0" w:color="auto"/>
        <w:bottom w:val="none" w:sz="0" w:space="0" w:color="auto"/>
        <w:right w:val="none" w:sz="0" w:space="0" w:color="auto"/>
      </w:divBdr>
    </w:div>
    <w:div w:id="1738363256">
      <w:bodyDiv w:val="1"/>
      <w:marLeft w:val="0"/>
      <w:marRight w:val="0"/>
      <w:marTop w:val="0"/>
      <w:marBottom w:val="0"/>
      <w:divBdr>
        <w:top w:val="none" w:sz="0" w:space="0" w:color="auto"/>
        <w:left w:val="none" w:sz="0" w:space="0" w:color="auto"/>
        <w:bottom w:val="none" w:sz="0" w:space="0" w:color="auto"/>
        <w:right w:val="none" w:sz="0" w:space="0" w:color="auto"/>
      </w:divBdr>
    </w:div>
    <w:div w:id="1960336472">
      <w:bodyDiv w:val="1"/>
      <w:marLeft w:val="0"/>
      <w:marRight w:val="0"/>
      <w:marTop w:val="0"/>
      <w:marBottom w:val="0"/>
      <w:divBdr>
        <w:top w:val="none" w:sz="0" w:space="0" w:color="auto"/>
        <w:left w:val="none" w:sz="0" w:space="0" w:color="auto"/>
        <w:bottom w:val="none" w:sz="0" w:space="0" w:color="auto"/>
        <w:right w:val="none" w:sz="0" w:space="0" w:color="auto"/>
      </w:divBdr>
    </w:div>
    <w:div w:id="1978676979">
      <w:bodyDiv w:val="1"/>
      <w:marLeft w:val="0"/>
      <w:marRight w:val="0"/>
      <w:marTop w:val="0"/>
      <w:marBottom w:val="0"/>
      <w:divBdr>
        <w:top w:val="none" w:sz="0" w:space="0" w:color="auto"/>
        <w:left w:val="none" w:sz="0" w:space="0" w:color="auto"/>
        <w:bottom w:val="none" w:sz="0" w:space="0" w:color="auto"/>
        <w:right w:val="none" w:sz="0" w:space="0" w:color="auto"/>
      </w:divBdr>
      <w:divsChild>
        <w:div w:id="338967170">
          <w:marLeft w:val="240"/>
          <w:marRight w:val="0"/>
          <w:marTop w:val="0"/>
          <w:marBottom w:val="0"/>
          <w:divBdr>
            <w:top w:val="none" w:sz="0" w:space="0" w:color="auto"/>
            <w:left w:val="none" w:sz="0" w:space="0" w:color="auto"/>
            <w:bottom w:val="none" w:sz="0" w:space="0" w:color="auto"/>
            <w:right w:val="none" w:sz="0" w:space="0" w:color="auto"/>
          </w:divBdr>
        </w:div>
        <w:div w:id="702366607">
          <w:marLeft w:val="240"/>
          <w:marRight w:val="0"/>
          <w:marTop w:val="0"/>
          <w:marBottom w:val="0"/>
          <w:divBdr>
            <w:top w:val="none" w:sz="0" w:space="0" w:color="auto"/>
            <w:left w:val="none" w:sz="0" w:space="0" w:color="auto"/>
            <w:bottom w:val="none" w:sz="0" w:space="0" w:color="auto"/>
            <w:right w:val="none" w:sz="0" w:space="0" w:color="auto"/>
          </w:divBdr>
        </w:div>
        <w:div w:id="1407265447">
          <w:marLeft w:val="240"/>
          <w:marRight w:val="0"/>
          <w:marTop w:val="0"/>
          <w:marBottom w:val="0"/>
          <w:divBdr>
            <w:top w:val="none" w:sz="0" w:space="0" w:color="auto"/>
            <w:left w:val="none" w:sz="0" w:space="0" w:color="auto"/>
            <w:bottom w:val="none" w:sz="0" w:space="0" w:color="auto"/>
            <w:right w:val="none" w:sz="0" w:space="0" w:color="auto"/>
          </w:divBdr>
        </w:div>
        <w:div w:id="1646886054">
          <w:marLeft w:val="240"/>
          <w:marRight w:val="0"/>
          <w:marTop w:val="0"/>
          <w:marBottom w:val="0"/>
          <w:divBdr>
            <w:top w:val="none" w:sz="0" w:space="0" w:color="auto"/>
            <w:left w:val="none" w:sz="0" w:space="0" w:color="auto"/>
            <w:bottom w:val="none" w:sz="0" w:space="0" w:color="auto"/>
            <w:right w:val="none" w:sz="0" w:space="0" w:color="auto"/>
          </w:divBdr>
          <w:divsChild>
            <w:div w:id="1304847956">
              <w:marLeft w:val="240"/>
              <w:marRight w:val="0"/>
              <w:marTop w:val="0"/>
              <w:marBottom w:val="0"/>
              <w:divBdr>
                <w:top w:val="none" w:sz="0" w:space="0" w:color="auto"/>
                <w:left w:val="none" w:sz="0" w:space="0" w:color="auto"/>
                <w:bottom w:val="none" w:sz="0" w:space="0" w:color="auto"/>
                <w:right w:val="none" w:sz="0" w:space="0" w:color="auto"/>
              </w:divBdr>
            </w:div>
            <w:div w:id="1406996343">
              <w:marLeft w:val="240"/>
              <w:marRight w:val="0"/>
              <w:marTop w:val="0"/>
              <w:marBottom w:val="0"/>
              <w:divBdr>
                <w:top w:val="none" w:sz="0" w:space="0" w:color="auto"/>
                <w:left w:val="none" w:sz="0" w:space="0" w:color="auto"/>
                <w:bottom w:val="none" w:sz="0" w:space="0" w:color="auto"/>
                <w:right w:val="none" w:sz="0" w:space="0" w:color="auto"/>
              </w:divBdr>
            </w:div>
          </w:divsChild>
        </w:div>
        <w:div w:id="710417711">
          <w:marLeft w:val="240"/>
          <w:marRight w:val="0"/>
          <w:marTop w:val="0"/>
          <w:marBottom w:val="0"/>
          <w:divBdr>
            <w:top w:val="none" w:sz="0" w:space="0" w:color="auto"/>
            <w:left w:val="none" w:sz="0" w:space="0" w:color="auto"/>
            <w:bottom w:val="none" w:sz="0" w:space="0" w:color="auto"/>
            <w:right w:val="none" w:sz="0" w:space="0" w:color="auto"/>
          </w:divBdr>
        </w:div>
        <w:div w:id="1278607689">
          <w:marLeft w:val="240"/>
          <w:marRight w:val="0"/>
          <w:marTop w:val="0"/>
          <w:marBottom w:val="0"/>
          <w:divBdr>
            <w:top w:val="none" w:sz="0" w:space="0" w:color="auto"/>
            <w:left w:val="none" w:sz="0" w:space="0" w:color="auto"/>
            <w:bottom w:val="none" w:sz="0" w:space="0" w:color="auto"/>
            <w:right w:val="none" w:sz="0" w:space="0" w:color="auto"/>
          </w:divBdr>
          <w:divsChild>
            <w:div w:id="401870791">
              <w:marLeft w:val="240"/>
              <w:marRight w:val="0"/>
              <w:marTop w:val="0"/>
              <w:marBottom w:val="0"/>
              <w:divBdr>
                <w:top w:val="none" w:sz="0" w:space="0" w:color="auto"/>
                <w:left w:val="none" w:sz="0" w:space="0" w:color="auto"/>
                <w:bottom w:val="none" w:sz="0" w:space="0" w:color="auto"/>
                <w:right w:val="none" w:sz="0" w:space="0" w:color="auto"/>
              </w:divBdr>
            </w:div>
            <w:div w:id="1090810466">
              <w:marLeft w:val="240"/>
              <w:marRight w:val="0"/>
              <w:marTop w:val="0"/>
              <w:marBottom w:val="0"/>
              <w:divBdr>
                <w:top w:val="none" w:sz="0" w:space="0" w:color="auto"/>
                <w:left w:val="none" w:sz="0" w:space="0" w:color="auto"/>
                <w:bottom w:val="none" w:sz="0" w:space="0" w:color="auto"/>
                <w:right w:val="none" w:sz="0" w:space="0" w:color="auto"/>
              </w:divBdr>
            </w:div>
            <w:div w:id="1360200389">
              <w:marLeft w:val="240"/>
              <w:marRight w:val="0"/>
              <w:marTop w:val="0"/>
              <w:marBottom w:val="0"/>
              <w:divBdr>
                <w:top w:val="none" w:sz="0" w:space="0" w:color="auto"/>
                <w:left w:val="none" w:sz="0" w:space="0" w:color="auto"/>
                <w:bottom w:val="none" w:sz="0" w:space="0" w:color="auto"/>
                <w:right w:val="none" w:sz="0" w:space="0" w:color="auto"/>
              </w:divBdr>
            </w:div>
          </w:divsChild>
        </w:div>
        <w:div w:id="1835223983">
          <w:marLeft w:val="240"/>
          <w:marRight w:val="0"/>
          <w:marTop w:val="0"/>
          <w:marBottom w:val="0"/>
          <w:divBdr>
            <w:top w:val="none" w:sz="0" w:space="0" w:color="auto"/>
            <w:left w:val="none" w:sz="0" w:space="0" w:color="auto"/>
            <w:bottom w:val="none" w:sz="0" w:space="0" w:color="auto"/>
            <w:right w:val="none" w:sz="0" w:space="0" w:color="auto"/>
          </w:divBdr>
          <w:divsChild>
            <w:div w:id="1388410629">
              <w:marLeft w:val="240"/>
              <w:marRight w:val="0"/>
              <w:marTop w:val="0"/>
              <w:marBottom w:val="0"/>
              <w:divBdr>
                <w:top w:val="none" w:sz="0" w:space="0" w:color="auto"/>
                <w:left w:val="none" w:sz="0" w:space="0" w:color="auto"/>
                <w:bottom w:val="none" w:sz="0" w:space="0" w:color="auto"/>
                <w:right w:val="none" w:sz="0" w:space="0" w:color="auto"/>
              </w:divBdr>
            </w:div>
            <w:div w:id="748844638">
              <w:marLeft w:val="240"/>
              <w:marRight w:val="0"/>
              <w:marTop w:val="0"/>
              <w:marBottom w:val="0"/>
              <w:divBdr>
                <w:top w:val="none" w:sz="0" w:space="0" w:color="auto"/>
                <w:left w:val="none" w:sz="0" w:space="0" w:color="auto"/>
                <w:bottom w:val="none" w:sz="0" w:space="0" w:color="auto"/>
                <w:right w:val="none" w:sz="0" w:space="0" w:color="auto"/>
              </w:divBdr>
            </w:div>
            <w:div w:id="278873137">
              <w:marLeft w:val="240"/>
              <w:marRight w:val="0"/>
              <w:marTop w:val="0"/>
              <w:marBottom w:val="0"/>
              <w:divBdr>
                <w:top w:val="none" w:sz="0" w:space="0" w:color="auto"/>
                <w:left w:val="none" w:sz="0" w:space="0" w:color="auto"/>
                <w:bottom w:val="none" w:sz="0" w:space="0" w:color="auto"/>
                <w:right w:val="none" w:sz="0" w:space="0" w:color="auto"/>
              </w:divBdr>
            </w:div>
            <w:div w:id="802499870">
              <w:marLeft w:val="240"/>
              <w:marRight w:val="0"/>
              <w:marTop w:val="0"/>
              <w:marBottom w:val="0"/>
              <w:divBdr>
                <w:top w:val="none" w:sz="0" w:space="0" w:color="auto"/>
                <w:left w:val="none" w:sz="0" w:space="0" w:color="auto"/>
                <w:bottom w:val="none" w:sz="0" w:space="0" w:color="auto"/>
                <w:right w:val="none" w:sz="0" w:space="0" w:color="auto"/>
              </w:divBdr>
            </w:div>
            <w:div w:id="2114326048">
              <w:marLeft w:val="240"/>
              <w:marRight w:val="0"/>
              <w:marTop w:val="0"/>
              <w:marBottom w:val="0"/>
              <w:divBdr>
                <w:top w:val="none" w:sz="0" w:space="0" w:color="auto"/>
                <w:left w:val="none" w:sz="0" w:space="0" w:color="auto"/>
                <w:bottom w:val="none" w:sz="0" w:space="0" w:color="auto"/>
                <w:right w:val="none" w:sz="0" w:space="0" w:color="auto"/>
              </w:divBdr>
            </w:div>
          </w:divsChild>
        </w:div>
        <w:div w:id="498086365">
          <w:marLeft w:val="240"/>
          <w:marRight w:val="0"/>
          <w:marTop w:val="0"/>
          <w:marBottom w:val="0"/>
          <w:divBdr>
            <w:top w:val="none" w:sz="0" w:space="0" w:color="auto"/>
            <w:left w:val="none" w:sz="0" w:space="0" w:color="auto"/>
            <w:bottom w:val="none" w:sz="0" w:space="0" w:color="auto"/>
            <w:right w:val="none" w:sz="0" w:space="0" w:color="auto"/>
          </w:divBdr>
          <w:divsChild>
            <w:div w:id="460542735">
              <w:marLeft w:val="240"/>
              <w:marRight w:val="0"/>
              <w:marTop w:val="0"/>
              <w:marBottom w:val="0"/>
              <w:divBdr>
                <w:top w:val="none" w:sz="0" w:space="0" w:color="auto"/>
                <w:left w:val="none" w:sz="0" w:space="0" w:color="auto"/>
                <w:bottom w:val="none" w:sz="0" w:space="0" w:color="auto"/>
                <w:right w:val="none" w:sz="0" w:space="0" w:color="auto"/>
              </w:divBdr>
            </w:div>
            <w:div w:id="2114205614">
              <w:marLeft w:val="240"/>
              <w:marRight w:val="0"/>
              <w:marTop w:val="0"/>
              <w:marBottom w:val="0"/>
              <w:divBdr>
                <w:top w:val="none" w:sz="0" w:space="0" w:color="auto"/>
                <w:left w:val="none" w:sz="0" w:space="0" w:color="auto"/>
                <w:bottom w:val="none" w:sz="0" w:space="0" w:color="auto"/>
                <w:right w:val="none" w:sz="0" w:space="0" w:color="auto"/>
              </w:divBdr>
            </w:div>
          </w:divsChild>
        </w:div>
        <w:div w:id="2043287336">
          <w:marLeft w:val="240"/>
          <w:marRight w:val="0"/>
          <w:marTop w:val="0"/>
          <w:marBottom w:val="0"/>
          <w:divBdr>
            <w:top w:val="none" w:sz="0" w:space="0" w:color="auto"/>
            <w:left w:val="none" w:sz="0" w:space="0" w:color="auto"/>
            <w:bottom w:val="none" w:sz="0" w:space="0" w:color="auto"/>
            <w:right w:val="none" w:sz="0" w:space="0" w:color="auto"/>
          </w:divBdr>
        </w:div>
        <w:div w:id="1507285704">
          <w:marLeft w:val="240"/>
          <w:marRight w:val="0"/>
          <w:marTop w:val="0"/>
          <w:marBottom w:val="0"/>
          <w:divBdr>
            <w:top w:val="none" w:sz="0" w:space="0" w:color="auto"/>
            <w:left w:val="none" w:sz="0" w:space="0" w:color="auto"/>
            <w:bottom w:val="none" w:sz="0" w:space="0" w:color="auto"/>
            <w:right w:val="none" w:sz="0" w:space="0" w:color="auto"/>
          </w:divBdr>
        </w:div>
        <w:div w:id="1168904899">
          <w:marLeft w:val="240"/>
          <w:marRight w:val="0"/>
          <w:marTop w:val="0"/>
          <w:marBottom w:val="0"/>
          <w:divBdr>
            <w:top w:val="none" w:sz="0" w:space="0" w:color="auto"/>
            <w:left w:val="none" w:sz="0" w:space="0" w:color="auto"/>
            <w:bottom w:val="none" w:sz="0" w:space="0" w:color="auto"/>
            <w:right w:val="none" w:sz="0" w:space="0" w:color="auto"/>
          </w:divBdr>
        </w:div>
        <w:div w:id="1541013540">
          <w:marLeft w:val="240"/>
          <w:marRight w:val="0"/>
          <w:marTop w:val="0"/>
          <w:marBottom w:val="0"/>
          <w:divBdr>
            <w:top w:val="none" w:sz="0" w:space="0" w:color="auto"/>
            <w:left w:val="none" w:sz="0" w:space="0" w:color="auto"/>
            <w:bottom w:val="none" w:sz="0" w:space="0" w:color="auto"/>
            <w:right w:val="none" w:sz="0" w:space="0" w:color="auto"/>
          </w:divBdr>
        </w:div>
        <w:div w:id="135757481">
          <w:marLeft w:val="240"/>
          <w:marRight w:val="0"/>
          <w:marTop w:val="0"/>
          <w:marBottom w:val="0"/>
          <w:divBdr>
            <w:top w:val="none" w:sz="0" w:space="0" w:color="auto"/>
            <w:left w:val="none" w:sz="0" w:space="0" w:color="auto"/>
            <w:bottom w:val="none" w:sz="0" w:space="0" w:color="auto"/>
            <w:right w:val="none" w:sz="0" w:space="0" w:color="auto"/>
          </w:divBdr>
          <w:divsChild>
            <w:div w:id="1925994424">
              <w:marLeft w:val="240"/>
              <w:marRight w:val="0"/>
              <w:marTop w:val="0"/>
              <w:marBottom w:val="0"/>
              <w:divBdr>
                <w:top w:val="none" w:sz="0" w:space="0" w:color="auto"/>
                <w:left w:val="none" w:sz="0" w:space="0" w:color="auto"/>
                <w:bottom w:val="none" w:sz="0" w:space="0" w:color="auto"/>
                <w:right w:val="none" w:sz="0" w:space="0" w:color="auto"/>
              </w:divBdr>
            </w:div>
            <w:div w:id="1403331514">
              <w:marLeft w:val="240"/>
              <w:marRight w:val="0"/>
              <w:marTop w:val="0"/>
              <w:marBottom w:val="0"/>
              <w:divBdr>
                <w:top w:val="none" w:sz="0" w:space="0" w:color="auto"/>
                <w:left w:val="none" w:sz="0" w:space="0" w:color="auto"/>
                <w:bottom w:val="none" w:sz="0" w:space="0" w:color="auto"/>
                <w:right w:val="none" w:sz="0" w:space="0" w:color="auto"/>
              </w:divBdr>
            </w:div>
            <w:div w:id="437413098">
              <w:marLeft w:val="240"/>
              <w:marRight w:val="0"/>
              <w:marTop w:val="0"/>
              <w:marBottom w:val="0"/>
              <w:divBdr>
                <w:top w:val="none" w:sz="0" w:space="0" w:color="auto"/>
                <w:left w:val="none" w:sz="0" w:space="0" w:color="auto"/>
                <w:bottom w:val="none" w:sz="0" w:space="0" w:color="auto"/>
                <w:right w:val="none" w:sz="0" w:space="0" w:color="auto"/>
              </w:divBdr>
            </w:div>
          </w:divsChild>
        </w:div>
        <w:div w:id="2146582122">
          <w:marLeft w:val="240"/>
          <w:marRight w:val="0"/>
          <w:marTop w:val="0"/>
          <w:marBottom w:val="0"/>
          <w:divBdr>
            <w:top w:val="none" w:sz="0" w:space="0" w:color="auto"/>
            <w:left w:val="none" w:sz="0" w:space="0" w:color="auto"/>
            <w:bottom w:val="none" w:sz="0" w:space="0" w:color="auto"/>
            <w:right w:val="none" w:sz="0" w:space="0" w:color="auto"/>
          </w:divBdr>
          <w:divsChild>
            <w:div w:id="1233857144">
              <w:marLeft w:val="240"/>
              <w:marRight w:val="0"/>
              <w:marTop w:val="0"/>
              <w:marBottom w:val="0"/>
              <w:divBdr>
                <w:top w:val="none" w:sz="0" w:space="0" w:color="auto"/>
                <w:left w:val="none" w:sz="0" w:space="0" w:color="auto"/>
                <w:bottom w:val="none" w:sz="0" w:space="0" w:color="auto"/>
                <w:right w:val="none" w:sz="0" w:space="0" w:color="auto"/>
              </w:divBdr>
            </w:div>
            <w:div w:id="1381905655">
              <w:marLeft w:val="240"/>
              <w:marRight w:val="0"/>
              <w:marTop w:val="0"/>
              <w:marBottom w:val="0"/>
              <w:divBdr>
                <w:top w:val="none" w:sz="0" w:space="0" w:color="auto"/>
                <w:left w:val="none" w:sz="0" w:space="0" w:color="auto"/>
                <w:bottom w:val="none" w:sz="0" w:space="0" w:color="auto"/>
                <w:right w:val="none" w:sz="0" w:space="0" w:color="auto"/>
              </w:divBdr>
            </w:div>
            <w:div w:id="1913154471">
              <w:marLeft w:val="240"/>
              <w:marRight w:val="0"/>
              <w:marTop w:val="0"/>
              <w:marBottom w:val="0"/>
              <w:divBdr>
                <w:top w:val="none" w:sz="0" w:space="0" w:color="auto"/>
                <w:left w:val="none" w:sz="0" w:space="0" w:color="auto"/>
                <w:bottom w:val="none" w:sz="0" w:space="0" w:color="auto"/>
                <w:right w:val="none" w:sz="0" w:space="0" w:color="auto"/>
              </w:divBdr>
            </w:div>
          </w:divsChild>
        </w:div>
        <w:div w:id="2075161748">
          <w:marLeft w:val="240"/>
          <w:marRight w:val="0"/>
          <w:marTop w:val="0"/>
          <w:marBottom w:val="0"/>
          <w:divBdr>
            <w:top w:val="none" w:sz="0" w:space="0" w:color="auto"/>
            <w:left w:val="none" w:sz="0" w:space="0" w:color="auto"/>
            <w:bottom w:val="none" w:sz="0" w:space="0" w:color="auto"/>
            <w:right w:val="none" w:sz="0" w:space="0" w:color="auto"/>
          </w:divBdr>
          <w:divsChild>
            <w:div w:id="2136679727">
              <w:marLeft w:val="240"/>
              <w:marRight w:val="0"/>
              <w:marTop w:val="0"/>
              <w:marBottom w:val="0"/>
              <w:divBdr>
                <w:top w:val="none" w:sz="0" w:space="0" w:color="auto"/>
                <w:left w:val="none" w:sz="0" w:space="0" w:color="auto"/>
                <w:bottom w:val="none" w:sz="0" w:space="0" w:color="auto"/>
                <w:right w:val="none" w:sz="0" w:space="0" w:color="auto"/>
              </w:divBdr>
            </w:div>
            <w:div w:id="369379888">
              <w:marLeft w:val="240"/>
              <w:marRight w:val="0"/>
              <w:marTop w:val="0"/>
              <w:marBottom w:val="0"/>
              <w:divBdr>
                <w:top w:val="none" w:sz="0" w:space="0" w:color="auto"/>
                <w:left w:val="none" w:sz="0" w:space="0" w:color="auto"/>
                <w:bottom w:val="none" w:sz="0" w:space="0" w:color="auto"/>
                <w:right w:val="none" w:sz="0" w:space="0" w:color="auto"/>
              </w:divBdr>
            </w:div>
            <w:div w:id="606160686">
              <w:marLeft w:val="240"/>
              <w:marRight w:val="0"/>
              <w:marTop w:val="0"/>
              <w:marBottom w:val="0"/>
              <w:divBdr>
                <w:top w:val="none" w:sz="0" w:space="0" w:color="auto"/>
                <w:left w:val="none" w:sz="0" w:space="0" w:color="auto"/>
                <w:bottom w:val="none" w:sz="0" w:space="0" w:color="auto"/>
                <w:right w:val="none" w:sz="0" w:space="0" w:color="auto"/>
              </w:divBdr>
            </w:div>
            <w:div w:id="1245533862">
              <w:marLeft w:val="240"/>
              <w:marRight w:val="0"/>
              <w:marTop w:val="0"/>
              <w:marBottom w:val="0"/>
              <w:divBdr>
                <w:top w:val="none" w:sz="0" w:space="0" w:color="auto"/>
                <w:left w:val="none" w:sz="0" w:space="0" w:color="auto"/>
                <w:bottom w:val="none" w:sz="0" w:space="0" w:color="auto"/>
                <w:right w:val="none" w:sz="0" w:space="0" w:color="auto"/>
              </w:divBdr>
            </w:div>
            <w:div w:id="957106170">
              <w:marLeft w:val="240"/>
              <w:marRight w:val="0"/>
              <w:marTop w:val="0"/>
              <w:marBottom w:val="0"/>
              <w:divBdr>
                <w:top w:val="none" w:sz="0" w:space="0" w:color="auto"/>
                <w:left w:val="none" w:sz="0" w:space="0" w:color="auto"/>
                <w:bottom w:val="none" w:sz="0" w:space="0" w:color="auto"/>
                <w:right w:val="none" w:sz="0" w:space="0" w:color="auto"/>
              </w:divBdr>
            </w:div>
            <w:div w:id="1723091342">
              <w:marLeft w:val="240"/>
              <w:marRight w:val="0"/>
              <w:marTop w:val="0"/>
              <w:marBottom w:val="0"/>
              <w:divBdr>
                <w:top w:val="none" w:sz="0" w:space="0" w:color="auto"/>
                <w:left w:val="none" w:sz="0" w:space="0" w:color="auto"/>
                <w:bottom w:val="none" w:sz="0" w:space="0" w:color="auto"/>
                <w:right w:val="none" w:sz="0" w:space="0" w:color="auto"/>
              </w:divBdr>
            </w:div>
          </w:divsChild>
        </w:div>
        <w:div w:id="1918131368">
          <w:marLeft w:val="240"/>
          <w:marRight w:val="0"/>
          <w:marTop w:val="0"/>
          <w:marBottom w:val="0"/>
          <w:divBdr>
            <w:top w:val="none" w:sz="0" w:space="0" w:color="auto"/>
            <w:left w:val="none" w:sz="0" w:space="0" w:color="auto"/>
            <w:bottom w:val="none" w:sz="0" w:space="0" w:color="auto"/>
            <w:right w:val="none" w:sz="0" w:space="0" w:color="auto"/>
          </w:divBdr>
          <w:divsChild>
            <w:div w:id="2130004372">
              <w:marLeft w:val="240"/>
              <w:marRight w:val="0"/>
              <w:marTop w:val="0"/>
              <w:marBottom w:val="0"/>
              <w:divBdr>
                <w:top w:val="none" w:sz="0" w:space="0" w:color="auto"/>
                <w:left w:val="none" w:sz="0" w:space="0" w:color="auto"/>
                <w:bottom w:val="none" w:sz="0" w:space="0" w:color="auto"/>
                <w:right w:val="none" w:sz="0" w:space="0" w:color="auto"/>
              </w:divBdr>
            </w:div>
            <w:div w:id="1539002210">
              <w:marLeft w:val="240"/>
              <w:marRight w:val="0"/>
              <w:marTop w:val="0"/>
              <w:marBottom w:val="0"/>
              <w:divBdr>
                <w:top w:val="none" w:sz="0" w:space="0" w:color="auto"/>
                <w:left w:val="none" w:sz="0" w:space="0" w:color="auto"/>
                <w:bottom w:val="none" w:sz="0" w:space="0" w:color="auto"/>
                <w:right w:val="none" w:sz="0" w:space="0" w:color="auto"/>
              </w:divBdr>
            </w:div>
          </w:divsChild>
        </w:div>
        <w:div w:id="1256553556">
          <w:marLeft w:val="240"/>
          <w:marRight w:val="0"/>
          <w:marTop w:val="0"/>
          <w:marBottom w:val="0"/>
          <w:divBdr>
            <w:top w:val="none" w:sz="0" w:space="0" w:color="auto"/>
            <w:left w:val="none" w:sz="0" w:space="0" w:color="auto"/>
            <w:bottom w:val="none" w:sz="0" w:space="0" w:color="auto"/>
            <w:right w:val="none" w:sz="0" w:space="0" w:color="auto"/>
          </w:divBdr>
        </w:div>
        <w:div w:id="1500543387">
          <w:marLeft w:val="240"/>
          <w:marRight w:val="0"/>
          <w:marTop w:val="0"/>
          <w:marBottom w:val="0"/>
          <w:divBdr>
            <w:top w:val="none" w:sz="0" w:space="0" w:color="auto"/>
            <w:left w:val="none" w:sz="0" w:space="0" w:color="auto"/>
            <w:bottom w:val="none" w:sz="0" w:space="0" w:color="auto"/>
            <w:right w:val="none" w:sz="0" w:space="0" w:color="auto"/>
          </w:divBdr>
        </w:div>
        <w:div w:id="1548759362">
          <w:marLeft w:val="240"/>
          <w:marRight w:val="0"/>
          <w:marTop w:val="0"/>
          <w:marBottom w:val="0"/>
          <w:divBdr>
            <w:top w:val="none" w:sz="0" w:space="0" w:color="auto"/>
            <w:left w:val="none" w:sz="0" w:space="0" w:color="auto"/>
            <w:bottom w:val="none" w:sz="0" w:space="0" w:color="auto"/>
            <w:right w:val="none" w:sz="0" w:space="0" w:color="auto"/>
          </w:divBdr>
        </w:div>
        <w:div w:id="1135441982">
          <w:marLeft w:val="240"/>
          <w:marRight w:val="0"/>
          <w:marTop w:val="0"/>
          <w:marBottom w:val="0"/>
          <w:divBdr>
            <w:top w:val="none" w:sz="0" w:space="0" w:color="auto"/>
            <w:left w:val="none" w:sz="0" w:space="0" w:color="auto"/>
            <w:bottom w:val="none" w:sz="0" w:space="0" w:color="auto"/>
            <w:right w:val="none" w:sz="0" w:space="0" w:color="auto"/>
          </w:divBdr>
        </w:div>
        <w:div w:id="1306281291">
          <w:marLeft w:val="240"/>
          <w:marRight w:val="0"/>
          <w:marTop w:val="0"/>
          <w:marBottom w:val="0"/>
          <w:divBdr>
            <w:top w:val="none" w:sz="0" w:space="0" w:color="auto"/>
            <w:left w:val="none" w:sz="0" w:space="0" w:color="auto"/>
            <w:bottom w:val="none" w:sz="0" w:space="0" w:color="auto"/>
            <w:right w:val="none" w:sz="0" w:space="0" w:color="auto"/>
          </w:divBdr>
          <w:divsChild>
            <w:div w:id="136652454">
              <w:marLeft w:val="240"/>
              <w:marRight w:val="0"/>
              <w:marTop w:val="0"/>
              <w:marBottom w:val="0"/>
              <w:divBdr>
                <w:top w:val="none" w:sz="0" w:space="0" w:color="auto"/>
                <w:left w:val="none" w:sz="0" w:space="0" w:color="auto"/>
                <w:bottom w:val="none" w:sz="0" w:space="0" w:color="auto"/>
                <w:right w:val="none" w:sz="0" w:space="0" w:color="auto"/>
              </w:divBdr>
            </w:div>
            <w:div w:id="817379188">
              <w:marLeft w:val="240"/>
              <w:marRight w:val="0"/>
              <w:marTop w:val="0"/>
              <w:marBottom w:val="0"/>
              <w:divBdr>
                <w:top w:val="none" w:sz="0" w:space="0" w:color="auto"/>
                <w:left w:val="none" w:sz="0" w:space="0" w:color="auto"/>
                <w:bottom w:val="none" w:sz="0" w:space="0" w:color="auto"/>
                <w:right w:val="none" w:sz="0" w:space="0" w:color="auto"/>
              </w:divBdr>
            </w:div>
            <w:div w:id="1656302904">
              <w:marLeft w:val="240"/>
              <w:marRight w:val="0"/>
              <w:marTop w:val="0"/>
              <w:marBottom w:val="0"/>
              <w:divBdr>
                <w:top w:val="none" w:sz="0" w:space="0" w:color="auto"/>
                <w:left w:val="none" w:sz="0" w:space="0" w:color="auto"/>
                <w:bottom w:val="none" w:sz="0" w:space="0" w:color="auto"/>
                <w:right w:val="none" w:sz="0" w:space="0" w:color="auto"/>
              </w:divBdr>
            </w:div>
          </w:divsChild>
        </w:div>
        <w:div w:id="1569146594">
          <w:marLeft w:val="240"/>
          <w:marRight w:val="0"/>
          <w:marTop w:val="0"/>
          <w:marBottom w:val="0"/>
          <w:divBdr>
            <w:top w:val="none" w:sz="0" w:space="0" w:color="auto"/>
            <w:left w:val="none" w:sz="0" w:space="0" w:color="auto"/>
            <w:bottom w:val="none" w:sz="0" w:space="0" w:color="auto"/>
            <w:right w:val="none" w:sz="0" w:space="0" w:color="auto"/>
          </w:divBdr>
          <w:divsChild>
            <w:div w:id="1553082506">
              <w:marLeft w:val="240"/>
              <w:marRight w:val="0"/>
              <w:marTop w:val="0"/>
              <w:marBottom w:val="0"/>
              <w:divBdr>
                <w:top w:val="none" w:sz="0" w:space="0" w:color="auto"/>
                <w:left w:val="none" w:sz="0" w:space="0" w:color="auto"/>
                <w:bottom w:val="none" w:sz="0" w:space="0" w:color="auto"/>
                <w:right w:val="none" w:sz="0" w:space="0" w:color="auto"/>
              </w:divBdr>
            </w:div>
            <w:div w:id="963657344">
              <w:marLeft w:val="240"/>
              <w:marRight w:val="0"/>
              <w:marTop w:val="0"/>
              <w:marBottom w:val="0"/>
              <w:divBdr>
                <w:top w:val="none" w:sz="0" w:space="0" w:color="auto"/>
                <w:left w:val="none" w:sz="0" w:space="0" w:color="auto"/>
                <w:bottom w:val="none" w:sz="0" w:space="0" w:color="auto"/>
                <w:right w:val="none" w:sz="0" w:space="0" w:color="auto"/>
              </w:divBdr>
            </w:div>
          </w:divsChild>
        </w:div>
        <w:div w:id="33192675">
          <w:marLeft w:val="240"/>
          <w:marRight w:val="0"/>
          <w:marTop w:val="0"/>
          <w:marBottom w:val="0"/>
          <w:divBdr>
            <w:top w:val="none" w:sz="0" w:space="0" w:color="auto"/>
            <w:left w:val="none" w:sz="0" w:space="0" w:color="auto"/>
            <w:bottom w:val="none" w:sz="0" w:space="0" w:color="auto"/>
            <w:right w:val="none" w:sz="0" w:space="0" w:color="auto"/>
          </w:divBdr>
          <w:divsChild>
            <w:div w:id="1786194657">
              <w:marLeft w:val="240"/>
              <w:marRight w:val="0"/>
              <w:marTop w:val="0"/>
              <w:marBottom w:val="0"/>
              <w:divBdr>
                <w:top w:val="none" w:sz="0" w:space="0" w:color="auto"/>
                <w:left w:val="none" w:sz="0" w:space="0" w:color="auto"/>
                <w:bottom w:val="none" w:sz="0" w:space="0" w:color="auto"/>
                <w:right w:val="none" w:sz="0" w:space="0" w:color="auto"/>
              </w:divBdr>
            </w:div>
            <w:div w:id="379324050">
              <w:marLeft w:val="240"/>
              <w:marRight w:val="0"/>
              <w:marTop w:val="0"/>
              <w:marBottom w:val="0"/>
              <w:divBdr>
                <w:top w:val="none" w:sz="0" w:space="0" w:color="auto"/>
                <w:left w:val="none" w:sz="0" w:space="0" w:color="auto"/>
                <w:bottom w:val="none" w:sz="0" w:space="0" w:color="auto"/>
                <w:right w:val="none" w:sz="0" w:space="0" w:color="auto"/>
              </w:divBdr>
            </w:div>
            <w:div w:id="124398105">
              <w:marLeft w:val="240"/>
              <w:marRight w:val="0"/>
              <w:marTop w:val="0"/>
              <w:marBottom w:val="0"/>
              <w:divBdr>
                <w:top w:val="none" w:sz="0" w:space="0" w:color="auto"/>
                <w:left w:val="none" w:sz="0" w:space="0" w:color="auto"/>
                <w:bottom w:val="none" w:sz="0" w:space="0" w:color="auto"/>
                <w:right w:val="none" w:sz="0" w:space="0" w:color="auto"/>
              </w:divBdr>
            </w:div>
            <w:div w:id="400757699">
              <w:marLeft w:val="240"/>
              <w:marRight w:val="0"/>
              <w:marTop w:val="0"/>
              <w:marBottom w:val="0"/>
              <w:divBdr>
                <w:top w:val="none" w:sz="0" w:space="0" w:color="auto"/>
                <w:left w:val="none" w:sz="0" w:space="0" w:color="auto"/>
                <w:bottom w:val="none" w:sz="0" w:space="0" w:color="auto"/>
                <w:right w:val="none" w:sz="0" w:space="0" w:color="auto"/>
              </w:divBdr>
            </w:div>
            <w:div w:id="672025001">
              <w:marLeft w:val="240"/>
              <w:marRight w:val="0"/>
              <w:marTop w:val="0"/>
              <w:marBottom w:val="0"/>
              <w:divBdr>
                <w:top w:val="none" w:sz="0" w:space="0" w:color="auto"/>
                <w:left w:val="none" w:sz="0" w:space="0" w:color="auto"/>
                <w:bottom w:val="none" w:sz="0" w:space="0" w:color="auto"/>
                <w:right w:val="none" w:sz="0" w:space="0" w:color="auto"/>
              </w:divBdr>
            </w:div>
          </w:divsChild>
        </w:div>
        <w:div w:id="2038892613">
          <w:marLeft w:val="240"/>
          <w:marRight w:val="0"/>
          <w:marTop w:val="0"/>
          <w:marBottom w:val="0"/>
          <w:divBdr>
            <w:top w:val="none" w:sz="0" w:space="0" w:color="auto"/>
            <w:left w:val="none" w:sz="0" w:space="0" w:color="auto"/>
            <w:bottom w:val="none" w:sz="0" w:space="0" w:color="auto"/>
            <w:right w:val="none" w:sz="0" w:space="0" w:color="auto"/>
          </w:divBdr>
          <w:divsChild>
            <w:div w:id="236210655">
              <w:marLeft w:val="240"/>
              <w:marRight w:val="0"/>
              <w:marTop w:val="0"/>
              <w:marBottom w:val="0"/>
              <w:divBdr>
                <w:top w:val="none" w:sz="0" w:space="0" w:color="auto"/>
                <w:left w:val="none" w:sz="0" w:space="0" w:color="auto"/>
                <w:bottom w:val="none" w:sz="0" w:space="0" w:color="auto"/>
                <w:right w:val="none" w:sz="0" w:space="0" w:color="auto"/>
              </w:divBdr>
            </w:div>
            <w:div w:id="314648185">
              <w:marLeft w:val="240"/>
              <w:marRight w:val="0"/>
              <w:marTop w:val="0"/>
              <w:marBottom w:val="0"/>
              <w:divBdr>
                <w:top w:val="none" w:sz="0" w:space="0" w:color="auto"/>
                <w:left w:val="none" w:sz="0" w:space="0" w:color="auto"/>
                <w:bottom w:val="none" w:sz="0" w:space="0" w:color="auto"/>
                <w:right w:val="none" w:sz="0" w:space="0" w:color="auto"/>
              </w:divBdr>
            </w:div>
          </w:divsChild>
        </w:div>
        <w:div w:id="1392539296">
          <w:marLeft w:val="240"/>
          <w:marRight w:val="0"/>
          <w:marTop w:val="0"/>
          <w:marBottom w:val="0"/>
          <w:divBdr>
            <w:top w:val="none" w:sz="0" w:space="0" w:color="auto"/>
            <w:left w:val="none" w:sz="0" w:space="0" w:color="auto"/>
            <w:bottom w:val="none" w:sz="0" w:space="0" w:color="auto"/>
            <w:right w:val="none" w:sz="0" w:space="0" w:color="auto"/>
          </w:divBdr>
        </w:div>
        <w:div w:id="274558504">
          <w:marLeft w:val="240"/>
          <w:marRight w:val="0"/>
          <w:marTop w:val="0"/>
          <w:marBottom w:val="0"/>
          <w:divBdr>
            <w:top w:val="none" w:sz="0" w:space="0" w:color="auto"/>
            <w:left w:val="none" w:sz="0" w:space="0" w:color="auto"/>
            <w:bottom w:val="none" w:sz="0" w:space="0" w:color="auto"/>
            <w:right w:val="none" w:sz="0" w:space="0" w:color="auto"/>
          </w:divBdr>
        </w:div>
        <w:div w:id="651984737">
          <w:marLeft w:val="240"/>
          <w:marRight w:val="0"/>
          <w:marTop w:val="0"/>
          <w:marBottom w:val="0"/>
          <w:divBdr>
            <w:top w:val="none" w:sz="0" w:space="0" w:color="auto"/>
            <w:left w:val="none" w:sz="0" w:space="0" w:color="auto"/>
            <w:bottom w:val="none" w:sz="0" w:space="0" w:color="auto"/>
            <w:right w:val="none" w:sz="0" w:space="0" w:color="auto"/>
          </w:divBdr>
        </w:div>
        <w:div w:id="1377467165">
          <w:marLeft w:val="240"/>
          <w:marRight w:val="0"/>
          <w:marTop w:val="0"/>
          <w:marBottom w:val="0"/>
          <w:divBdr>
            <w:top w:val="none" w:sz="0" w:space="0" w:color="auto"/>
            <w:left w:val="none" w:sz="0" w:space="0" w:color="auto"/>
            <w:bottom w:val="none" w:sz="0" w:space="0" w:color="auto"/>
            <w:right w:val="none" w:sz="0" w:space="0" w:color="auto"/>
          </w:divBdr>
          <w:divsChild>
            <w:div w:id="1623531528">
              <w:marLeft w:val="240"/>
              <w:marRight w:val="0"/>
              <w:marTop w:val="0"/>
              <w:marBottom w:val="0"/>
              <w:divBdr>
                <w:top w:val="none" w:sz="0" w:space="0" w:color="auto"/>
                <w:left w:val="none" w:sz="0" w:space="0" w:color="auto"/>
                <w:bottom w:val="none" w:sz="0" w:space="0" w:color="auto"/>
                <w:right w:val="none" w:sz="0" w:space="0" w:color="auto"/>
              </w:divBdr>
            </w:div>
            <w:div w:id="1624389235">
              <w:marLeft w:val="240"/>
              <w:marRight w:val="0"/>
              <w:marTop w:val="0"/>
              <w:marBottom w:val="0"/>
              <w:divBdr>
                <w:top w:val="none" w:sz="0" w:space="0" w:color="auto"/>
                <w:left w:val="none" w:sz="0" w:space="0" w:color="auto"/>
                <w:bottom w:val="none" w:sz="0" w:space="0" w:color="auto"/>
                <w:right w:val="none" w:sz="0" w:space="0" w:color="auto"/>
              </w:divBdr>
            </w:div>
            <w:div w:id="1793206680">
              <w:marLeft w:val="240"/>
              <w:marRight w:val="0"/>
              <w:marTop w:val="0"/>
              <w:marBottom w:val="0"/>
              <w:divBdr>
                <w:top w:val="none" w:sz="0" w:space="0" w:color="auto"/>
                <w:left w:val="none" w:sz="0" w:space="0" w:color="auto"/>
                <w:bottom w:val="none" w:sz="0" w:space="0" w:color="auto"/>
                <w:right w:val="none" w:sz="0" w:space="0" w:color="auto"/>
              </w:divBdr>
            </w:div>
          </w:divsChild>
        </w:div>
        <w:div w:id="1343782084">
          <w:marLeft w:val="240"/>
          <w:marRight w:val="0"/>
          <w:marTop w:val="0"/>
          <w:marBottom w:val="0"/>
          <w:divBdr>
            <w:top w:val="none" w:sz="0" w:space="0" w:color="auto"/>
            <w:left w:val="none" w:sz="0" w:space="0" w:color="auto"/>
            <w:bottom w:val="none" w:sz="0" w:space="0" w:color="auto"/>
            <w:right w:val="none" w:sz="0" w:space="0" w:color="auto"/>
          </w:divBdr>
          <w:divsChild>
            <w:div w:id="735013088">
              <w:marLeft w:val="240"/>
              <w:marRight w:val="0"/>
              <w:marTop w:val="0"/>
              <w:marBottom w:val="0"/>
              <w:divBdr>
                <w:top w:val="none" w:sz="0" w:space="0" w:color="auto"/>
                <w:left w:val="none" w:sz="0" w:space="0" w:color="auto"/>
                <w:bottom w:val="none" w:sz="0" w:space="0" w:color="auto"/>
                <w:right w:val="none" w:sz="0" w:space="0" w:color="auto"/>
              </w:divBdr>
            </w:div>
            <w:div w:id="73170054">
              <w:marLeft w:val="240"/>
              <w:marRight w:val="0"/>
              <w:marTop w:val="0"/>
              <w:marBottom w:val="0"/>
              <w:divBdr>
                <w:top w:val="none" w:sz="0" w:space="0" w:color="auto"/>
                <w:left w:val="none" w:sz="0" w:space="0" w:color="auto"/>
                <w:bottom w:val="none" w:sz="0" w:space="0" w:color="auto"/>
                <w:right w:val="none" w:sz="0" w:space="0" w:color="auto"/>
              </w:divBdr>
            </w:div>
          </w:divsChild>
        </w:div>
        <w:div w:id="1191457303">
          <w:marLeft w:val="240"/>
          <w:marRight w:val="0"/>
          <w:marTop w:val="0"/>
          <w:marBottom w:val="0"/>
          <w:divBdr>
            <w:top w:val="none" w:sz="0" w:space="0" w:color="auto"/>
            <w:left w:val="none" w:sz="0" w:space="0" w:color="auto"/>
            <w:bottom w:val="none" w:sz="0" w:space="0" w:color="auto"/>
            <w:right w:val="none" w:sz="0" w:space="0" w:color="auto"/>
          </w:divBdr>
          <w:divsChild>
            <w:div w:id="143864122">
              <w:marLeft w:val="240"/>
              <w:marRight w:val="0"/>
              <w:marTop w:val="0"/>
              <w:marBottom w:val="0"/>
              <w:divBdr>
                <w:top w:val="none" w:sz="0" w:space="0" w:color="auto"/>
                <w:left w:val="none" w:sz="0" w:space="0" w:color="auto"/>
                <w:bottom w:val="none" w:sz="0" w:space="0" w:color="auto"/>
                <w:right w:val="none" w:sz="0" w:space="0" w:color="auto"/>
              </w:divBdr>
            </w:div>
            <w:div w:id="262347351">
              <w:marLeft w:val="240"/>
              <w:marRight w:val="0"/>
              <w:marTop w:val="0"/>
              <w:marBottom w:val="0"/>
              <w:divBdr>
                <w:top w:val="none" w:sz="0" w:space="0" w:color="auto"/>
                <w:left w:val="none" w:sz="0" w:space="0" w:color="auto"/>
                <w:bottom w:val="none" w:sz="0" w:space="0" w:color="auto"/>
                <w:right w:val="none" w:sz="0" w:space="0" w:color="auto"/>
              </w:divBdr>
            </w:div>
            <w:div w:id="94642095">
              <w:marLeft w:val="240"/>
              <w:marRight w:val="0"/>
              <w:marTop w:val="0"/>
              <w:marBottom w:val="0"/>
              <w:divBdr>
                <w:top w:val="none" w:sz="0" w:space="0" w:color="auto"/>
                <w:left w:val="none" w:sz="0" w:space="0" w:color="auto"/>
                <w:bottom w:val="none" w:sz="0" w:space="0" w:color="auto"/>
                <w:right w:val="none" w:sz="0" w:space="0" w:color="auto"/>
              </w:divBdr>
            </w:div>
            <w:div w:id="384333160">
              <w:marLeft w:val="240"/>
              <w:marRight w:val="0"/>
              <w:marTop w:val="0"/>
              <w:marBottom w:val="0"/>
              <w:divBdr>
                <w:top w:val="none" w:sz="0" w:space="0" w:color="auto"/>
                <w:left w:val="none" w:sz="0" w:space="0" w:color="auto"/>
                <w:bottom w:val="none" w:sz="0" w:space="0" w:color="auto"/>
                <w:right w:val="none" w:sz="0" w:space="0" w:color="auto"/>
              </w:divBdr>
            </w:div>
            <w:div w:id="989096332">
              <w:marLeft w:val="240"/>
              <w:marRight w:val="0"/>
              <w:marTop w:val="0"/>
              <w:marBottom w:val="0"/>
              <w:divBdr>
                <w:top w:val="none" w:sz="0" w:space="0" w:color="auto"/>
                <w:left w:val="none" w:sz="0" w:space="0" w:color="auto"/>
                <w:bottom w:val="none" w:sz="0" w:space="0" w:color="auto"/>
                <w:right w:val="none" w:sz="0" w:space="0" w:color="auto"/>
              </w:divBdr>
            </w:div>
          </w:divsChild>
        </w:div>
        <w:div w:id="21980947">
          <w:marLeft w:val="240"/>
          <w:marRight w:val="0"/>
          <w:marTop w:val="0"/>
          <w:marBottom w:val="0"/>
          <w:divBdr>
            <w:top w:val="none" w:sz="0" w:space="0" w:color="auto"/>
            <w:left w:val="none" w:sz="0" w:space="0" w:color="auto"/>
            <w:bottom w:val="none" w:sz="0" w:space="0" w:color="auto"/>
            <w:right w:val="none" w:sz="0" w:space="0" w:color="auto"/>
          </w:divBdr>
          <w:divsChild>
            <w:div w:id="995492420">
              <w:marLeft w:val="240"/>
              <w:marRight w:val="0"/>
              <w:marTop w:val="0"/>
              <w:marBottom w:val="0"/>
              <w:divBdr>
                <w:top w:val="none" w:sz="0" w:space="0" w:color="auto"/>
                <w:left w:val="none" w:sz="0" w:space="0" w:color="auto"/>
                <w:bottom w:val="none" w:sz="0" w:space="0" w:color="auto"/>
                <w:right w:val="none" w:sz="0" w:space="0" w:color="auto"/>
              </w:divBdr>
            </w:div>
            <w:div w:id="20463709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C155-A39C-4E0E-91D3-0477A5BCF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62BBA3-EB86-4060-A011-CB1E1278C384}">
  <ds:schemaRefs>
    <ds:schemaRef ds:uri="http://schemas.microsoft.com/office/2006/metadata/properties"/>
    <ds:schemaRef ds:uri="http://purl.org/dc/terms/"/>
    <ds:schemaRef ds:uri="13a9b140-5058-467c-a988-17cc8299bf6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b196367b-4f7f-4dcb-a98c-0b47782146f3"/>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8BBF9150-B3FD-4E0D-B306-700979B5FC00}">
  <ds:schemaRefs>
    <ds:schemaRef ds:uri="http://schemas.microsoft.com/sharepoint/v3/contenttype/forms"/>
  </ds:schemaRefs>
</ds:datastoreItem>
</file>

<file path=customXml/itemProps4.xml><?xml version="1.0" encoding="utf-8"?>
<ds:datastoreItem xmlns:ds="http://schemas.openxmlformats.org/officeDocument/2006/customXml" ds:itemID="{54CFD221-411D-4D79-9AB0-3B6A53BC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28</Pages>
  <Words>7160</Words>
  <Characters>40812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MICHIELSSEN Jill (ENV)</dc:creator>
  <cp:keywords/>
  <dc:description/>
  <cp:lastModifiedBy>EC CoDe</cp:lastModifiedBy>
  <cp:revision>15</cp:revision>
  <cp:lastPrinted>2022-10-19T12:39:00Z</cp:lastPrinted>
  <dcterms:created xsi:type="dcterms:W3CDTF">2022-10-25T14:44:00Z</dcterms:created>
  <dcterms:modified xsi:type="dcterms:W3CDTF">2022-10-25T16:06:00Z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6</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2022-08-10T13:30:08Z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06584649-784d-4604-b11b-c053eeb929d4</vt:lpwstr>
  </property>
  <property fmtid="{D5CDD505-2E9C-101B-9397-08002B2CF9AE}" pid="19" name="MSIP_Label_6bd9ddd1-4d20-43f6-abfa-fc3c07406f94_ContentBits">
    <vt:lpwstr>0</vt:lpwstr>
  </property>
  <property fmtid="{D5CDD505-2E9C-101B-9397-08002B2CF9AE}" pid="20" name="ContentTypeId">
    <vt:lpwstr>0x010100258AA79CEB83498886A3A08681123250004EE8C8EE09F49B46AF0F503B2185EF16</vt:lpwstr>
  </property>
  <property fmtid="{D5CDD505-2E9C-101B-9397-08002B2CF9AE}" pid="21" name="DQCStatus">
    <vt:lpwstr>Yellow (DQC version 03)</vt:lpwstr>
  </property>
</Properties>
</file>